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29" w:rsidRDefault="00D46129" w:rsidP="00D46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к методикам «Загадка», «Линейный календарь» и технологии «Лаборатория историй».</w:t>
      </w:r>
    </w:p>
    <w:p w:rsidR="00B30A0A" w:rsidRPr="00B30A0A" w:rsidRDefault="00D46129" w:rsidP="00D4612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119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Актуальность</w:t>
      </w:r>
      <w:r w:rsidR="00B30A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B30A0A" w:rsidRDefault="00B30A0A" w:rsidP="00B30A0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2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Состояние здоровья подрастающего поколения вызывает особую озабоченность государства и общества. Поэтому проблема укрепления здоровья детского населения и формирования культуры здоровья не может рассматриваться в обществе в свете популярности или не популярности. От ее решения зависит будущее нации и государства, поэтому она актуальна всегда.</w:t>
      </w:r>
    </w:p>
    <w:p w:rsidR="004E4631" w:rsidRDefault="009B2802" w:rsidP="00B30A0A">
      <w:pPr>
        <w:spacing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задачей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номер один ставит</w:t>
      </w:r>
      <w:r w:rsidR="004E4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4631" w:rsidRPr="004E46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охрану и укрепление</w:t>
      </w:r>
      <w:r w:rsidRPr="004E46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физического и психического здоровья детей</w:t>
      </w:r>
      <w:r w:rsidR="004E46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.</w:t>
      </w:r>
    </w:p>
    <w:p w:rsidR="00B30A0A" w:rsidRPr="000828EF" w:rsidRDefault="00B30A0A" w:rsidP="00B30A0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28EF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Под «здоровым образом жизни» в медицинской литературе  понимают поведение, стиль, способствующий сохранению, укреплению и восстановлению здоровья данной популяции. Основные компоненты здорового образа жизни: правильное питание, рациональная двигательная активность, закаливание организма, развитие дыхательного аппарата, сохранение стабильного </w:t>
      </w:r>
      <w:proofErr w:type="spellStart"/>
      <w:r w:rsidRPr="000828EF">
        <w:rPr>
          <w:rStyle w:val="c1"/>
          <w:rFonts w:ascii="Times New Roman" w:hAnsi="Times New Roman" w:cs="Times New Roman"/>
          <w:color w:val="000000"/>
          <w:sz w:val="24"/>
          <w:szCs w:val="24"/>
        </w:rPr>
        <w:t>психоэмоционального</w:t>
      </w:r>
      <w:proofErr w:type="spellEnd"/>
      <w:r w:rsidRPr="000828EF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состояния.</w:t>
      </w:r>
    </w:p>
    <w:p w:rsidR="00B30A0A" w:rsidRPr="000828EF" w:rsidRDefault="00B30A0A" w:rsidP="00B30A0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28EF">
        <w:rPr>
          <w:rStyle w:val="c1"/>
          <w:color w:val="000000"/>
        </w:rPr>
        <w:t xml:space="preserve">  Под «культурой здоровья ребёнка» понимается совокупность трёх компонентов:</w:t>
      </w:r>
    </w:p>
    <w:p w:rsidR="00B30A0A" w:rsidRPr="000828EF" w:rsidRDefault="00B30A0A" w:rsidP="00B30A0A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1"/>
          <w:color w:val="000000"/>
        </w:rPr>
        <w:t xml:space="preserve">- </w:t>
      </w:r>
      <w:r w:rsidRPr="000828EF">
        <w:rPr>
          <w:rStyle w:val="c1"/>
          <w:color w:val="000000"/>
        </w:rPr>
        <w:t>осознанного отношения к здоровью и жизни человека;</w:t>
      </w:r>
    </w:p>
    <w:p w:rsidR="00B30A0A" w:rsidRPr="000828EF" w:rsidRDefault="00B30A0A" w:rsidP="00B30A0A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1"/>
          <w:color w:val="000000"/>
        </w:rPr>
        <w:t xml:space="preserve">- </w:t>
      </w:r>
      <w:r w:rsidRPr="000828EF">
        <w:rPr>
          <w:rStyle w:val="c1"/>
          <w:color w:val="000000"/>
        </w:rPr>
        <w:t>знаний о здоровье и умений оберегать, поддерживать и сохранять его;</w:t>
      </w:r>
    </w:p>
    <w:p w:rsidR="00B30A0A" w:rsidRPr="000828EF" w:rsidRDefault="00B30A0A" w:rsidP="00B30A0A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1"/>
          <w:color w:val="000000"/>
        </w:rPr>
        <w:t xml:space="preserve">- </w:t>
      </w:r>
      <w:proofErr w:type="spellStart"/>
      <w:r w:rsidRPr="000828EF">
        <w:rPr>
          <w:rStyle w:val="c1"/>
          <w:color w:val="000000"/>
        </w:rPr>
        <w:t>валеологической</w:t>
      </w:r>
      <w:proofErr w:type="spellEnd"/>
      <w:r w:rsidRPr="000828EF">
        <w:rPr>
          <w:rStyle w:val="c1"/>
          <w:color w:val="000000"/>
        </w:rPr>
        <w:t xml:space="preserve"> компетентности, позволяющей дошкольнику самостоятельно и эффективно решать задачи ЗОЖ и безопасного поведения, задачи связанные с оказанием элементарной медицинской, психологической самопомощи и помощи. </w:t>
      </w:r>
    </w:p>
    <w:p w:rsidR="00B30A0A" w:rsidRPr="000828EF" w:rsidRDefault="00B30A0A" w:rsidP="00B30A0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28EF">
        <w:rPr>
          <w:rStyle w:val="c1"/>
          <w:color w:val="000000"/>
        </w:rPr>
        <w:t xml:space="preserve">   Исходя из этого, можно предположить, что формирование ценностного отношения к здоровью и ЗОЖ у детей дошкольного возраста будет успешным, если:</w:t>
      </w:r>
    </w:p>
    <w:p w:rsidR="00B30A0A" w:rsidRPr="000828EF" w:rsidRDefault="00B30A0A" w:rsidP="00B30A0A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11"/>
          <w:color w:val="000000"/>
        </w:rPr>
        <w:t xml:space="preserve">- </w:t>
      </w:r>
      <w:r w:rsidRPr="000828EF">
        <w:rPr>
          <w:rStyle w:val="c11"/>
          <w:color w:val="000000"/>
        </w:rPr>
        <w:t>создать условия в дошкольном учреждении для формирования  у  детей дошкольного возраста основ ЗОЖ  в процессе ежедневной образовательной деятельности</w:t>
      </w:r>
      <w:r w:rsidRPr="000828EF">
        <w:rPr>
          <w:rStyle w:val="c14"/>
          <w:color w:val="000000"/>
        </w:rPr>
        <w:t>.</w:t>
      </w:r>
    </w:p>
    <w:p w:rsidR="00B30A0A" w:rsidRPr="000828EF" w:rsidRDefault="00B30A0A" w:rsidP="00B30A0A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1"/>
          <w:color w:val="000000"/>
        </w:rPr>
        <w:t xml:space="preserve">- </w:t>
      </w:r>
      <w:r w:rsidRPr="000828EF">
        <w:rPr>
          <w:rStyle w:val="c1"/>
          <w:color w:val="000000"/>
        </w:rPr>
        <w:t>использовать разнообразные виды образовательной  деятельности, направленные на сохранение и укрепление здоровья  у детей  дошкольного возраста;</w:t>
      </w:r>
    </w:p>
    <w:p w:rsidR="00B30A0A" w:rsidRPr="00B30A0A" w:rsidRDefault="00B30A0A" w:rsidP="00B30A0A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11"/>
          <w:color w:val="000000"/>
        </w:rPr>
        <w:t xml:space="preserve">- </w:t>
      </w:r>
      <w:r w:rsidRPr="000828EF">
        <w:rPr>
          <w:rStyle w:val="c11"/>
          <w:color w:val="000000"/>
        </w:rPr>
        <w:t>работу по формированию основ ЗОЖ у  детей строить таким образом, чтобы ребёнок был не только объектом, но и активным участником образовательного процесса.</w:t>
      </w:r>
    </w:p>
    <w:p w:rsidR="00B30A0A" w:rsidRDefault="004119B8" w:rsidP="00B30A0A">
      <w:pPr>
        <w:shd w:val="clear" w:color="auto" w:fill="FFFFFF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119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Новизна.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B30A0A" w:rsidRPr="00B30A0A">
        <w:rPr>
          <w:rFonts w:ascii="Times New Roman" w:hAnsi="Times New Roman" w:cs="Times New Roman"/>
          <w:color w:val="000000" w:themeColor="text1"/>
          <w:sz w:val="24"/>
          <w:szCs w:val="24"/>
        </w:rPr>
        <w:t>Кро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 традиционных, мы используем инновационные методы</w:t>
      </w:r>
      <w:r w:rsidR="00B30A0A" w:rsidRPr="00B30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технологии, которые разработаны в </w:t>
      </w:r>
      <w:r w:rsidR="00B30A0A" w:rsidRPr="00B30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программе дошкольного образования Рыбаков ФОНД «</w:t>
      </w:r>
      <w:proofErr w:type="spellStart"/>
      <w:r w:rsidR="00B30A0A" w:rsidRPr="004119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детей</w:t>
      </w:r>
      <w:proofErr w:type="spellEnd"/>
      <w:r w:rsidR="00B30A0A" w:rsidRPr="004119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4119B8" w:rsidRDefault="004119B8" w:rsidP="00B30A0A">
      <w:pPr>
        <w:shd w:val="clear" w:color="auto" w:fill="FFFFFF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методика «Загадка»;</w:t>
      </w:r>
    </w:p>
    <w:p w:rsidR="004119B8" w:rsidRDefault="004119B8" w:rsidP="00B30A0A">
      <w:pPr>
        <w:shd w:val="clear" w:color="auto" w:fill="FFFFFF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методика «Линейный календарь»</w:t>
      </w:r>
      <w:r w:rsidR="00472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728AE" w:rsidRDefault="004728AE" w:rsidP="00B30A0A">
      <w:pPr>
        <w:shd w:val="clear" w:color="auto" w:fill="FFFFFF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технология «</w:t>
      </w:r>
      <w:r w:rsidR="00C73E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Лаборатория историй».</w:t>
      </w:r>
    </w:p>
    <w:p w:rsidR="00B04C00" w:rsidRDefault="00B04C00" w:rsidP="00B04C00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 xml:space="preserve">  </w:t>
      </w:r>
      <w:r w:rsidRPr="00CD1CAD">
        <w:rPr>
          <w:rStyle w:val="c1"/>
          <w:b/>
          <w:bCs/>
          <w:color w:val="000000"/>
        </w:rPr>
        <w:t xml:space="preserve">Методические рекомендации по использованию </w:t>
      </w:r>
      <w:r>
        <w:rPr>
          <w:rStyle w:val="c1"/>
          <w:b/>
          <w:bCs/>
          <w:color w:val="000000"/>
        </w:rPr>
        <w:t xml:space="preserve">методики «Загадка» </w:t>
      </w:r>
      <w:r w:rsidRPr="00CD1CAD">
        <w:rPr>
          <w:rStyle w:val="c1"/>
          <w:b/>
          <w:bCs/>
          <w:color w:val="000000"/>
        </w:rPr>
        <w:t>в ДОУ</w:t>
      </w:r>
    </w:p>
    <w:p w:rsidR="00B90ABF" w:rsidRPr="00B90ABF" w:rsidRDefault="00B90ABF" w:rsidP="00B04C0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</w:rPr>
        <w:t xml:space="preserve"> </w:t>
      </w:r>
      <w:r w:rsidRPr="006666DB">
        <w:rPr>
          <w:rStyle w:val="c1"/>
          <w:b/>
          <w:bCs/>
          <w:color w:val="000000"/>
        </w:rPr>
        <w:t>Новизна</w:t>
      </w:r>
      <w:r w:rsidRPr="00B90ABF">
        <w:rPr>
          <w:rStyle w:val="c1"/>
          <w:bCs/>
          <w:color w:val="000000"/>
        </w:rPr>
        <w:t xml:space="preserve"> методики «Загадка»</w:t>
      </w:r>
      <w:r w:rsidR="006666DB">
        <w:rPr>
          <w:rStyle w:val="c1"/>
          <w:bCs/>
          <w:color w:val="000000"/>
        </w:rPr>
        <w:t xml:space="preserve"> - </w:t>
      </w:r>
      <w:r>
        <w:rPr>
          <w:rStyle w:val="c1"/>
          <w:bCs/>
          <w:color w:val="000000"/>
        </w:rPr>
        <w:t xml:space="preserve"> в необычной форме</w:t>
      </w:r>
      <w:r w:rsidR="00B56AF7">
        <w:rPr>
          <w:rStyle w:val="c1"/>
          <w:bCs/>
          <w:color w:val="000000"/>
        </w:rPr>
        <w:t xml:space="preserve"> загадок</w:t>
      </w:r>
      <w:r>
        <w:rPr>
          <w:rStyle w:val="c1"/>
          <w:bCs/>
          <w:color w:val="000000"/>
        </w:rPr>
        <w:t xml:space="preserve"> «вопрос – предложенные ответы»</w:t>
      </w:r>
      <w:r w:rsidR="006666DB">
        <w:rPr>
          <w:rStyle w:val="c1"/>
          <w:bCs/>
          <w:color w:val="000000"/>
        </w:rPr>
        <w:t xml:space="preserve"> и  не только в виде слов, но и</w:t>
      </w:r>
      <w:r w:rsidR="00B56AF7">
        <w:rPr>
          <w:rStyle w:val="c1"/>
          <w:bCs/>
          <w:color w:val="000000"/>
        </w:rPr>
        <w:t xml:space="preserve"> в</w:t>
      </w:r>
      <w:r w:rsidR="006666DB">
        <w:rPr>
          <w:rStyle w:val="c1"/>
          <w:bCs/>
          <w:color w:val="000000"/>
        </w:rPr>
        <w:t>виде картинок, условных обозначений</w:t>
      </w:r>
      <w:r>
        <w:rPr>
          <w:rStyle w:val="c1"/>
          <w:bCs/>
          <w:color w:val="000000"/>
        </w:rPr>
        <w:t>.</w:t>
      </w:r>
    </w:p>
    <w:p w:rsidR="006666DB" w:rsidRDefault="001C26A2" w:rsidP="006666DB">
      <w:pPr>
        <w:rPr>
          <w:rFonts w:ascii="Times New Roman" w:hAnsi="Times New Roman" w:cs="Times New Roman"/>
          <w:sz w:val="24"/>
          <w:szCs w:val="24"/>
        </w:rPr>
      </w:pPr>
      <w:r w:rsidRPr="00526080">
        <w:rPr>
          <w:rFonts w:ascii="Times New Roman" w:hAnsi="Times New Roman" w:cs="Times New Roman"/>
          <w:sz w:val="24"/>
          <w:szCs w:val="24"/>
        </w:rPr>
        <w:t xml:space="preserve">В группе есть стенд с индивидуальными кармашками для каждого ребенка. В кармашек вкладывается загадка, на которую ребенок должен дать ответ. Загадка представляет собой карточку с вопросом, картинкой, иллюстрирующей вопрос, и </w:t>
      </w:r>
      <w:r>
        <w:rPr>
          <w:rFonts w:ascii="Times New Roman" w:hAnsi="Times New Roman" w:cs="Times New Roman"/>
          <w:sz w:val="24"/>
          <w:szCs w:val="24"/>
        </w:rPr>
        <w:t>двумя вариантами</w:t>
      </w:r>
      <w:r w:rsidRPr="00526080">
        <w:rPr>
          <w:rFonts w:ascii="Times New Roman" w:hAnsi="Times New Roman" w:cs="Times New Roman"/>
          <w:sz w:val="24"/>
          <w:szCs w:val="24"/>
        </w:rPr>
        <w:t xml:space="preserve"> ответов</w:t>
      </w:r>
      <w:r>
        <w:rPr>
          <w:rFonts w:ascii="Times New Roman" w:hAnsi="Times New Roman" w:cs="Times New Roman"/>
          <w:sz w:val="24"/>
          <w:szCs w:val="24"/>
        </w:rPr>
        <w:t>, тоже иллюстрированных (правильным и неправильным)</w:t>
      </w:r>
      <w:r w:rsidRPr="00526080">
        <w:rPr>
          <w:rFonts w:ascii="Times New Roman" w:hAnsi="Times New Roman" w:cs="Times New Roman"/>
          <w:sz w:val="24"/>
          <w:szCs w:val="24"/>
        </w:rPr>
        <w:t>.</w:t>
      </w:r>
    </w:p>
    <w:p w:rsidR="006666DB" w:rsidRDefault="001C26A2" w:rsidP="006666DB">
      <w:pPr>
        <w:rPr>
          <w:rFonts w:ascii="Times New Roman" w:hAnsi="Times New Roman" w:cs="Times New Roman"/>
          <w:sz w:val="24"/>
          <w:szCs w:val="24"/>
        </w:rPr>
      </w:pPr>
      <w:r w:rsidRPr="0052608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666DB" w:rsidRPr="006666DB">
        <w:rPr>
          <w:rFonts w:ascii="Times New Roman" w:hAnsi="Times New Roman" w:cs="Times New Roman"/>
          <w:sz w:val="24"/>
          <w:szCs w:val="24"/>
        </w:rPr>
        <w:t xml:space="preserve">Загадка должна отвечать определенным правилам:  </w:t>
      </w:r>
    </w:p>
    <w:p w:rsidR="006666DB" w:rsidRDefault="006666DB" w:rsidP="00666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6666DB">
        <w:rPr>
          <w:rFonts w:ascii="Times New Roman" w:hAnsi="Times New Roman" w:cs="Times New Roman"/>
          <w:sz w:val="24"/>
          <w:szCs w:val="24"/>
        </w:rPr>
        <w:t>Должна быть проверяемой</w:t>
      </w:r>
      <w:r w:rsidR="00D46129">
        <w:rPr>
          <w:rFonts w:ascii="Times New Roman" w:hAnsi="Times New Roman" w:cs="Times New Roman"/>
          <w:sz w:val="24"/>
          <w:szCs w:val="24"/>
        </w:rPr>
        <w:t>.</w:t>
      </w:r>
    </w:p>
    <w:p w:rsidR="006666DB" w:rsidRDefault="006666DB" w:rsidP="00666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66DB">
        <w:rPr>
          <w:rFonts w:ascii="Times New Roman" w:hAnsi="Times New Roman" w:cs="Times New Roman"/>
          <w:sz w:val="24"/>
          <w:szCs w:val="24"/>
        </w:rPr>
        <w:t>Должна быть конкретной</w:t>
      </w:r>
      <w:r w:rsidR="00D46129">
        <w:rPr>
          <w:rFonts w:ascii="Times New Roman" w:hAnsi="Times New Roman" w:cs="Times New Roman"/>
          <w:sz w:val="24"/>
          <w:szCs w:val="24"/>
        </w:rPr>
        <w:t>.</w:t>
      </w:r>
    </w:p>
    <w:p w:rsidR="006666DB" w:rsidRPr="006666DB" w:rsidRDefault="006666DB" w:rsidP="00666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6AF7">
        <w:rPr>
          <w:rFonts w:ascii="Times New Roman" w:hAnsi="Times New Roman" w:cs="Times New Roman"/>
          <w:sz w:val="24"/>
          <w:szCs w:val="24"/>
        </w:rPr>
        <w:t>Д</w:t>
      </w:r>
      <w:r w:rsidRPr="006666DB">
        <w:rPr>
          <w:rFonts w:ascii="Times New Roman" w:hAnsi="Times New Roman" w:cs="Times New Roman"/>
          <w:sz w:val="24"/>
          <w:szCs w:val="24"/>
        </w:rPr>
        <w:t>олжна иметь однозначный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6A2" w:rsidRDefault="001C26A2" w:rsidP="001C26A2">
      <w:pPr>
        <w:rPr>
          <w:rFonts w:ascii="Times New Roman" w:hAnsi="Times New Roman" w:cs="Times New Roman"/>
          <w:sz w:val="24"/>
          <w:szCs w:val="24"/>
        </w:rPr>
      </w:pPr>
      <w:r w:rsidRPr="00526080">
        <w:rPr>
          <w:rFonts w:ascii="Times New Roman" w:hAnsi="Times New Roman" w:cs="Times New Roman"/>
          <w:sz w:val="24"/>
          <w:szCs w:val="24"/>
        </w:rPr>
        <w:t xml:space="preserve">Каждый ребенок должен дать ответ на загадку, а позже воспитатель обсудит с детьми правильные и неправильные ответы. Первоначально воспитатель помогал работать с карточками, позже это стало самостоятельной деятельностью. В содержании загадок рассматриваются темы </w:t>
      </w:r>
      <w:proofErr w:type="spellStart"/>
      <w:r w:rsidRPr="00526080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526080">
        <w:rPr>
          <w:rFonts w:ascii="Times New Roman" w:hAnsi="Times New Roman" w:cs="Times New Roman"/>
          <w:sz w:val="24"/>
          <w:szCs w:val="24"/>
        </w:rPr>
        <w:t xml:space="preserve"> человека, такие, как спорт, правильное питание, режим дня, полезные привычки, организм человека и т.д. Загадки составлены с учетом возраста детей. </w:t>
      </w:r>
    </w:p>
    <w:p w:rsidR="005335AF" w:rsidRPr="005335AF" w:rsidRDefault="005335AF" w:rsidP="001C26A2">
      <w:pPr>
        <w:rPr>
          <w:rFonts w:ascii="Times New Roman" w:hAnsi="Times New Roman" w:cs="Times New Roman"/>
          <w:b/>
          <w:sz w:val="24"/>
          <w:szCs w:val="24"/>
        </w:rPr>
      </w:pPr>
      <w:r w:rsidRPr="005335AF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1C26A2" w:rsidRPr="00A41F8A" w:rsidRDefault="001C26A2" w:rsidP="001C26A2">
      <w:pPr>
        <w:rPr>
          <w:rFonts w:ascii="Times New Roman" w:hAnsi="Times New Roman" w:cs="Times New Roman"/>
          <w:sz w:val="24"/>
          <w:szCs w:val="24"/>
        </w:rPr>
      </w:pPr>
      <w:r w:rsidRPr="00526080">
        <w:rPr>
          <w:rFonts w:ascii="Times New Roman" w:hAnsi="Times New Roman" w:cs="Times New Roman"/>
          <w:sz w:val="24"/>
          <w:szCs w:val="24"/>
        </w:rPr>
        <w:t>Метод загадки помогает детям в интересной форме закрепить приобретенные знания, поскольку содержание карточки представляет материал, изученный ранее,  развивает внимание, самостоятельность.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также учатся «читать» различные символы — от схематических изображений до геометрических фигур, букв и слов.</w:t>
      </w:r>
    </w:p>
    <w:p w:rsidR="001C26A2" w:rsidRPr="00526080" w:rsidRDefault="001C26A2" w:rsidP="001C26A2">
      <w:pPr>
        <w:rPr>
          <w:rFonts w:ascii="Times New Roman" w:hAnsi="Times New Roman" w:cs="Times New Roman"/>
          <w:sz w:val="24"/>
          <w:szCs w:val="24"/>
        </w:rPr>
      </w:pPr>
      <w:r w:rsidRPr="00526080">
        <w:rPr>
          <w:rFonts w:ascii="Times New Roman" w:hAnsi="Times New Roman" w:cs="Times New Roman"/>
          <w:sz w:val="24"/>
          <w:szCs w:val="24"/>
        </w:rPr>
        <w:t>Воспитателю метод загадки помогает сократить время на закрепление материала с детьми и ненавязчиво определить уровень усвоения материала.</w:t>
      </w:r>
    </w:p>
    <w:p w:rsidR="00B04C00" w:rsidRDefault="00A94D33" w:rsidP="00B04C00">
      <w:pPr>
        <w:shd w:val="clear" w:color="auto" w:fill="FFFFFF"/>
        <w:jc w:val="both"/>
        <w:outlineLvl w:val="1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4D33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Методические рекомендации по использованию методики «Линейный календарь» в ДОУ</w:t>
      </w:r>
      <w:r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56AF7" w:rsidRDefault="00B56AF7" w:rsidP="00B04C00">
      <w:pPr>
        <w:shd w:val="clear" w:color="auto" w:fill="FFFFFF"/>
        <w:jc w:val="both"/>
        <w:outlineLvl w:val="1"/>
        <w:rPr>
          <w:rFonts w:ascii="Cambria" w:hAnsi="Cambria"/>
          <w:color w:val="000000"/>
          <w:shd w:val="clear" w:color="auto" w:fill="FFFFFF"/>
        </w:rPr>
      </w:pPr>
      <w:r>
        <w:rPr>
          <w:rFonts w:ascii="Cambria" w:hAnsi="Cambria"/>
          <w:color w:val="000000"/>
          <w:shd w:val="clear" w:color="auto" w:fill="FFFFFF"/>
        </w:rPr>
        <w:t xml:space="preserve">Линейный календарь предназначен для формирования у детей  начальных представлений о времени. Также методика используется для  формирования у детей навыков счета и формирования математических и  логических представлений. Методика «Линейный календарь» дает детям  представление о последовательности чисел, относящихся к разным частям  реальности (времени, пространству, последовательности событий,  количеству разных предметов и т.п.) </w:t>
      </w:r>
    </w:p>
    <w:p w:rsidR="00AB73A1" w:rsidRDefault="00AB73A1" w:rsidP="00B04C00">
      <w:pPr>
        <w:shd w:val="clear" w:color="auto" w:fill="FFFFFF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6B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Новизна</w:t>
      </w:r>
      <w:r w:rsidRPr="00AB7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методики «Линейный календарь» - наглядная и доступная для детей демонстрация длительности и протяжённости времени, его направления из прошлого через настоящее в будущее.</w:t>
      </w:r>
    </w:p>
    <w:p w:rsidR="00AB73A1" w:rsidRPr="00AB73A1" w:rsidRDefault="00AB73A1" w:rsidP="00B04C00">
      <w:pPr>
        <w:shd w:val="clear" w:color="auto" w:fill="FFFFFF"/>
        <w:jc w:val="both"/>
        <w:outlineLvl w:val="1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Создаем линейный календарь своими руками</w:t>
      </w:r>
      <w:r w:rsidR="00F46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Все делает воспитатель, с детьми только оговаривает обозначение определенных моментов.</w:t>
      </w:r>
    </w:p>
    <w:p w:rsidR="00A94D33" w:rsidRPr="006E1E28" w:rsidRDefault="00A94D33" w:rsidP="00A94D33">
      <w:pPr>
        <w:shd w:val="clear" w:color="auto" w:fill="FFFFFF"/>
        <w:spacing w:after="107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B7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1.Выбираем</w:t>
      </w:r>
      <w:r w:rsidRPr="006E1E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цвет, которым будет обозначаться время года.</w:t>
      </w:r>
    </w:p>
    <w:p w:rsidR="00A94D33" w:rsidRPr="006E1E28" w:rsidRDefault="00A94D33" w:rsidP="00A94D33">
      <w:pPr>
        <w:shd w:val="clear" w:color="auto" w:fill="FFFFFF"/>
        <w:spacing w:after="107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6E1E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Выбираем обозначения для рабочих и выходных дней. </w:t>
      </w:r>
      <w:proofErr w:type="gramStart"/>
      <w:r w:rsidRPr="006E1E2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У детей необходи</w:t>
      </w:r>
      <w:r w:rsidR="00D461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мо сформировать понятия «»рабочие</w:t>
      </w:r>
      <w:r w:rsidRPr="006E1E2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дни</w:t>
      </w:r>
      <w:r w:rsidR="00D461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»</w:t>
      </w:r>
      <w:r w:rsidRPr="006E1E2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5335A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(обозначаем картинкой «солнышко»)</w:t>
      </w:r>
      <w:r w:rsidRPr="006E1E2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и </w:t>
      </w:r>
      <w:r w:rsidR="00D461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«</w:t>
      </w:r>
      <w:r w:rsidRPr="006E1E2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выходные</w:t>
      </w:r>
      <w:r w:rsidR="00D461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»</w:t>
      </w:r>
      <w:r w:rsidR="005335A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(обозначаем картинкой «домик»)</w:t>
      </w:r>
      <w:r w:rsidRPr="006E1E2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, т.е. 5/2.</w:t>
      </w:r>
      <w:proofErr w:type="gramEnd"/>
    </w:p>
    <w:p w:rsidR="00A94D33" w:rsidRPr="006E1E28" w:rsidRDefault="00A94D33" w:rsidP="00A94D33">
      <w:pPr>
        <w:shd w:val="clear" w:color="auto" w:fill="FFFFFF"/>
        <w:spacing w:after="107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E1E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 первой строке пишем название месяца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94D33" w:rsidRPr="006E1E28" w:rsidRDefault="00A94D33" w:rsidP="00A94D3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6E1E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Во второй строке размещаем картинки - обозначения будних дней и выходных. </w:t>
      </w:r>
      <w:r w:rsidRPr="006E1E2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Будни – солнышко, выходные – домик.</w:t>
      </w:r>
    </w:p>
    <w:p w:rsidR="00A94D33" w:rsidRPr="006E1E28" w:rsidRDefault="00A94D33" w:rsidP="00A94D33">
      <w:pPr>
        <w:shd w:val="clear" w:color="auto" w:fill="FFFFFF"/>
        <w:spacing w:after="107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E1E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5. На следующей строке отмечаем даты. </w:t>
      </w:r>
      <w:r w:rsidRPr="006E1E2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Начиная со старшего дошкольного возраста можно добавить строку с названиями дней недели.</w:t>
      </w:r>
    </w:p>
    <w:p w:rsidR="00A94D33" w:rsidRPr="006E1E28" w:rsidRDefault="00A94D33" w:rsidP="00A94D33">
      <w:pPr>
        <w:shd w:val="clear" w:color="auto" w:fill="FFFFFF"/>
        <w:spacing w:after="107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E1E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На 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следней строке отмечаем события, обязательно связанные с темой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День Здоровья, спортивный праздник, соревнования, оздоровительный досуг</w:t>
      </w:r>
      <w:r w:rsidR="009347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знакомство с новыми спортивным инвентарем,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т.д.), </w:t>
      </w:r>
      <w:r w:rsidRPr="006E1E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которые будут происходить в этом месяце и заранее проговорены с ребенком.</w:t>
      </w:r>
      <w:r w:rsidRPr="006E1E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p w:rsidR="00A94D33" w:rsidRPr="00F46B33" w:rsidRDefault="00A94D33" w:rsidP="00A94D3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E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Знаменательные события своей и общественной жизни дети используют в качестве маркеров, как для определения длительности времени, так и для его направленности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6E1E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="00AB73A1" w:rsidRPr="00F46B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был оздоровительный досуг</w:t>
      </w:r>
      <w:r w:rsidR="00F46B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«Королева Зубная Щетка»</w:t>
      </w:r>
      <w:r w:rsidR="00AB73A1" w:rsidRPr="00F46B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 до выходных или после; </w:t>
      </w:r>
      <w:r w:rsidR="00F46B33" w:rsidRPr="00F46B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было раньше: </w:t>
      </w:r>
      <w:r w:rsidR="00AB73A1" w:rsidRPr="00F46B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учились попадать мячом в обруч или бе</w:t>
      </w:r>
      <w:r w:rsidR="00D46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седовали о пользе фруктов</w:t>
      </w:r>
      <w:r w:rsidR="00F46B33" w:rsidRPr="00F46B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335AF" w:rsidRDefault="009347D8" w:rsidP="00A94D33">
      <w:pPr>
        <w:shd w:val="clear" w:color="auto" w:fill="FFFFFF"/>
        <w:spacing w:after="10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Картинки-маркеры готовит</w:t>
      </w:r>
      <w:r w:rsidR="00B90ABF">
        <w:rPr>
          <w:rFonts w:ascii="Times New Roman" w:hAnsi="Times New Roman" w:cs="Times New Roman"/>
          <w:sz w:val="24"/>
          <w:szCs w:val="24"/>
        </w:rPr>
        <w:t xml:space="preserve"> заранее</w:t>
      </w:r>
      <w:r>
        <w:rPr>
          <w:rFonts w:ascii="Times New Roman" w:hAnsi="Times New Roman" w:cs="Times New Roman"/>
          <w:sz w:val="24"/>
          <w:szCs w:val="24"/>
        </w:rPr>
        <w:t xml:space="preserve"> воспитатель, </w:t>
      </w:r>
      <w:r w:rsidR="00B90ABF">
        <w:rPr>
          <w:rFonts w:ascii="Times New Roman" w:hAnsi="Times New Roman" w:cs="Times New Roman"/>
          <w:sz w:val="24"/>
          <w:szCs w:val="24"/>
        </w:rPr>
        <w:t>он же отмечает ими нужные дни, так как это надо сделать быстро.</w:t>
      </w:r>
    </w:p>
    <w:p w:rsidR="00774C73" w:rsidRPr="00B90ABF" w:rsidRDefault="00774C73" w:rsidP="00774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Календарь </w:t>
      </w:r>
      <w:r w:rsidRPr="009347D8">
        <w:rPr>
          <w:rFonts w:ascii="Times New Roman" w:hAnsi="Times New Roman" w:cs="Times New Roman"/>
          <w:sz w:val="24"/>
          <w:szCs w:val="24"/>
        </w:rPr>
        <w:t>заполняется сразу</w:t>
      </w:r>
      <w:r>
        <w:rPr>
          <w:rFonts w:ascii="Times New Roman" w:hAnsi="Times New Roman" w:cs="Times New Roman"/>
          <w:sz w:val="24"/>
          <w:szCs w:val="24"/>
        </w:rPr>
        <w:t xml:space="preserve"> на месяц</w:t>
      </w:r>
      <w:r w:rsidRPr="009347D8">
        <w:rPr>
          <w:rFonts w:ascii="Times New Roman" w:hAnsi="Times New Roman" w:cs="Times New Roman"/>
          <w:sz w:val="24"/>
          <w:szCs w:val="24"/>
        </w:rPr>
        <w:t xml:space="preserve"> в начале месяца</w:t>
      </w:r>
      <w:r>
        <w:rPr>
          <w:rFonts w:ascii="Times New Roman" w:hAnsi="Times New Roman" w:cs="Times New Roman"/>
          <w:sz w:val="24"/>
          <w:szCs w:val="24"/>
        </w:rPr>
        <w:t>, но иногда приходится</w:t>
      </w:r>
      <w:r w:rsidRPr="00934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вставлять картинки </w:t>
      </w:r>
      <w:r w:rsidRPr="009347D8">
        <w:rPr>
          <w:rFonts w:ascii="Times New Roman" w:hAnsi="Times New Roman" w:cs="Times New Roman"/>
          <w:sz w:val="24"/>
          <w:szCs w:val="24"/>
        </w:rPr>
        <w:t>незапланированных событий.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7D8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347D8">
        <w:rPr>
          <w:rFonts w:ascii="Times New Roman" w:hAnsi="Times New Roman" w:cs="Times New Roman"/>
          <w:sz w:val="24"/>
          <w:szCs w:val="24"/>
        </w:rPr>
        <w:t>е надо загромождать календарь множеством событий: детям будет трудно ориентироваться при</w:t>
      </w:r>
      <w:r>
        <w:rPr>
          <w:rFonts w:ascii="Times New Roman" w:hAnsi="Times New Roman" w:cs="Times New Roman"/>
          <w:sz w:val="24"/>
          <w:szCs w:val="24"/>
        </w:rPr>
        <w:t xml:space="preserve"> такой загруженности изображениями.</w:t>
      </w:r>
    </w:p>
    <w:p w:rsidR="00774C73" w:rsidRPr="005335AF" w:rsidRDefault="00774C73" w:rsidP="00A94D33">
      <w:pPr>
        <w:shd w:val="clear" w:color="auto" w:fill="FFFFFF"/>
        <w:spacing w:after="107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5335AF" w:rsidRPr="005335AF" w:rsidRDefault="005335AF" w:rsidP="00A94D3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335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Заключение.</w:t>
      </w:r>
    </w:p>
    <w:p w:rsidR="00A94D33" w:rsidRPr="006E1E28" w:rsidRDefault="00A94D33" w:rsidP="00A94D33">
      <w:pPr>
        <w:shd w:val="clear" w:color="auto" w:fill="FFFFFF"/>
        <w:spacing w:after="107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52608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Линейный календарь поможет</w:t>
      </w:r>
      <w:r w:rsidRPr="006E1E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94D33" w:rsidRPr="006E1E28" w:rsidRDefault="00A94D33" w:rsidP="00A94D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E1E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Дать детям элементарные представления о времени: его текучести, периодичности, необратимости.</w:t>
      </w:r>
    </w:p>
    <w:p w:rsidR="00A94D33" w:rsidRPr="006E1E28" w:rsidRDefault="00A94D33" w:rsidP="00A94D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E1E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детей правильно применять термины, обозначающие единицы времени: день, неделя, месяц, год.</w:t>
      </w:r>
    </w:p>
    <w:p w:rsidR="00A94D33" w:rsidRPr="006E1E28" w:rsidRDefault="00A94D33" w:rsidP="00A94D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E1E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представления о последовательности дней недели, очередности месяцев, времен года.</w:t>
      </w:r>
    </w:p>
    <w:p w:rsidR="00A94D33" w:rsidRPr="006E1E28" w:rsidRDefault="00A94D33" w:rsidP="00A94D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E1E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у детей понимание и правильное употребление слов, которыми обозначается порядок протекания явлений и действий во времени: вчера, сегодня, завтра, прошлое, настоящее, будущее.</w:t>
      </w:r>
    </w:p>
    <w:p w:rsidR="00A94D33" w:rsidRPr="006E1E28" w:rsidRDefault="00A94D33" w:rsidP="00A94D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E1E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Развить навыки счета, математических и логических представлений.</w:t>
      </w:r>
    </w:p>
    <w:p w:rsidR="00A94D33" w:rsidRPr="006E1E28" w:rsidRDefault="00A94D33" w:rsidP="00A94D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E1E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Повысить коммуникативные навыки.</w:t>
      </w:r>
    </w:p>
    <w:p w:rsidR="00A94D33" w:rsidRPr="00526080" w:rsidRDefault="008A04C2" w:rsidP="00A94D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Расширить представление</w:t>
      </w:r>
      <w:r w:rsidR="00A94D33" w:rsidRPr="006E1E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окружающем мире.</w:t>
      </w:r>
    </w:p>
    <w:p w:rsidR="00A94D33" w:rsidRPr="00B90ABF" w:rsidRDefault="009347D8" w:rsidP="00B90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Календарь </w:t>
      </w:r>
      <w:r w:rsidR="00DE4178" w:rsidRPr="009347D8">
        <w:rPr>
          <w:rFonts w:ascii="Times New Roman" w:hAnsi="Times New Roman" w:cs="Times New Roman"/>
          <w:sz w:val="24"/>
          <w:szCs w:val="24"/>
        </w:rPr>
        <w:t>заполняется сразу</w:t>
      </w:r>
      <w:r>
        <w:rPr>
          <w:rFonts w:ascii="Times New Roman" w:hAnsi="Times New Roman" w:cs="Times New Roman"/>
          <w:sz w:val="24"/>
          <w:szCs w:val="24"/>
        </w:rPr>
        <w:t xml:space="preserve"> на месяц</w:t>
      </w:r>
      <w:r w:rsidR="00DE4178" w:rsidRPr="009347D8">
        <w:rPr>
          <w:rFonts w:ascii="Times New Roman" w:hAnsi="Times New Roman" w:cs="Times New Roman"/>
          <w:sz w:val="24"/>
          <w:szCs w:val="24"/>
        </w:rPr>
        <w:t xml:space="preserve"> в начале месяца</w:t>
      </w:r>
      <w:r>
        <w:rPr>
          <w:rFonts w:ascii="Times New Roman" w:hAnsi="Times New Roman" w:cs="Times New Roman"/>
          <w:sz w:val="24"/>
          <w:szCs w:val="24"/>
        </w:rPr>
        <w:t>, но иногда приходится</w:t>
      </w:r>
      <w:r w:rsidR="00DE4178" w:rsidRPr="00934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вставлять картинки </w:t>
      </w:r>
      <w:r w:rsidR="00DE4178" w:rsidRPr="009347D8">
        <w:rPr>
          <w:rFonts w:ascii="Times New Roman" w:hAnsi="Times New Roman" w:cs="Times New Roman"/>
          <w:sz w:val="24"/>
          <w:szCs w:val="24"/>
        </w:rPr>
        <w:t>незапланированных событий.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178" w:rsidRPr="009347D8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E4178" w:rsidRPr="009347D8">
        <w:rPr>
          <w:rFonts w:ascii="Times New Roman" w:hAnsi="Times New Roman" w:cs="Times New Roman"/>
          <w:sz w:val="24"/>
          <w:szCs w:val="24"/>
        </w:rPr>
        <w:t>е надо загромождать календарь множеством событий: детям будет трудно ориентироваться при</w:t>
      </w:r>
      <w:r w:rsidR="00B90ABF">
        <w:rPr>
          <w:rFonts w:ascii="Times New Roman" w:hAnsi="Times New Roman" w:cs="Times New Roman"/>
          <w:sz w:val="24"/>
          <w:szCs w:val="24"/>
        </w:rPr>
        <w:t xml:space="preserve"> такой загруженности событиями.</w:t>
      </w:r>
      <w:r w:rsidR="00DE4178" w:rsidRPr="009347D8">
        <w:rPr>
          <w:rFonts w:ascii="Times New Roman" w:hAnsi="Times New Roman" w:cs="Times New Roman"/>
          <w:sz w:val="24"/>
          <w:szCs w:val="24"/>
        </w:rPr>
        <w:br/>
      </w:r>
    </w:p>
    <w:p w:rsidR="00A94D33" w:rsidRDefault="00A94D33" w:rsidP="00A94D3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E4178" w:rsidRPr="006E1E28" w:rsidRDefault="00DE4178" w:rsidP="00A94D3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1560"/>
        <w:gridCol w:w="1559"/>
        <w:gridCol w:w="1559"/>
        <w:gridCol w:w="1560"/>
        <w:gridCol w:w="1701"/>
        <w:gridCol w:w="1122"/>
        <w:gridCol w:w="1111"/>
      </w:tblGrid>
      <w:tr w:rsidR="00A94D33" w:rsidTr="00EF3240">
        <w:tc>
          <w:tcPr>
            <w:tcW w:w="10172" w:type="dxa"/>
            <w:gridSpan w:val="7"/>
            <w:shd w:val="clear" w:color="auto" w:fill="FFC000"/>
          </w:tcPr>
          <w:p w:rsidR="00A94D33" w:rsidRDefault="00A94D33" w:rsidP="00443F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</w:tr>
      <w:tr w:rsidR="00A94D33" w:rsidTr="00EF3240">
        <w:trPr>
          <w:trHeight w:val="914"/>
        </w:trPr>
        <w:tc>
          <w:tcPr>
            <w:tcW w:w="1560" w:type="dxa"/>
          </w:tcPr>
          <w:p w:rsidR="00A94D33" w:rsidRDefault="00A94D33" w:rsidP="00443F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648335" cy="648335"/>
                  <wp:effectExtent l="19050" t="0" r="0" b="0"/>
                  <wp:docPr id="1" name="Рисунок 111" descr="C:\Users\Инга\AppData\Local\Microsoft\Windows\INetCache\Content.Word\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C:\Users\Инга\AppData\Local\Microsoft\Windows\INetCache\Content.Word\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94D33" w:rsidRDefault="00A94D33" w:rsidP="00443F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648335" cy="648335"/>
                  <wp:effectExtent l="19050" t="0" r="0" b="0"/>
                  <wp:docPr id="112" name="Рисунок 112" descr="C:\Users\Инга\AppData\Local\Microsoft\Windows\INetCache\Content.Word\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:\Users\Инга\AppData\Local\Microsoft\Windows\INetCache\Content.Word\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94D33" w:rsidRDefault="00A94D33" w:rsidP="00443F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648335" cy="648335"/>
                  <wp:effectExtent l="19050" t="0" r="0" b="0"/>
                  <wp:docPr id="113" name="Рисунок 113" descr="C:\Users\Инга\AppData\Local\Microsoft\Windows\INetCache\Content.Word\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C:\Users\Инга\AppData\Local\Microsoft\Windows\INetCache\Content.Word\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A94D33" w:rsidRDefault="00A94D33" w:rsidP="00443F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648335" cy="648335"/>
                  <wp:effectExtent l="19050" t="0" r="0" b="0"/>
                  <wp:docPr id="114" name="Рисунок 114" descr="C:\Users\Инга\AppData\Local\Microsoft\Windows\INetCache\Content.Word\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C:\Users\Инга\AppData\Local\Microsoft\Windows\INetCache\Content.Word\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A94D33" w:rsidRDefault="00A94D33" w:rsidP="00443F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648335" cy="648335"/>
                  <wp:effectExtent l="19050" t="0" r="0" b="0"/>
                  <wp:docPr id="115" name="Рисунок 115" descr="C:\Users\Инга\AppData\Local\Microsoft\Windows\INetCache\Content.Word\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C:\Users\Инга\AppData\Local\Microsoft\Windows\INetCache\Content.Word\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" w:type="dxa"/>
          </w:tcPr>
          <w:p w:rsidR="00A94D33" w:rsidRDefault="00A94D33" w:rsidP="00443F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476250"/>
                  <wp:effectExtent l="19050" t="0" r="0" b="0"/>
                  <wp:docPr id="2" name="Рисунок 1" descr="Д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1" w:type="dxa"/>
          </w:tcPr>
          <w:p w:rsidR="00A94D33" w:rsidRDefault="00A94D33" w:rsidP="00443F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477520"/>
                  <wp:effectExtent l="19050" t="0" r="0" b="0"/>
                  <wp:docPr id="264" name="Рисунок 264" descr="C:\Users\Инга\AppData\Local\Microsoft\Windows\INetCache\Content.Word\Д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C:\Users\Инга\AppData\Local\Microsoft\Windows\INetCache\Content.Word\Д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D33" w:rsidRPr="006333AE" w:rsidRDefault="00A94D33" w:rsidP="00443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D33" w:rsidTr="00EF3240">
        <w:tc>
          <w:tcPr>
            <w:tcW w:w="1560" w:type="dxa"/>
          </w:tcPr>
          <w:p w:rsidR="00A94D33" w:rsidRPr="006333AE" w:rsidRDefault="00A94D33" w:rsidP="00443F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333A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1559" w:type="dxa"/>
          </w:tcPr>
          <w:p w:rsidR="00A94D33" w:rsidRPr="006333AE" w:rsidRDefault="00A94D33" w:rsidP="00443F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333A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1559" w:type="dxa"/>
          </w:tcPr>
          <w:p w:rsidR="00A94D33" w:rsidRPr="00C35D07" w:rsidRDefault="00A94D33" w:rsidP="00443F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35D0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1560" w:type="dxa"/>
          </w:tcPr>
          <w:p w:rsidR="00A94D33" w:rsidRPr="00C35D07" w:rsidRDefault="00A94D33" w:rsidP="00443F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35D0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1701" w:type="dxa"/>
          </w:tcPr>
          <w:p w:rsidR="00A94D33" w:rsidRPr="00C35D07" w:rsidRDefault="00A94D33" w:rsidP="00443F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35D0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1122" w:type="dxa"/>
          </w:tcPr>
          <w:p w:rsidR="00A94D33" w:rsidRPr="00C35D07" w:rsidRDefault="00A94D33" w:rsidP="00443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35D0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1111" w:type="dxa"/>
          </w:tcPr>
          <w:p w:rsidR="00A94D33" w:rsidRPr="00C35D07" w:rsidRDefault="00A94D33" w:rsidP="00443F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35D0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воскресенье</w:t>
            </w:r>
          </w:p>
        </w:tc>
      </w:tr>
      <w:tr w:rsidR="00A94D33" w:rsidTr="00707CE0">
        <w:trPr>
          <w:trHeight w:val="468"/>
        </w:trPr>
        <w:tc>
          <w:tcPr>
            <w:tcW w:w="1560" w:type="dxa"/>
          </w:tcPr>
          <w:p w:rsidR="00A94D33" w:rsidRDefault="00A94D33" w:rsidP="00443F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59" w:type="dxa"/>
          </w:tcPr>
          <w:p w:rsidR="00A94D33" w:rsidRDefault="00A94D33" w:rsidP="00443F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A94D33" w:rsidRDefault="00A94D33" w:rsidP="00443F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</w:tcPr>
          <w:p w:rsidR="00A94D33" w:rsidRDefault="00A94D33" w:rsidP="00443F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A94D33" w:rsidRDefault="00A94D33" w:rsidP="00443F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2" w:type="dxa"/>
          </w:tcPr>
          <w:p w:rsidR="00A94D33" w:rsidRDefault="00A94D33" w:rsidP="00443F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1" w:type="dxa"/>
          </w:tcPr>
          <w:p w:rsidR="00A94D33" w:rsidRDefault="00A94D33" w:rsidP="00443FA1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</w:tr>
      <w:tr w:rsidR="00A94D33" w:rsidTr="00AB73A1">
        <w:trPr>
          <w:trHeight w:val="1587"/>
        </w:trPr>
        <w:tc>
          <w:tcPr>
            <w:tcW w:w="1560" w:type="dxa"/>
          </w:tcPr>
          <w:p w:rsidR="00A94D33" w:rsidRDefault="00707CE0" w:rsidP="00707C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-31750</wp:posOffset>
                  </wp:positionH>
                  <wp:positionV relativeFrom="margin">
                    <wp:posOffset>933450</wp:posOffset>
                  </wp:positionV>
                  <wp:extent cx="466725" cy="647700"/>
                  <wp:effectExtent l="0" t="0" r="0" b="0"/>
                  <wp:wrapSquare wrapText="bothSides"/>
                  <wp:docPr id="5" name="Рисунок 6" descr="https://images.wbstatic.net/big/new/83800000/8380949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ages.wbstatic.net/big/new/83800000/8380949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29114" cy="720000"/>
                  <wp:effectExtent l="19050" t="0" r="0" b="0"/>
                  <wp:docPr id="10" name="Рисунок 12" descr="https://img.betasport.ru/large/0d/102009-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mg.betasport.ru/large/0d/102009-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114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94D33" w:rsidRDefault="00A94D33" w:rsidP="00443F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94D33" w:rsidRDefault="00774CD3" w:rsidP="00443F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CD3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729114" cy="720000"/>
                  <wp:effectExtent l="19050" t="0" r="0" b="0"/>
                  <wp:docPr id="11" name="Рисунок 15" descr="https://static.insales-cdn.com/images/products/1/7589/166935973/import_files_ad_ad75a3a47df011e8a23be0d55e975d85_d1eee42a7df011e8a23be0d55e975d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tatic.insales-cdn.com/images/products/1/7589/166935973/import_files_ad_ad75a3a47df011e8a23be0d55e975d85_d1eee42a7df011e8a23be0d55e975d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114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A94D33" w:rsidRDefault="00A94D33" w:rsidP="00443F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94D33" w:rsidRDefault="00DE4178" w:rsidP="00443F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485775"/>
                  <wp:effectExtent l="0" t="0" r="0" b="0"/>
                  <wp:docPr id="18" name="Рисунок 18" descr="https://www.netclipart.com/pp/m/24-243887_toothbrush-with-toothpaste-comb-toothbrush-nail-cut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netclipart.com/pp/m/24-243887_toothbrush-with-toothpaste-comb-toothbrush-nail-cut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824" cy="4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" w:type="dxa"/>
          </w:tcPr>
          <w:p w:rsidR="00A94D33" w:rsidRDefault="00A94D33" w:rsidP="00443F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A94D33" w:rsidRDefault="00A94D33" w:rsidP="00443FA1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7008C" w:rsidRDefault="00A7008C" w:rsidP="0092741E">
      <w:pPr>
        <w:shd w:val="clear" w:color="auto" w:fill="FFFFFF"/>
        <w:jc w:val="both"/>
        <w:outlineLvl w:val="1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008C" w:rsidRDefault="00A7008C" w:rsidP="0092741E">
      <w:pPr>
        <w:shd w:val="clear" w:color="auto" w:fill="FFFFFF"/>
        <w:jc w:val="both"/>
        <w:outlineLvl w:val="1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741E" w:rsidRDefault="0092741E" w:rsidP="0092741E">
      <w:pPr>
        <w:shd w:val="clear" w:color="auto" w:fill="FFFFFF"/>
        <w:jc w:val="both"/>
        <w:outlineLvl w:val="1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4D33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Методические рекомендации по использованию </w:t>
      </w:r>
      <w:r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технологии «Лаборатория историй</w:t>
      </w:r>
      <w:r w:rsidRPr="00A94D33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» в ДОУ</w:t>
      </w:r>
      <w:r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2741E" w:rsidRPr="0035723C" w:rsidRDefault="00997B7D" w:rsidP="0092741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97B7D">
        <w:rPr>
          <w:rStyle w:val="c1"/>
          <w:color w:val="000000"/>
        </w:rPr>
        <w:t xml:space="preserve"> </w:t>
      </w:r>
      <w:r w:rsidR="0092741E" w:rsidRPr="0035723C">
        <w:rPr>
          <w:rStyle w:val="c1"/>
          <w:color w:val="000000"/>
        </w:rPr>
        <w:t>Данная технология направлена на развитие у дошкольника понимания текста, а также внимания и памяти, способствует обогащению опыта ребенка и расширению его словарного запаса; помогает усвоить новые слова и понятия, обеспечивая возможность их употребления в контексте чтения книг и обсуждения с детьми.</w:t>
      </w:r>
      <w:r w:rsidR="0092741E">
        <w:rPr>
          <w:rStyle w:val="c1"/>
          <w:color w:val="000000"/>
        </w:rPr>
        <w:t xml:space="preserve"> Мы используем произведения с содержанием, отвечающим теме </w:t>
      </w:r>
      <w:proofErr w:type="spellStart"/>
      <w:r w:rsidR="0092741E">
        <w:rPr>
          <w:rStyle w:val="c1"/>
          <w:color w:val="000000"/>
        </w:rPr>
        <w:t>здоровьесбережения</w:t>
      </w:r>
      <w:proofErr w:type="spellEnd"/>
      <w:r w:rsidR="0092741E">
        <w:rPr>
          <w:rStyle w:val="c1"/>
          <w:color w:val="000000"/>
        </w:rPr>
        <w:t>.</w:t>
      </w:r>
    </w:p>
    <w:p w:rsidR="0092741E" w:rsidRPr="0035723C" w:rsidRDefault="00997B7D" w:rsidP="0092741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97B7D">
        <w:rPr>
          <w:rStyle w:val="c1"/>
          <w:b/>
          <w:color w:val="000000"/>
        </w:rPr>
        <w:t xml:space="preserve"> </w:t>
      </w:r>
      <w:r w:rsidR="0092741E" w:rsidRPr="0092741E">
        <w:rPr>
          <w:rStyle w:val="c1"/>
          <w:b/>
          <w:color w:val="000000"/>
        </w:rPr>
        <w:t>Новизна</w:t>
      </w:r>
      <w:r w:rsidR="0092741E">
        <w:rPr>
          <w:rStyle w:val="c1"/>
          <w:color w:val="000000"/>
        </w:rPr>
        <w:t xml:space="preserve"> технологии заключается в том, что д</w:t>
      </w:r>
      <w:r w:rsidR="0092741E" w:rsidRPr="0035723C">
        <w:rPr>
          <w:rStyle w:val="c1"/>
          <w:color w:val="000000"/>
        </w:rPr>
        <w:t>етям предлагаются особые карточки с картинками, обозначающими то, на чем ребенку следует сконцентрировать внимание во время чтения или рассказывания истории педагогом. Со значением карточек детей необходимо знакомить заранее. После прослушивания истории начинается активное обсуждение содержания — друг с другом</w:t>
      </w:r>
      <w:r w:rsidR="00D466B2">
        <w:rPr>
          <w:rStyle w:val="c1"/>
          <w:color w:val="000000"/>
        </w:rPr>
        <w:t xml:space="preserve"> в группе, подгруппах</w:t>
      </w:r>
      <w:r w:rsidR="0092741E" w:rsidRPr="0035723C">
        <w:rPr>
          <w:rStyle w:val="c1"/>
          <w:color w:val="000000"/>
        </w:rPr>
        <w:t>, а также в парах.</w:t>
      </w:r>
      <w:r w:rsidR="00D466B2">
        <w:rPr>
          <w:rStyle w:val="c1"/>
          <w:color w:val="000000"/>
        </w:rPr>
        <w:t xml:space="preserve"> В обсуждении принимают участие все дети, а не только те, кого спросил педагог, как на традиционной образовательной деятельности.</w:t>
      </w:r>
    </w:p>
    <w:p w:rsidR="0092741E" w:rsidRPr="0035723C" w:rsidRDefault="0092741E" w:rsidP="00927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35723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Книги</w:t>
      </w:r>
      <w:r w:rsidR="00D466B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, </w:t>
      </w:r>
      <w:r w:rsidRPr="0035723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которые уже были прочитаны детям, можно также использовать для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пересказа,  обсужден</w:t>
      </w:r>
      <w:r w:rsidRPr="0035723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ия детьми в парах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</w:p>
    <w:p w:rsidR="0092741E" w:rsidRPr="0035723C" w:rsidRDefault="0097788D" w:rsidP="00927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</w:t>
      </w:r>
      <w:r w:rsidR="0092741E" w:rsidRPr="0035723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оспитатель заранее планирует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,</w:t>
      </w:r>
      <w:r w:rsidR="0092741E" w:rsidRPr="0035723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какую историю будет</w:t>
      </w:r>
      <w:r w:rsidR="00774C7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="0092741E" w:rsidRPr="0035723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читать и каким будет основно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й фокус обсуждения этой истории, подбирает карточку.</w:t>
      </w:r>
      <w:r w:rsidR="00D466B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</w:p>
    <w:p w:rsidR="0092741E" w:rsidRPr="0035723C" w:rsidRDefault="00774C73" w:rsidP="00927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Д</w:t>
      </w:r>
      <w:r w:rsidR="0092741E" w:rsidRPr="0035723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етей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заранее знакомят </w:t>
      </w:r>
      <w:r w:rsidR="0092741E" w:rsidRPr="0035723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с карточками, представляющими то, на что они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="0092741E" w:rsidRPr="0035723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будут обращать внимание. Когда карточка используется впервые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, </w:t>
      </w:r>
      <w:r w:rsidR="0092741E" w:rsidRPr="0035723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ю необходимо удостовериться, что ребенку понятно изображение. </w:t>
      </w:r>
      <w:r w:rsidR="0092741E" w:rsidRPr="0035723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При последующем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="0092741E" w:rsidRPr="0035723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использовании карточки воспитатель напоминает детям о том, что она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="0092741E" w:rsidRPr="0035723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означает.</w:t>
      </w:r>
    </w:p>
    <w:p w:rsidR="00774C73" w:rsidRPr="0035723C" w:rsidRDefault="00774C73" w:rsidP="00774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35723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Читать можно:</w:t>
      </w:r>
    </w:p>
    <w:p w:rsidR="00774C73" w:rsidRPr="0035723C" w:rsidRDefault="00774C73" w:rsidP="00774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- в</w:t>
      </w:r>
      <w:r w:rsidRPr="0035723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рамках образовательной деятельности;</w:t>
      </w:r>
    </w:p>
    <w:p w:rsidR="00774C73" w:rsidRPr="0035723C" w:rsidRDefault="00774C73" w:rsidP="00774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- п</w:t>
      </w:r>
      <w:r w:rsidRPr="0035723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осле прогулки;</w:t>
      </w:r>
    </w:p>
    <w:p w:rsidR="00774C73" w:rsidRPr="0035723C" w:rsidRDefault="00774C73" w:rsidP="00774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- после сна.</w:t>
      </w:r>
    </w:p>
    <w:p w:rsidR="0092741E" w:rsidRPr="00997B7D" w:rsidRDefault="00774C73" w:rsidP="00997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35723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Это зависит от задач и времен</w:t>
      </w:r>
      <w:r w:rsidR="00997B7D" w:rsidRPr="00997B7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и.</w:t>
      </w:r>
    </w:p>
    <w:p w:rsidR="00A94D33" w:rsidRDefault="00A94D33" w:rsidP="00A94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94D33" w:rsidRPr="00A94D33" w:rsidRDefault="00A94D33" w:rsidP="00B04C00">
      <w:pPr>
        <w:shd w:val="clear" w:color="auto" w:fill="FFFFFF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6B33" w:rsidRDefault="00F46B33" w:rsidP="00DE4178">
      <w:pPr>
        <w:rPr>
          <w:rFonts w:ascii="Times New Roman" w:hAnsi="Times New Roman" w:cs="Times New Roman"/>
          <w:sz w:val="24"/>
          <w:szCs w:val="24"/>
        </w:rPr>
      </w:pPr>
    </w:p>
    <w:p w:rsidR="00A7008C" w:rsidRDefault="00A7008C" w:rsidP="00DE4178">
      <w:pPr>
        <w:rPr>
          <w:rFonts w:ascii="Times New Roman" w:hAnsi="Times New Roman" w:cs="Times New Roman"/>
          <w:sz w:val="24"/>
          <w:szCs w:val="24"/>
        </w:rPr>
      </w:pPr>
    </w:p>
    <w:p w:rsidR="00F46B33" w:rsidRDefault="00F46B33" w:rsidP="00DE4178">
      <w:pPr>
        <w:rPr>
          <w:rFonts w:ascii="Times New Roman" w:hAnsi="Times New Roman" w:cs="Times New Roman"/>
          <w:sz w:val="24"/>
          <w:szCs w:val="24"/>
        </w:rPr>
      </w:pPr>
    </w:p>
    <w:p w:rsidR="00997B7D" w:rsidRDefault="00997B7D" w:rsidP="00997B7D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Calibri" w:hAnsi="Calibri" w:cs="Calibri"/>
          <w:color w:val="000000"/>
        </w:rPr>
      </w:pPr>
    </w:p>
    <w:p w:rsidR="00AF5579" w:rsidRPr="00AF5579" w:rsidRDefault="00AF5579" w:rsidP="00AF5579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0000"/>
        </w:rPr>
      </w:pPr>
      <w:r w:rsidRPr="00AF5579">
        <w:rPr>
          <w:rStyle w:val="c7"/>
          <w:b/>
          <w:color w:val="000000"/>
        </w:rPr>
        <w:t>Литература:</w:t>
      </w:r>
    </w:p>
    <w:p w:rsidR="00AF5579" w:rsidRPr="00997B7D" w:rsidRDefault="00AF5579" w:rsidP="00997B7D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Calibri" w:hAnsi="Calibri" w:cs="Calibri"/>
          <w:color w:val="000000"/>
        </w:rPr>
      </w:pPr>
    </w:p>
    <w:p w:rsidR="00AF5579" w:rsidRPr="009B2802" w:rsidRDefault="00F46B33" w:rsidP="00AF5579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335AF">
        <w:rPr>
          <w:rStyle w:val="c7"/>
          <w:color w:val="000000"/>
        </w:rPr>
        <w:t>Гасанова Д.И. Познавательная активность как предмет педагогических</w:t>
      </w:r>
      <w:r w:rsidR="00997B7D">
        <w:rPr>
          <w:rFonts w:ascii="Calibri" w:hAnsi="Calibri" w:cs="Calibri"/>
          <w:color w:val="000000"/>
        </w:rPr>
        <w:t xml:space="preserve"> </w:t>
      </w:r>
      <w:r w:rsidRPr="005335AF">
        <w:rPr>
          <w:rStyle w:val="c7"/>
          <w:color w:val="000000"/>
        </w:rPr>
        <w:t>исследований. // Современные тенденции развития науки и 87 технологий. 2015. №5-4. С. 69-77.</w:t>
      </w:r>
    </w:p>
    <w:p w:rsidR="00A7008C" w:rsidRPr="00AF5579" w:rsidRDefault="00997B7D" w:rsidP="00AF5579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F55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proofErr w:type="spellStart"/>
      <w:r w:rsidR="00A7008C" w:rsidRPr="00AF55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Гвоздкова</w:t>
      </w:r>
      <w:proofErr w:type="spellEnd"/>
      <w:r w:rsidR="00A7008C" w:rsidRPr="00AF55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С.В., </w:t>
      </w:r>
      <w:proofErr w:type="spellStart"/>
      <w:r w:rsidR="00A7008C" w:rsidRPr="00AF55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Спириденко</w:t>
      </w:r>
      <w:proofErr w:type="spellEnd"/>
      <w:r w:rsidR="00A7008C" w:rsidRPr="00AF55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Е.И. </w:t>
      </w:r>
      <w:r w:rsidR="00A7008C" w:rsidRPr="00AF5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Современные педагогические технологии как средство повышения качества образования.</w:t>
      </w:r>
      <w:r w:rsidR="00A7008C" w:rsidRPr="00AF5579">
        <w:rPr>
          <w:rFonts w:ascii="Times New Roman" w:hAnsi="Times New Roman" w:cs="Times New Roman"/>
          <w:sz w:val="24"/>
          <w:szCs w:val="24"/>
        </w:rPr>
        <w:t xml:space="preserve"> - URL: https://nsportal.ru/detskiy-sad/raznoe/2022/10/12/programma-pr</w:t>
      </w:r>
      <w:proofErr w:type="gramStart"/>
      <w:r w:rsidR="00A7008C" w:rsidRPr="00AF557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7008C" w:rsidRPr="00AF5579">
        <w:rPr>
          <w:rFonts w:ascii="Times New Roman" w:hAnsi="Times New Roman" w:cs="Times New Roman"/>
          <w:sz w:val="24"/>
          <w:szCs w:val="24"/>
        </w:rPr>
        <w:t>dete</w:t>
      </w:r>
      <w:r w:rsidR="00A7008C" w:rsidRPr="00AF557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A7008C" w:rsidRPr="00AF5579">
        <w:rPr>
          <w:rFonts w:ascii="Times New Roman" w:hAnsi="Times New Roman" w:cs="Times New Roman"/>
          <w:sz w:val="24"/>
          <w:szCs w:val="24"/>
        </w:rPr>
        <w:t>/</w:t>
      </w:r>
    </w:p>
    <w:p w:rsidR="00AF5579" w:rsidRPr="00AF5579" w:rsidRDefault="00B56AF7" w:rsidP="00AF5579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F5579">
        <w:rPr>
          <w:rFonts w:ascii="Times New Roman" w:hAnsi="Times New Roman" w:cs="Times New Roman"/>
          <w:sz w:val="24"/>
          <w:szCs w:val="24"/>
        </w:rPr>
        <w:t>Козлова</w:t>
      </w:r>
      <w:r w:rsidR="00DE4178" w:rsidRPr="00AF5579">
        <w:rPr>
          <w:rFonts w:ascii="Times New Roman" w:hAnsi="Times New Roman" w:cs="Times New Roman"/>
          <w:sz w:val="24"/>
          <w:szCs w:val="24"/>
        </w:rPr>
        <w:t xml:space="preserve"> И. В. Использование инновационной технологии «Линейный календарь» в формировании у дошкольников временных представлений / И. В. Козлова, О. А. Григорьева. — Текст</w:t>
      </w:r>
      <w:proofErr w:type="gramStart"/>
      <w:r w:rsidR="00DE4178" w:rsidRPr="00AF55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E4178" w:rsidRPr="00AF5579">
        <w:rPr>
          <w:rFonts w:ascii="Times New Roman" w:hAnsi="Times New Roman" w:cs="Times New Roman"/>
          <w:sz w:val="24"/>
          <w:szCs w:val="24"/>
        </w:rPr>
        <w:t xml:space="preserve"> непосредственный // Образование и воспитание. — 2020. — № 3 (29). — С. 14-17. — URL: https://moluch.ru/th/4/archive/168/5264/ </w:t>
      </w:r>
    </w:p>
    <w:p w:rsidR="00A7008C" w:rsidRPr="00AF5579" w:rsidRDefault="00B56AF7" w:rsidP="00AF5579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F5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Крутикова Е.В.</w:t>
      </w:r>
      <w:r w:rsidRPr="00AF557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774CD3" w:rsidRPr="00AF557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«Педагогическая технология: «Линейный календарь».</w:t>
      </w:r>
      <w:r w:rsidR="00A7008C" w:rsidRPr="00AF5579">
        <w:rPr>
          <w:rFonts w:ascii="Times New Roman" w:hAnsi="Times New Roman" w:cs="Times New Roman"/>
          <w:sz w:val="24"/>
          <w:szCs w:val="24"/>
        </w:rPr>
        <w:t xml:space="preserve"> - </w:t>
      </w:r>
      <w:r w:rsidR="00A7008C" w:rsidRPr="00AF557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A7008C" w:rsidRPr="00AF5579">
        <w:rPr>
          <w:rFonts w:ascii="Times New Roman" w:hAnsi="Times New Roman" w:cs="Times New Roman"/>
          <w:sz w:val="24"/>
          <w:szCs w:val="24"/>
        </w:rPr>
        <w:t>:</w:t>
      </w:r>
      <w:r w:rsidR="00370F17" w:rsidRPr="00AF557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A7008C" w:rsidRPr="00AF557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A7008C" w:rsidRPr="00AF557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="00A7008C" w:rsidRPr="00AF557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solncesvet</w:t>
        </w:r>
        <w:proofErr w:type="spellEnd"/>
        <w:r w:rsidR="00A7008C" w:rsidRPr="00AF557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A7008C" w:rsidRPr="00AF557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A7008C" w:rsidRPr="00AF557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="00A7008C" w:rsidRPr="00AF557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opublikovannyie</w:t>
        </w:r>
        <w:proofErr w:type="spellEnd"/>
        <w:r w:rsidR="00A7008C" w:rsidRPr="00AF557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A7008C" w:rsidRPr="00AF557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materialyi</w:t>
        </w:r>
        <w:proofErr w:type="spellEnd"/>
        <w:r w:rsidR="00A7008C" w:rsidRPr="00AF557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="00A7008C" w:rsidRPr="00AF557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pedagogicheskaya</w:t>
        </w:r>
        <w:proofErr w:type="spellEnd"/>
        <w:r w:rsidR="00A7008C" w:rsidRPr="00AF557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A7008C" w:rsidRPr="00AF557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tehnologiya</w:t>
        </w:r>
        <w:proofErr w:type="spellEnd"/>
        <w:r w:rsidR="00A7008C" w:rsidRPr="00AF557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A7008C" w:rsidRPr="00AF557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lineynyy</w:t>
        </w:r>
        <w:proofErr w:type="spellEnd"/>
        <w:r w:rsidR="00A7008C" w:rsidRPr="00AF557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A7008C" w:rsidRPr="00AF557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ka</w:t>
        </w:r>
        <w:r w:rsidR="00A7008C" w:rsidRPr="00AF557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.305072040/</w:t>
        </w:r>
      </w:hyperlink>
    </w:p>
    <w:p w:rsidR="00370F17" w:rsidRPr="00AF5579" w:rsidRDefault="00370F17" w:rsidP="00AF5579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F5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ПРОдетей</w:t>
      </w:r>
      <w:proofErr w:type="spellEnd"/>
      <w:r w:rsidRPr="00AF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Примерная </w:t>
      </w:r>
      <w:r w:rsidRPr="00AF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общеобразовательная программа дошкольного образования / Е.Г. Юдина, Е.В. </w:t>
      </w:r>
      <w:proofErr w:type="spellStart"/>
      <w:r w:rsidRPr="00AF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Бодрова</w:t>
      </w:r>
      <w:proofErr w:type="spellEnd"/>
      <w:r w:rsidRPr="00AF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 М.: Рыбаков Фонд; Университет детства, 2019. –  136 </w:t>
      </w:r>
      <w:proofErr w:type="gramStart"/>
      <w:r w:rsidRPr="00AF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F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0F17" w:rsidRDefault="00370F17" w:rsidP="00DE4178">
      <w:pPr>
        <w:rPr>
          <w:rFonts w:ascii="Times New Roman" w:hAnsi="Times New Roman" w:cs="Times New Roman"/>
          <w:sz w:val="24"/>
          <w:szCs w:val="24"/>
        </w:rPr>
      </w:pPr>
    </w:p>
    <w:p w:rsidR="00AF5579" w:rsidRDefault="00AF5579" w:rsidP="00DE4178">
      <w:pPr>
        <w:rPr>
          <w:rFonts w:ascii="Times New Roman" w:hAnsi="Times New Roman" w:cs="Times New Roman"/>
          <w:sz w:val="24"/>
          <w:szCs w:val="24"/>
        </w:rPr>
      </w:pPr>
    </w:p>
    <w:p w:rsidR="00AF5579" w:rsidRDefault="00AF5579" w:rsidP="00DE4178">
      <w:pPr>
        <w:rPr>
          <w:rFonts w:ascii="Times New Roman" w:hAnsi="Times New Roman" w:cs="Times New Roman"/>
          <w:sz w:val="24"/>
          <w:szCs w:val="24"/>
        </w:rPr>
      </w:pPr>
    </w:p>
    <w:p w:rsidR="00AF5579" w:rsidRDefault="00AF5579" w:rsidP="00DE4178">
      <w:pPr>
        <w:rPr>
          <w:rFonts w:ascii="Times New Roman" w:hAnsi="Times New Roman" w:cs="Times New Roman"/>
          <w:sz w:val="24"/>
          <w:szCs w:val="24"/>
        </w:rPr>
      </w:pPr>
    </w:p>
    <w:p w:rsidR="00AF5579" w:rsidRDefault="00AF5579" w:rsidP="00DE4178">
      <w:pPr>
        <w:rPr>
          <w:rFonts w:ascii="Times New Roman" w:hAnsi="Times New Roman" w:cs="Times New Roman"/>
          <w:sz w:val="24"/>
          <w:szCs w:val="24"/>
        </w:rPr>
      </w:pPr>
    </w:p>
    <w:p w:rsidR="00AF5579" w:rsidRDefault="00AF5579" w:rsidP="00DE4178">
      <w:pPr>
        <w:rPr>
          <w:rFonts w:ascii="Times New Roman" w:hAnsi="Times New Roman" w:cs="Times New Roman"/>
          <w:sz w:val="24"/>
          <w:szCs w:val="24"/>
        </w:rPr>
      </w:pPr>
    </w:p>
    <w:p w:rsidR="00AF5579" w:rsidRDefault="00AF5579" w:rsidP="00DE4178">
      <w:pPr>
        <w:rPr>
          <w:rFonts w:ascii="Times New Roman" w:hAnsi="Times New Roman" w:cs="Times New Roman"/>
          <w:sz w:val="24"/>
          <w:szCs w:val="24"/>
        </w:rPr>
      </w:pPr>
    </w:p>
    <w:p w:rsidR="00AF5579" w:rsidRDefault="00AF5579" w:rsidP="00DE4178">
      <w:pPr>
        <w:rPr>
          <w:rFonts w:ascii="Times New Roman" w:hAnsi="Times New Roman" w:cs="Times New Roman"/>
          <w:sz w:val="24"/>
          <w:szCs w:val="24"/>
        </w:rPr>
      </w:pPr>
    </w:p>
    <w:p w:rsidR="00AF5579" w:rsidRDefault="00AF5579" w:rsidP="00DE4178">
      <w:pPr>
        <w:rPr>
          <w:rFonts w:ascii="Times New Roman" w:hAnsi="Times New Roman" w:cs="Times New Roman"/>
          <w:sz w:val="24"/>
          <w:szCs w:val="24"/>
        </w:rPr>
      </w:pPr>
    </w:p>
    <w:p w:rsidR="00AF5579" w:rsidRDefault="00AF5579" w:rsidP="00DE4178">
      <w:pPr>
        <w:rPr>
          <w:rFonts w:ascii="Times New Roman" w:hAnsi="Times New Roman" w:cs="Times New Roman"/>
          <w:sz w:val="24"/>
          <w:szCs w:val="24"/>
        </w:rPr>
      </w:pPr>
    </w:p>
    <w:p w:rsidR="00AF5579" w:rsidRDefault="00AF5579" w:rsidP="00DE4178">
      <w:pPr>
        <w:rPr>
          <w:rFonts w:ascii="Times New Roman" w:hAnsi="Times New Roman" w:cs="Times New Roman"/>
          <w:sz w:val="24"/>
          <w:szCs w:val="24"/>
        </w:rPr>
      </w:pPr>
    </w:p>
    <w:p w:rsidR="00AF5579" w:rsidRDefault="00AF5579" w:rsidP="00DE4178">
      <w:pPr>
        <w:rPr>
          <w:rFonts w:ascii="Times New Roman" w:hAnsi="Times New Roman" w:cs="Times New Roman"/>
          <w:sz w:val="24"/>
          <w:szCs w:val="24"/>
        </w:rPr>
      </w:pPr>
    </w:p>
    <w:p w:rsidR="00AF5579" w:rsidRDefault="00AF5579" w:rsidP="00DE4178">
      <w:pPr>
        <w:rPr>
          <w:rFonts w:ascii="Times New Roman" w:hAnsi="Times New Roman" w:cs="Times New Roman"/>
          <w:sz w:val="24"/>
          <w:szCs w:val="24"/>
        </w:rPr>
      </w:pPr>
    </w:p>
    <w:p w:rsidR="00AF5579" w:rsidRDefault="00AF5579" w:rsidP="00DE4178">
      <w:pPr>
        <w:rPr>
          <w:rFonts w:ascii="Times New Roman" w:hAnsi="Times New Roman" w:cs="Times New Roman"/>
          <w:sz w:val="24"/>
          <w:szCs w:val="24"/>
        </w:rPr>
      </w:pPr>
    </w:p>
    <w:p w:rsidR="00AF5579" w:rsidRDefault="00AF5579" w:rsidP="00DE4178">
      <w:pPr>
        <w:rPr>
          <w:rFonts w:ascii="Times New Roman" w:hAnsi="Times New Roman" w:cs="Times New Roman"/>
          <w:sz w:val="24"/>
          <w:szCs w:val="24"/>
        </w:rPr>
      </w:pPr>
    </w:p>
    <w:p w:rsidR="00AF5579" w:rsidRDefault="00AF5579" w:rsidP="00DE4178">
      <w:pPr>
        <w:rPr>
          <w:rFonts w:ascii="Times New Roman" w:hAnsi="Times New Roman" w:cs="Times New Roman"/>
          <w:sz w:val="24"/>
          <w:szCs w:val="24"/>
        </w:rPr>
      </w:pPr>
    </w:p>
    <w:p w:rsidR="00AF5579" w:rsidRPr="00B56AF7" w:rsidRDefault="00AF5579" w:rsidP="00DE4178">
      <w:pPr>
        <w:rPr>
          <w:rFonts w:ascii="Times New Roman" w:hAnsi="Times New Roman" w:cs="Times New Roman"/>
          <w:sz w:val="24"/>
          <w:szCs w:val="24"/>
        </w:rPr>
      </w:pPr>
    </w:p>
    <w:sectPr w:rsidR="00AF5579" w:rsidRPr="00B56AF7" w:rsidSect="00E7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684"/>
    <w:multiLevelType w:val="hybridMultilevel"/>
    <w:tmpl w:val="FE48B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76028"/>
    <w:multiLevelType w:val="hybridMultilevel"/>
    <w:tmpl w:val="B338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66720"/>
    <w:multiLevelType w:val="hybridMultilevel"/>
    <w:tmpl w:val="4DC6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7194"/>
    <w:multiLevelType w:val="hybridMultilevel"/>
    <w:tmpl w:val="F2425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908D8"/>
    <w:multiLevelType w:val="multilevel"/>
    <w:tmpl w:val="AAF8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4D6EEE"/>
    <w:multiLevelType w:val="hybridMultilevel"/>
    <w:tmpl w:val="FAE8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C68"/>
    <w:rsid w:val="001C26A2"/>
    <w:rsid w:val="0025640F"/>
    <w:rsid w:val="002D3C49"/>
    <w:rsid w:val="00341D8B"/>
    <w:rsid w:val="00370F17"/>
    <w:rsid w:val="004119B8"/>
    <w:rsid w:val="004728AE"/>
    <w:rsid w:val="004B34B0"/>
    <w:rsid w:val="004E4631"/>
    <w:rsid w:val="005335AF"/>
    <w:rsid w:val="006607AE"/>
    <w:rsid w:val="006666DB"/>
    <w:rsid w:val="00707CE0"/>
    <w:rsid w:val="00747C68"/>
    <w:rsid w:val="00774C73"/>
    <w:rsid w:val="00774CD3"/>
    <w:rsid w:val="00782E19"/>
    <w:rsid w:val="008A04C2"/>
    <w:rsid w:val="0092741E"/>
    <w:rsid w:val="009347D8"/>
    <w:rsid w:val="0097788D"/>
    <w:rsid w:val="00997B7D"/>
    <w:rsid w:val="009B2802"/>
    <w:rsid w:val="00A7008C"/>
    <w:rsid w:val="00A94D33"/>
    <w:rsid w:val="00AB73A1"/>
    <w:rsid w:val="00AF5579"/>
    <w:rsid w:val="00B04C00"/>
    <w:rsid w:val="00B30A0A"/>
    <w:rsid w:val="00B56AF7"/>
    <w:rsid w:val="00B90ABF"/>
    <w:rsid w:val="00C73EF0"/>
    <w:rsid w:val="00D46129"/>
    <w:rsid w:val="00D466B2"/>
    <w:rsid w:val="00DE4178"/>
    <w:rsid w:val="00E777AE"/>
    <w:rsid w:val="00EF3240"/>
    <w:rsid w:val="00F038D5"/>
    <w:rsid w:val="00F4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AE"/>
  </w:style>
  <w:style w:type="paragraph" w:styleId="1">
    <w:name w:val="heading 1"/>
    <w:basedOn w:val="a"/>
    <w:link w:val="10"/>
    <w:uiPriority w:val="9"/>
    <w:qFormat/>
    <w:rsid w:val="00774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4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47C68"/>
  </w:style>
  <w:style w:type="paragraph" w:styleId="a3">
    <w:name w:val="Normal (Web)"/>
    <w:basedOn w:val="a"/>
    <w:uiPriority w:val="99"/>
    <w:semiHidden/>
    <w:unhideWhenUsed/>
    <w:rsid w:val="0074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3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0A0A"/>
  </w:style>
  <w:style w:type="character" w:customStyle="1" w:styleId="c11">
    <w:name w:val="c11"/>
    <w:basedOn w:val="a0"/>
    <w:rsid w:val="00B30A0A"/>
  </w:style>
  <w:style w:type="character" w:customStyle="1" w:styleId="c14">
    <w:name w:val="c14"/>
    <w:basedOn w:val="a0"/>
    <w:rsid w:val="00B30A0A"/>
  </w:style>
  <w:style w:type="table" w:styleId="a4">
    <w:name w:val="Table Grid"/>
    <w:basedOn w:val="a1"/>
    <w:uiPriority w:val="59"/>
    <w:rsid w:val="00A94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D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4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F4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46B33"/>
  </w:style>
  <w:style w:type="character" w:styleId="a7">
    <w:name w:val="Hyperlink"/>
    <w:basedOn w:val="a0"/>
    <w:uiPriority w:val="99"/>
    <w:unhideWhenUsed/>
    <w:rsid w:val="00370F17"/>
    <w:rPr>
      <w:color w:val="0000FF" w:themeColor="hyperlink"/>
      <w:u w:val="single"/>
    </w:rPr>
  </w:style>
  <w:style w:type="character" w:customStyle="1" w:styleId="c6">
    <w:name w:val="c6"/>
    <w:basedOn w:val="a0"/>
    <w:rsid w:val="00A7008C"/>
  </w:style>
  <w:style w:type="paragraph" w:styleId="a8">
    <w:name w:val="List Paragraph"/>
    <w:basedOn w:val="a"/>
    <w:uiPriority w:val="34"/>
    <w:qFormat/>
    <w:rsid w:val="00A70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olncesvet.ru/opublikovannyie-materialyi/pedagogicheskaya-tehnologiya-lineynyy-ka.305072040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Инга</cp:lastModifiedBy>
  <cp:revision>10</cp:revision>
  <dcterms:created xsi:type="dcterms:W3CDTF">2022-12-04T14:56:00Z</dcterms:created>
  <dcterms:modified xsi:type="dcterms:W3CDTF">2023-11-26T18:14:00Z</dcterms:modified>
</cp:coreProperties>
</file>