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71" w:rsidRPr="00C5008E" w:rsidRDefault="00070271" w:rsidP="00070271">
      <w:pPr>
        <w:shd w:val="clear" w:color="auto" w:fill="FFFFFF"/>
        <w:spacing w:after="0" w:line="360" w:lineRule="auto"/>
        <w:jc w:val="center"/>
        <w:rPr>
          <w:rFonts w:ascii="Times New Roman" w:eastAsia="Times New Roman" w:hAnsi="Times New Roman"/>
          <w:b/>
          <w:bCs/>
          <w:sz w:val="28"/>
          <w:szCs w:val="28"/>
          <w:lang w:eastAsia="ru-RU"/>
        </w:rPr>
      </w:pPr>
      <w:r w:rsidRPr="00C5008E">
        <w:rPr>
          <w:rFonts w:ascii="Times New Roman" w:eastAsia="Times New Roman" w:hAnsi="Times New Roman"/>
          <w:b/>
          <w:bCs/>
          <w:sz w:val="28"/>
          <w:szCs w:val="28"/>
          <w:lang w:eastAsia="ru-RU"/>
        </w:rPr>
        <w:t>муниципальное общеобразовательное учреждение</w:t>
      </w:r>
    </w:p>
    <w:p w:rsidR="00070271" w:rsidRPr="00C5008E" w:rsidRDefault="00070271" w:rsidP="00070271">
      <w:pPr>
        <w:shd w:val="clear" w:color="auto" w:fill="FFFFFF"/>
        <w:spacing w:after="0" w:line="360" w:lineRule="auto"/>
        <w:jc w:val="center"/>
        <w:rPr>
          <w:rFonts w:ascii="Times New Roman" w:eastAsia="Times New Roman" w:hAnsi="Times New Roman"/>
          <w:b/>
          <w:bCs/>
          <w:sz w:val="28"/>
          <w:szCs w:val="28"/>
          <w:lang w:eastAsia="ru-RU"/>
        </w:rPr>
      </w:pPr>
      <w:r w:rsidRPr="00C5008E">
        <w:rPr>
          <w:rFonts w:ascii="Times New Roman" w:eastAsia="Times New Roman" w:hAnsi="Times New Roman"/>
          <w:b/>
          <w:bCs/>
          <w:sz w:val="28"/>
          <w:szCs w:val="28"/>
          <w:lang w:eastAsia="ru-RU"/>
        </w:rPr>
        <w:t>«Средняя общеобразовательная школа №14»</w:t>
      </w:r>
    </w:p>
    <w:p w:rsidR="00070271" w:rsidRPr="00C5008E" w:rsidRDefault="00070271" w:rsidP="00070271">
      <w:pPr>
        <w:shd w:val="clear" w:color="auto" w:fill="FFFFFF"/>
        <w:spacing w:after="0" w:line="360" w:lineRule="auto"/>
        <w:jc w:val="center"/>
        <w:rPr>
          <w:rFonts w:ascii="Times New Roman" w:eastAsia="Times New Roman" w:hAnsi="Times New Roman"/>
          <w:b/>
          <w:bCs/>
          <w:sz w:val="28"/>
          <w:szCs w:val="28"/>
          <w:lang w:eastAsia="ru-RU"/>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070271">
      <w:pPr>
        <w:spacing w:after="0" w:line="360" w:lineRule="auto"/>
        <w:jc w:val="center"/>
        <w:rPr>
          <w:rFonts w:ascii="Times New Roman" w:eastAsiaTheme="minorHAnsi" w:hAnsi="Times New Roman"/>
          <w:b/>
          <w:color w:val="FF0000"/>
          <w:sz w:val="48"/>
          <w:szCs w:val="48"/>
        </w:rPr>
      </w:pPr>
      <w:r w:rsidRPr="00070271">
        <w:rPr>
          <w:rFonts w:ascii="Times New Roman" w:eastAsiaTheme="minorHAnsi" w:hAnsi="Times New Roman"/>
          <w:b/>
          <w:color w:val="FF0000"/>
          <w:sz w:val="48"/>
          <w:szCs w:val="48"/>
        </w:rPr>
        <w:t>Краеведческая работа библиотеки - основа  культурно исторического и патриотического воспитания детей.</w:t>
      </w:r>
    </w:p>
    <w:p w:rsidR="00070271" w:rsidRDefault="00070271" w:rsidP="00070271">
      <w:pPr>
        <w:spacing w:after="0" w:line="360" w:lineRule="auto"/>
        <w:jc w:val="center"/>
        <w:rPr>
          <w:rFonts w:ascii="Times New Roman" w:eastAsiaTheme="minorHAnsi" w:hAnsi="Times New Roman"/>
          <w:b/>
          <w:color w:val="FF0000"/>
          <w:sz w:val="48"/>
          <w:szCs w:val="48"/>
        </w:rPr>
      </w:pPr>
    </w:p>
    <w:p w:rsidR="00070271" w:rsidRDefault="00070271" w:rsidP="00070271">
      <w:pPr>
        <w:spacing w:after="0" w:line="360" w:lineRule="auto"/>
        <w:jc w:val="center"/>
        <w:rPr>
          <w:rFonts w:ascii="Times New Roman" w:eastAsiaTheme="minorHAnsi" w:hAnsi="Times New Roman"/>
          <w:b/>
          <w:color w:val="FF0000"/>
          <w:sz w:val="48"/>
          <w:szCs w:val="48"/>
        </w:rPr>
      </w:pPr>
    </w:p>
    <w:p w:rsidR="00070271" w:rsidRDefault="00070271" w:rsidP="00070271">
      <w:pPr>
        <w:spacing w:after="0" w:line="360" w:lineRule="auto"/>
        <w:jc w:val="center"/>
        <w:rPr>
          <w:rFonts w:ascii="Times New Roman" w:eastAsiaTheme="minorHAnsi" w:hAnsi="Times New Roman"/>
          <w:b/>
          <w:color w:val="FF0000"/>
          <w:sz w:val="48"/>
          <w:szCs w:val="48"/>
        </w:rPr>
      </w:pPr>
    </w:p>
    <w:p w:rsidR="00070271" w:rsidRPr="00070271" w:rsidRDefault="00070271" w:rsidP="00070271">
      <w:pPr>
        <w:spacing w:after="0" w:line="360" w:lineRule="auto"/>
        <w:jc w:val="center"/>
        <w:rPr>
          <w:rFonts w:ascii="Times New Roman" w:eastAsiaTheme="minorHAnsi" w:hAnsi="Times New Roman"/>
          <w:b/>
          <w:sz w:val="28"/>
          <w:szCs w:val="28"/>
        </w:rPr>
      </w:pPr>
      <w:r w:rsidRPr="00070271">
        <w:rPr>
          <w:rFonts w:ascii="Times New Roman" w:eastAsiaTheme="minorHAnsi" w:hAnsi="Times New Roman"/>
          <w:b/>
          <w:sz w:val="28"/>
          <w:szCs w:val="28"/>
        </w:rPr>
        <w:t xml:space="preserve">Составитель </w:t>
      </w:r>
      <w:proofErr w:type="gramStart"/>
      <w:r w:rsidRPr="00070271">
        <w:rPr>
          <w:rFonts w:ascii="Times New Roman" w:eastAsiaTheme="minorHAnsi" w:hAnsi="Times New Roman"/>
          <w:b/>
          <w:sz w:val="28"/>
          <w:szCs w:val="28"/>
        </w:rPr>
        <w:t>–б</w:t>
      </w:r>
      <w:proofErr w:type="gramEnd"/>
      <w:r w:rsidRPr="00070271">
        <w:rPr>
          <w:rFonts w:ascii="Times New Roman" w:eastAsiaTheme="minorHAnsi" w:hAnsi="Times New Roman"/>
          <w:b/>
          <w:sz w:val="28"/>
          <w:szCs w:val="28"/>
        </w:rPr>
        <w:t>иблиотекарь МКОУ «СОШ № 14»</w:t>
      </w:r>
      <w:bookmarkStart w:id="0" w:name="_GoBack"/>
      <w:bookmarkEnd w:id="0"/>
    </w:p>
    <w:p w:rsidR="00070271" w:rsidRPr="00070271" w:rsidRDefault="00070271" w:rsidP="00070271">
      <w:pPr>
        <w:spacing w:after="0" w:line="360" w:lineRule="auto"/>
        <w:jc w:val="center"/>
        <w:rPr>
          <w:rFonts w:ascii="Times New Roman" w:eastAsiaTheme="minorHAnsi" w:hAnsi="Times New Roman"/>
          <w:b/>
          <w:sz w:val="28"/>
          <w:szCs w:val="28"/>
        </w:rPr>
      </w:pPr>
      <w:proofErr w:type="spellStart"/>
      <w:r w:rsidRPr="00070271">
        <w:rPr>
          <w:rFonts w:ascii="Times New Roman" w:eastAsiaTheme="minorHAnsi" w:hAnsi="Times New Roman"/>
          <w:b/>
          <w:sz w:val="28"/>
          <w:szCs w:val="28"/>
        </w:rPr>
        <w:t>Кунова</w:t>
      </w:r>
      <w:proofErr w:type="spellEnd"/>
      <w:r w:rsidRPr="00070271">
        <w:rPr>
          <w:rFonts w:ascii="Times New Roman" w:eastAsiaTheme="minorHAnsi" w:hAnsi="Times New Roman"/>
          <w:b/>
          <w:sz w:val="28"/>
          <w:szCs w:val="28"/>
        </w:rPr>
        <w:t xml:space="preserve"> Диана </w:t>
      </w:r>
      <w:proofErr w:type="spellStart"/>
      <w:r w:rsidRPr="00070271">
        <w:rPr>
          <w:rFonts w:ascii="Times New Roman" w:eastAsiaTheme="minorHAnsi" w:hAnsi="Times New Roman"/>
          <w:b/>
          <w:sz w:val="28"/>
          <w:szCs w:val="28"/>
        </w:rPr>
        <w:t>Маулединовна</w:t>
      </w:r>
      <w:proofErr w:type="spellEnd"/>
    </w:p>
    <w:p w:rsidR="00070271" w:rsidRPr="00070271" w:rsidRDefault="00070271" w:rsidP="00070271">
      <w:pPr>
        <w:spacing w:after="0" w:line="360" w:lineRule="auto"/>
        <w:ind w:firstLine="709"/>
        <w:jc w:val="center"/>
        <w:rPr>
          <w:rFonts w:ascii="Times New Roman" w:eastAsiaTheme="minorHAnsi" w:hAnsi="Times New Roman"/>
          <w:b/>
          <w:sz w:val="48"/>
          <w:szCs w:val="48"/>
        </w:rPr>
      </w:pPr>
    </w:p>
    <w:p w:rsidR="00070271" w:rsidRPr="00070271" w:rsidRDefault="00070271" w:rsidP="00070271">
      <w:pPr>
        <w:spacing w:after="0" w:line="360" w:lineRule="auto"/>
        <w:ind w:firstLine="709"/>
        <w:jc w:val="center"/>
        <w:rPr>
          <w:rFonts w:ascii="Times New Roman" w:eastAsiaTheme="minorHAnsi" w:hAnsi="Times New Roman"/>
          <w:b/>
          <w:color w:val="FF0000"/>
          <w:sz w:val="48"/>
          <w:szCs w:val="4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070271" w:rsidRDefault="00070271" w:rsidP="00FC1321">
      <w:pPr>
        <w:spacing w:after="0" w:line="360" w:lineRule="auto"/>
        <w:ind w:firstLine="709"/>
        <w:jc w:val="center"/>
        <w:rPr>
          <w:rFonts w:ascii="Times New Roman" w:eastAsiaTheme="minorHAnsi" w:hAnsi="Times New Roman"/>
          <w:color w:val="FF0000"/>
          <w:sz w:val="28"/>
          <w:szCs w:val="28"/>
        </w:rPr>
      </w:pPr>
    </w:p>
    <w:p w:rsidR="00FC1321" w:rsidRDefault="00FC1321" w:rsidP="00070271">
      <w:pPr>
        <w:spacing w:after="0" w:line="360" w:lineRule="auto"/>
        <w:jc w:val="center"/>
        <w:rPr>
          <w:rFonts w:ascii="Times New Roman" w:eastAsiaTheme="minorHAnsi" w:hAnsi="Times New Roman"/>
          <w:color w:val="FF0000"/>
          <w:sz w:val="28"/>
          <w:szCs w:val="28"/>
        </w:rPr>
      </w:pPr>
      <w:r>
        <w:rPr>
          <w:rFonts w:ascii="Times New Roman" w:eastAsiaTheme="minorHAnsi" w:hAnsi="Times New Roman"/>
          <w:color w:val="FF0000"/>
          <w:sz w:val="28"/>
          <w:szCs w:val="28"/>
        </w:rPr>
        <w:lastRenderedPageBreak/>
        <w:t>Краеведческая работа библиотеки - основа  культурно исторического и патриотического воспитания детей.</w:t>
      </w:r>
    </w:p>
    <w:p w:rsidR="00310ACD" w:rsidRPr="00310ACD" w:rsidRDefault="00310ACD" w:rsidP="00070271">
      <w:pPr>
        <w:spacing w:after="0" w:line="360" w:lineRule="auto"/>
        <w:ind w:firstLine="709"/>
        <w:jc w:val="center"/>
        <w:rPr>
          <w:rFonts w:ascii="Times New Roman" w:eastAsiaTheme="minorHAnsi" w:hAnsi="Times New Roman"/>
          <w:color w:val="FF0000"/>
          <w:sz w:val="28"/>
          <w:szCs w:val="28"/>
        </w:rPr>
      </w:pPr>
    </w:p>
    <w:p w:rsidR="00FC1321" w:rsidRPr="00310ACD" w:rsidRDefault="00310ACD" w:rsidP="00310ACD">
      <w:pPr>
        <w:spacing w:after="0" w:line="360" w:lineRule="auto"/>
        <w:ind w:firstLine="709"/>
        <w:rPr>
          <w:rFonts w:ascii="Times New Roman" w:eastAsiaTheme="minorHAnsi" w:hAnsi="Times New Roman"/>
          <w:color w:val="FF0000"/>
          <w:sz w:val="28"/>
          <w:szCs w:val="28"/>
        </w:rPr>
      </w:pPr>
      <w:r w:rsidRPr="00310ACD">
        <w:rPr>
          <w:rFonts w:ascii="Times New Roman" w:hAnsi="Times New Roman"/>
          <w:sz w:val="28"/>
          <w:szCs w:val="28"/>
        </w:rPr>
        <w:t xml:space="preserve">Школьная библиотека является существенной и значимой частью образовательной среды учебного заведения. Вместе с тем она образует свою, особую, библиотечную среду, включающую информационную, культурную, </w:t>
      </w:r>
      <w:proofErr w:type="spellStart"/>
      <w:r w:rsidRPr="00310ACD">
        <w:rPr>
          <w:rFonts w:ascii="Times New Roman" w:hAnsi="Times New Roman"/>
          <w:sz w:val="28"/>
          <w:szCs w:val="28"/>
        </w:rPr>
        <w:t>эмоциональнопсихологическую</w:t>
      </w:r>
      <w:proofErr w:type="spellEnd"/>
      <w:r w:rsidRPr="00310ACD">
        <w:rPr>
          <w:rFonts w:ascii="Times New Roman" w:hAnsi="Times New Roman"/>
          <w:sz w:val="28"/>
          <w:szCs w:val="28"/>
        </w:rPr>
        <w:t xml:space="preserve">, экологическую и материальную составляющие. Ведущим условием </w:t>
      </w:r>
      <w:proofErr w:type="spellStart"/>
      <w:r w:rsidRPr="00310ACD">
        <w:rPr>
          <w:rFonts w:ascii="Times New Roman" w:hAnsi="Times New Roman"/>
          <w:sz w:val="28"/>
          <w:szCs w:val="28"/>
        </w:rPr>
        <w:t>еѐ</w:t>
      </w:r>
      <w:proofErr w:type="spellEnd"/>
      <w:r w:rsidRPr="00310ACD">
        <w:rPr>
          <w:rFonts w:ascii="Times New Roman" w:hAnsi="Times New Roman"/>
          <w:sz w:val="28"/>
          <w:szCs w:val="28"/>
        </w:rPr>
        <w:t xml:space="preserve"> комфортности является библиотечный фонд, укомплектованный традиционными и электронными информационно-образовательными ресурсами и оснащенный современной техникой, что позволяет с максимальной полнотой и наименьшими физическими и временными затратами удовлетворять информационные потребности участников образовательного процесса. Новый стандарт образования позволяет внедрить библиотечные программы и проекты в образовательный процесс, ведь одной из его задач является 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Правильно организованная библиотекой система внеурочной деятельность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обеспечить воспитание свободной личности. При этом решается целый ряд важных задач: развитие творческих и интеллектуальных способностей, позитивного отношения к базовым общественным 4 ценностям (человек, семья, природа, мир, знания, культура, труд), формирование коммуникативных навыков при организации совместной деятельности. Школьные библиотекари при реализации основных направлений внеурочной деятельности (спортивно-оздоровительного, общекультурного, социального, </w:t>
      </w:r>
      <w:proofErr w:type="spellStart"/>
      <w:r w:rsidRPr="00310ACD">
        <w:rPr>
          <w:rFonts w:ascii="Times New Roman" w:hAnsi="Times New Roman"/>
          <w:sz w:val="28"/>
          <w:szCs w:val="28"/>
        </w:rPr>
        <w:t>общеинтеллектуального</w:t>
      </w:r>
      <w:proofErr w:type="spellEnd"/>
      <w:r w:rsidRPr="00310ACD">
        <w:rPr>
          <w:rFonts w:ascii="Times New Roman" w:hAnsi="Times New Roman"/>
          <w:sz w:val="28"/>
          <w:szCs w:val="28"/>
        </w:rPr>
        <w:t xml:space="preserve">, духовно-нравственного) используют разнообразные формы работы. </w:t>
      </w:r>
      <w:proofErr w:type="gramStart"/>
      <w:r w:rsidRPr="00310ACD">
        <w:rPr>
          <w:rFonts w:ascii="Times New Roman" w:hAnsi="Times New Roman"/>
          <w:sz w:val="28"/>
          <w:szCs w:val="28"/>
        </w:rPr>
        <w:t xml:space="preserve">Это проведение экскурсий, кружков, круглых столов, конференций, диспутов, </w:t>
      </w:r>
      <w:r w:rsidRPr="00310ACD">
        <w:rPr>
          <w:rFonts w:ascii="Times New Roman" w:hAnsi="Times New Roman"/>
          <w:sz w:val="28"/>
          <w:szCs w:val="28"/>
        </w:rPr>
        <w:lastRenderedPageBreak/>
        <w:t>викторин, праздничных мероприятий, классных часов, школьных научных обществ, олимпиад, соревнований, участие в фестивалях, поисковых и научных исследованиях.</w:t>
      </w:r>
      <w:proofErr w:type="gramEnd"/>
      <w:r w:rsidRPr="00310ACD">
        <w:rPr>
          <w:rFonts w:ascii="Times New Roman" w:hAnsi="Times New Roman"/>
          <w:sz w:val="28"/>
          <w:szCs w:val="28"/>
        </w:rPr>
        <w:t xml:space="preserve"> Школьная библиотека играет важную и значимую роль в воспитательном процессе, в поощрении стремления детей к овладению знаниями. Наиболее ценной стороной школьной библиотеки является привитие навыков чтения, любви к чтению и книге. Библиотека оказывает помощь детям, родителям, рекомендует литературу, подбирает и предлагает те или иные пособия, книги, журналы. Через книгу, чтение достигаются личностные результаты образования, которые должны отражать, согласно стандарту,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Таким образом, школьная библиотека и ее квалифицированные кадры являются одним из гарантов реализации федеральных государственных стандартов и важным инструментом их внедрения. В представленном вниманию читателей сборнике описывается опыт работы школьных библиотекарей с учетом требований ФГОС ООО</w:t>
      </w:r>
    </w:p>
    <w:p w:rsidR="00FC1321" w:rsidRPr="00310ACD" w:rsidRDefault="00FC1321" w:rsidP="00310ACD">
      <w:pPr>
        <w:spacing w:after="0" w:line="360" w:lineRule="auto"/>
        <w:ind w:firstLine="709"/>
        <w:rPr>
          <w:rFonts w:ascii="Times New Roman" w:eastAsiaTheme="minorHAnsi" w:hAnsi="Times New Roman"/>
          <w:sz w:val="28"/>
          <w:szCs w:val="28"/>
        </w:rPr>
      </w:pPr>
      <w:r w:rsidRPr="00310ACD">
        <w:rPr>
          <w:rFonts w:ascii="Times New Roman" w:eastAsiaTheme="minorHAnsi" w:hAnsi="Times New Roman"/>
          <w:sz w:val="28"/>
          <w:szCs w:val="28"/>
        </w:rPr>
        <w:t xml:space="preserve">Интерес к краеведению – это тенденция современности. Многие учреждения и организации занимаются сегодня изучением  историй  края и сохранением культурных традиций. </w:t>
      </w:r>
    </w:p>
    <w:p w:rsidR="00FC1321" w:rsidRPr="00310ACD" w:rsidRDefault="00FC1321" w:rsidP="00310ACD">
      <w:pPr>
        <w:spacing w:after="0" w:line="360" w:lineRule="auto"/>
        <w:ind w:firstLine="709"/>
        <w:rPr>
          <w:rFonts w:ascii="Times New Roman" w:eastAsiaTheme="minorHAnsi" w:hAnsi="Times New Roman"/>
          <w:sz w:val="28"/>
          <w:szCs w:val="28"/>
        </w:rPr>
      </w:pPr>
      <w:r w:rsidRPr="00310ACD">
        <w:rPr>
          <w:rFonts w:ascii="Times New Roman" w:eastAsiaTheme="minorHAnsi" w:hAnsi="Times New Roman"/>
          <w:sz w:val="28"/>
          <w:szCs w:val="28"/>
        </w:rPr>
        <w:t>Взяв на себя роль координатора и организатора историко-краеведческой работы, библиотеки инициируют проведение юбилейных мероприятий  и конкурсов совместно с музеями, школами, архивами, краеведам</w:t>
      </w:r>
      <w:proofErr w:type="gramStart"/>
      <w:r w:rsidRPr="00310ACD">
        <w:rPr>
          <w:rFonts w:ascii="Times New Roman" w:eastAsiaTheme="minorHAnsi" w:hAnsi="Times New Roman"/>
          <w:sz w:val="28"/>
          <w:szCs w:val="28"/>
        </w:rPr>
        <w:t>и-</w:t>
      </w:r>
      <w:proofErr w:type="gramEnd"/>
      <w:r w:rsidRPr="00310ACD">
        <w:rPr>
          <w:rFonts w:ascii="Times New Roman" w:eastAsiaTheme="minorHAnsi" w:hAnsi="Times New Roman"/>
          <w:sz w:val="28"/>
          <w:szCs w:val="28"/>
        </w:rPr>
        <w:t xml:space="preserve"> общественниками и др. Сотрудничество с музеями и архивами выливается в проведение мероприятий с использованием  экспонатов этих учреждений.</w:t>
      </w:r>
    </w:p>
    <w:p w:rsidR="00FC1321" w:rsidRPr="00310ACD" w:rsidRDefault="00FC1321" w:rsidP="00310ACD">
      <w:pPr>
        <w:spacing w:after="0" w:line="360" w:lineRule="auto"/>
        <w:ind w:firstLine="709"/>
        <w:rPr>
          <w:rFonts w:ascii="Times New Roman" w:eastAsiaTheme="minorHAnsi" w:hAnsi="Times New Roman"/>
          <w:sz w:val="28"/>
          <w:szCs w:val="28"/>
        </w:rPr>
      </w:pPr>
      <w:r w:rsidRPr="00310ACD">
        <w:rPr>
          <w:rFonts w:ascii="Times New Roman" w:eastAsiaTheme="minorHAnsi" w:hAnsi="Times New Roman"/>
          <w:sz w:val="28"/>
          <w:szCs w:val="28"/>
        </w:rPr>
        <w:lastRenderedPageBreak/>
        <w:t xml:space="preserve">Краеведение - это всесторонняя  научно-исследовательская и научно-популяризаторская </w:t>
      </w:r>
      <w:proofErr w:type="gramStart"/>
      <w:r w:rsidRPr="00310ACD">
        <w:rPr>
          <w:rFonts w:ascii="Times New Roman" w:eastAsiaTheme="minorHAnsi" w:hAnsi="Times New Roman"/>
          <w:sz w:val="28"/>
          <w:szCs w:val="28"/>
        </w:rPr>
        <w:t>деятельность</w:t>
      </w:r>
      <w:proofErr w:type="gramEnd"/>
      <w:r w:rsidRPr="00310ACD">
        <w:rPr>
          <w:rFonts w:ascii="Times New Roman" w:eastAsiaTheme="minorHAnsi" w:hAnsi="Times New Roman"/>
          <w:sz w:val="28"/>
          <w:szCs w:val="28"/>
        </w:rPr>
        <w:t xml:space="preserve"> по изучению </w:t>
      </w:r>
      <w:proofErr w:type="gramStart"/>
      <w:r w:rsidRPr="00310ACD">
        <w:rPr>
          <w:rFonts w:ascii="Times New Roman" w:eastAsiaTheme="minorHAnsi" w:hAnsi="Times New Roman"/>
          <w:sz w:val="28"/>
          <w:szCs w:val="28"/>
        </w:rPr>
        <w:t>какой</w:t>
      </w:r>
      <w:proofErr w:type="gramEnd"/>
      <w:r w:rsidRPr="00310ACD">
        <w:rPr>
          <w:rFonts w:ascii="Times New Roman" w:eastAsiaTheme="minorHAnsi" w:hAnsi="Times New Roman"/>
          <w:sz w:val="28"/>
          <w:szCs w:val="28"/>
        </w:rPr>
        <w:t xml:space="preserve"> - либо определенной  территории и накопление знаний о ней.</w:t>
      </w:r>
    </w:p>
    <w:p w:rsidR="00FC1321" w:rsidRPr="00310ACD" w:rsidRDefault="00FC1321" w:rsidP="00310ACD">
      <w:pPr>
        <w:spacing w:after="0" w:line="360" w:lineRule="auto"/>
        <w:ind w:firstLine="709"/>
        <w:rPr>
          <w:rFonts w:ascii="Times New Roman" w:eastAsiaTheme="minorHAnsi" w:hAnsi="Times New Roman"/>
          <w:sz w:val="28"/>
          <w:szCs w:val="28"/>
        </w:rPr>
      </w:pPr>
      <w:r w:rsidRPr="00310ACD">
        <w:rPr>
          <w:rFonts w:ascii="Times New Roman" w:eastAsiaTheme="minorHAnsi" w:hAnsi="Times New Roman"/>
          <w:sz w:val="28"/>
          <w:szCs w:val="28"/>
        </w:rPr>
        <w:t xml:space="preserve">Традиционно задачами библиотечного краеведения является сбор материалов и информирование читателей об истории,  современном состоянии и перспективах развития своего района или села, развитие интереса к родному краю, воспитание любви и бережного отношения  к своей малой родине, организация и проведение встреч с интересными людьми, знакомством и творчеством писателей и поэтов родного края. </w:t>
      </w:r>
    </w:p>
    <w:p w:rsidR="00310ACD" w:rsidRPr="00310ACD" w:rsidRDefault="00FC1321" w:rsidP="00310ACD">
      <w:pPr>
        <w:shd w:val="clear" w:color="auto" w:fill="FFFFFF"/>
        <w:spacing w:after="0" w:line="360" w:lineRule="auto"/>
        <w:ind w:firstLine="709"/>
        <w:rPr>
          <w:rFonts w:ascii="Times New Roman" w:eastAsia="Times New Roman" w:hAnsi="Times New Roman"/>
          <w:iCs/>
          <w:color w:val="000000"/>
          <w:sz w:val="28"/>
          <w:szCs w:val="28"/>
          <w:lang w:eastAsia="ru-RU"/>
        </w:rPr>
      </w:pPr>
      <w:r w:rsidRPr="00310ACD">
        <w:rPr>
          <w:rFonts w:ascii="Times New Roman" w:eastAsia="Times New Roman" w:hAnsi="Times New Roman"/>
          <w:iCs/>
          <w:color w:val="000000"/>
          <w:sz w:val="28"/>
          <w:szCs w:val="28"/>
          <w:lang w:eastAsia="ru-RU"/>
        </w:rPr>
        <w:t>Любить и знать свой край, свой город, в котором живешь, свой дом, свою родную школу, свою улицу, свою семью – это и есть проявление патриотизма и гражданственности.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Краеведческая работа - это система фундаментальных знаний о своем  народе, об особенностях быта и трудовой деятельности, национальном характере, психологии, мировоззрении, культуре, а также о семье, своей родословной, о родном крае и всем, что связано с ним. Освещение роли и места известных личностей в истории края позволяет осуществить учащимся идентификацию себя с конкретными историческими деятелями. Примеры героизма земляков, помогают воспитанию патриотизма и гражданственности учащихся.   </w:t>
      </w:r>
    </w:p>
    <w:p w:rsidR="00310ACD" w:rsidRPr="00310ACD" w:rsidRDefault="00310ACD" w:rsidP="00310ACD">
      <w:pPr>
        <w:suppressAutoHyphens/>
        <w:spacing w:after="0" w:line="360" w:lineRule="auto"/>
        <w:rPr>
          <w:rFonts w:ascii="Times New Roman" w:eastAsia="Times New Roman" w:hAnsi="Times New Roman"/>
          <w:color w:val="FF0000"/>
          <w:sz w:val="28"/>
          <w:szCs w:val="28"/>
          <w:lang w:eastAsia="zh-CN"/>
        </w:rPr>
      </w:pPr>
      <w:r w:rsidRPr="00310ACD">
        <w:rPr>
          <w:rFonts w:ascii="Times New Roman" w:eastAsia="Times New Roman" w:hAnsi="Times New Roman"/>
          <w:sz w:val="28"/>
          <w:szCs w:val="28"/>
          <w:lang w:eastAsia="zh-CN"/>
        </w:rPr>
        <w:t xml:space="preserve">Воспитание патриотических чувств у учащихся – одна из важнейших задач, </w:t>
      </w:r>
      <w:proofErr w:type="gramStart"/>
      <w:r w:rsidRPr="00310ACD">
        <w:rPr>
          <w:rFonts w:ascii="Times New Roman" w:eastAsia="Times New Roman" w:hAnsi="Times New Roman"/>
          <w:sz w:val="28"/>
          <w:szCs w:val="28"/>
          <w:lang w:eastAsia="zh-CN"/>
        </w:rPr>
        <w:t>над</w:t>
      </w:r>
      <w:proofErr w:type="gramEnd"/>
      <w:r w:rsidRPr="00310ACD">
        <w:rPr>
          <w:rFonts w:ascii="Times New Roman" w:eastAsia="Times New Roman" w:hAnsi="Times New Roman"/>
          <w:sz w:val="28"/>
          <w:szCs w:val="28"/>
          <w:lang w:eastAsia="zh-CN"/>
        </w:rPr>
        <w:t xml:space="preserve"> которой работаю в течение 2020-2022гг. В 2020 году, ознаменованном великой датой – 75-летием Победы нашей страны в Великой Отечественной войне, сумела  привлечь  к участию во Всероссийских акциях: «Фонарики Победы», «Окна Победы», «Бессмертный полк», «Георгиевская ленточка», «Одна на всех Победа» и «Бессмертный книжный батальон», пользователей библиотеки и подписчиков социальных сетей. </w:t>
      </w:r>
    </w:p>
    <w:p w:rsidR="00310ACD" w:rsidRPr="00310ACD" w:rsidRDefault="00310ACD" w:rsidP="00310ACD">
      <w:pPr>
        <w:suppressAutoHyphens/>
        <w:spacing w:after="0" w:line="360" w:lineRule="auto"/>
        <w:ind w:firstLine="708"/>
        <w:rPr>
          <w:rFonts w:ascii="Times New Roman" w:eastAsia="Times New Roman" w:hAnsi="Times New Roman"/>
          <w:color w:val="FF0000"/>
          <w:sz w:val="28"/>
          <w:szCs w:val="28"/>
          <w:lang w:eastAsia="zh-CN"/>
        </w:rPr>
      </w:pPr>
      <w:r w:rsidRPr="00310ACD">
        <w:rPr>
          <w:rFonts w:ascii="Times New Roman" w:eastAsia="Times New Roman" w:hAnsi="Times New Roman"/>
          <w:sz w:val="28"/>
          <w:szCs w:val="28"/>
          <w:lang w:eastAsia="zh-CN"/>
        </w:rPr>
        <w:lastRenderedPageBreak/>
        <w:t xml:space="preserve">С марта 2020   года, в рамках Межрегиональной патриотической акции «Читающая армия правнуков Победы», провела ряд мероприятий  громкого  чтения, основная цель которых знакомить детей с книгами о войне, чтобы не оборвать нить памяти о доблести советских солдат, подаривших им мирную жизнь. К акции была оформлена книжная выставка «И память о воине, нам книга оживит». </w:t>
      </w:r>
    </w:p>
    <w:p w:rsidR="00310ACD" w:rsidRPr="00310ACD" w:rsidRDefault="00310ACD" w:rsidP="00310ACD">
      <w:pPr>
        <w:spacing w:after="0" w:line="360" w:lineRule="auto"/>
        <w:rPr>
          <w:rFonts w:ascii="Times New Roman" w:eastAsia="Times New Roman" w:hAnsi="Times New Roman"/>
          <w:color w:val="000000"/>
          <w:sz w:val="28"/>
          <w:szCs w:val="28"/>
          <w:lang w:eastAsia="ru-RU"/>
        </w:rPr>
      </w:pPr>
      <w:r w:rsidRPr="00310ACD">
        <w:rPr>
          <w:rFonts w:ascii="Times New Roman" w:eastAsia="Times New Roman" w:hAnsi="Times New Roman"/>
          <w:sz w:val="28"/>
          <w:szCs w:val="28"/>
          <w:lang w:eastAsia="ru-RU"/>
        </w:rPr>
        <w:t xml:space="preserve">Стало традицией в нашей школе  проводить  акцию «Подари школе книгу». В ходе акций увеличилась читательская  активность за счет пополнения фонда справочной литературы,  художественной литературой современных авторов. </w:t>
      </w:r>
    </w:p>
    <w:p w:rsidR="00310ACD" w:rsidRPr="00310ACD" w:rsidRDefault="00310ACD" w:rsidP="00310ACD">
      <w:pPr>
        <w:spacing w:after="0" w:line="360" w:lineRule="auto"/>
        <w:rPr>
          <w:rFonts w:ascii="Times New Roman" w:eastAsiaTheme="minorHAnsi" w:hAnsi="Times New Roman"/>
          <w:color w:val="FF0000"/>
          <w:sz w:val="28"/>
          <w:szCs w:val="28"/>
        </w:rPr>
      </w:pPr>
      <w:r w:rsidRPr="00310ACD">
        <w:rPr>
          <w:rFonts w:ascii="Times New Roman" w:eastAsiaTheme="minorHAnsi" w:hAnsi="Times New Roman"/>
          <w:sz w:val="28"/>
          <w:szCs w:val="28"/>
        </w:rPr>
        <w:t>Главной задачей досуговой и просветительской деятельности библиотеки стала мотивация читателей к чтению полезной литературы, участию в различных конкурсах, творческой самореализации. 2020 год объявлен в России Годом Памяти и Славы в честь 75-летия Победы в Великой Отечественной войне. В связи с этим старалась   большую значимость  уделять воспитанию гражданственности, патриотизма, духовности на славных героических примерах. Библиотека   ведет сегодня интересную поисковую и исследовательскую работу, организует музеи при библиотеке, создает летописи о своем районе, селе. Совместно с ребятами из группы «Поиск» при музее Воинской славы МКОУ «СОШ №14»  дополняю  Книгу памяти,  создаю  буклеты, справочники, собирает материалы в базы данных о земляках-героях, тружениках трудового фронта, «детях войны», памятниках, обелисках, мемориальных досках; оформляю  информационные стенды и книжные выставки</w:t>
      </w:r>
      <w:proofErr w:type="gramStart"/>
      <w:r w:rsidRPr="00310ACD">
        <w:rPr>
          <w:rFonts w:ascii="Times New Roman" w:eastAsiaTheme="minorHAnsi" w:hAnsi="Times New Roman"/>
          <w:sz w:val="28"/>
          <w:szCs w:val="28"/>
        </w:rPr>
        <w:t>..</w:t>
      </w:r>
      <w:proofErr w:type="gramEnd"/>
    </w:p>
    <w:p w:rsidR="00310ACD" w:rsidRPr="00310ACD" w:rsidRDefault="00310ACD" w:rsidP="00310ACD">
      <w:pPr>
        <w:suppressAutoHyphens/>
        <w:spacing w:after="0" w:line="360" w:lineRule="auto"/>
        <w:ind w:firstLine="708"/>
        <w:rPr>
          <w:rFonts w:ascii="Times New Roman" w:eastAsia="Times New Roman" w:hAnsi="Times New Roman"/>
          <w:color w:val="FF0000"/>
          <w:sz w:val="28"/>
          <w:szCs w:val="28"/>
          <w:lang w:eastAsia="zh-CN"/>
        </w:rPr>
      </w:pPr>
      <w:r w:rsidRPr="00310ACD">
        <w:rPr>
          <w:rFonts w:ascii="Times New Roman" w:eastAsia="Times New Roman" w:hAnsi="Times New Roman"/>
          <w:sz w:val="28"/>
          <w:szCs w:val="28"/>
          <w:lang w:eastAsia="zh-CN"/>
        </w:rPr>
        <w:t xml:space="preserve">Большое внимание уделяется совершенствованию издательской деятельности. </w:t>
      </w:r>
      <w:proofErr w:type="gramStart"/>
      <w:r w:rsidRPr="00310ACD">
        <w:rPr>
          <w:rFonts w:ascii="Times New Roman" w:eastAsia="Times New Roman" w:hAnsi="Times New Roman"/>
          <w:sz w:val="28"/>
          <w:szCs w:val="28"/>
          <w:lang w:eastAsia="zh-CN"/>
        </w:rPr>
        <w:t xml:space="preserve">Изданные мной  информационные буклеты, памятки, рекомендательные и тематические списки, приглашения, листовки,  брошюры краеведческого, нравственного и познавательного содержания «С кого начинается Родина», «Ставрополье – капелька России!», «Я - гражданин России», «Нравственно-патриотическое воспитание дошкольников», «Дорогие мои земляки», «Малая Родина, нет тебя краше!», </w:t>
      </w:r>
      <w:r w:rsidRPr="00310ACD">
        <w:rPr>
          <w:rFonts w:ascii="Times New Roman" w:eastAsia="Times New Roman" w:hAnsi="Times New Roman"/>
          <w:sz w:val="28"/>
          <w:szCs w:val="28"/>
          <w:lang w:eastAsia="zh-CN"/>
        </w:rPr>
        <w:lastRenderedPageBreak/>
        <w:t>«Достопримечательности поселка Ага-Батыр», «О малой Родине в стихах», «Добро пожаловать в музей «Воинской славы», «Читаем произведения писателей Ставрополья», «Будь на волне-читай!», «Здоровье</w:t>
      </w:r>
      <w:proofErr w:type="gramEnd"/>
      <w:r w:rsidRPr="00310ACD">
        <w:rPr>
          <w:rFonts w:ascii="Times New Roman" w:eastAsia="Times New Roman" w:hAnsi="Times New Roman"/>
          <w:sz w:val="28"/>
          <w:szCs w:val="28"/>
          <w:lang w:eastAsia="zh-CN"/>
        </w:rPr>
        <w:t xml:space="preserve"> - это </w:t>
      </w:r>
      <w:proofErr w:type="gramStart"/>
      <w:r w:rsidRPr="00310ACD">
        <w:rPr>
          <w:rFonts w:ascii="Times New Roman" w:eastAsia="Times New Roman" w:hAnsi="Times New Roman"/>
          <w:sz w:val="28"/>
          <w:szCs w:val="28"/>
          <w:lang w:eastAsia="zh-CN"/>
        </w:rPr>
        <w:t>здорово</w:t>
      </w:r>
      <w:proofErr w:type="gramEnd"/>
      <w:r w:rsidRPr="00310ACD">
        <w:rPr>
          <w:rFonts w:ascii="Times New Roman" w:eastAsia="Times New Roman" w:hAnsi="Times New Roman"/>
          <w:sz w:val="28"/>
          <w:szCs w:val="28"/>
          <w:lang w:eastAsia="zh-CN"/>
        </w:rPr>
        <w:t>!» привлекают внимание не только содержанием, но и эстетическим оформлением</w:t>
      </w:r>
      <w:r w:rsidRPr="00310ACD">
        <w:rPr>
          <w:rFonts w:ascii="Times New Roman" w:eastAsia="Times New Roman" w:hAnsi="Times New Roman"/>
          <w:color w:val="FF0000"/>
          <w:sz w:val="28"/>
          <w:szCs w:val="28"/>
          <w:lang w:eastAsia="zh-CN"/>
        </w:rPr>
        <w:t>.</w:t>
      </w:r>
    </w:p>
    <w:p w:rsidR="00FC1321" w:rsidRPr="00310ACD" w:rsidRDefault="00FC1321" w:rsidP="00310ACD">
      <w:pPr>
        <w:shd w:val="clear" w:color="auto" w:fill="FFFFFF"/>
        <w:spacing w:after="0" w:line="360" w:lineRule="auto"/>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 xml:space="preserve"> Краеведение способно формировать культуру межнациональных отношений, воспитывать терпимость и уважение к истории, традициям, обрядам, культуре, языку наций и народностей, проживающих в рамках или за пределами своих национально-территориальных образований. Историческое краеведение, также решает и актуальную во все времена задачу: - сохранения культурного и духовного наследия родного края, учит любить не только свои родные места, но и знанию о них, приучает интересоваться историей, искусством, литературой, культурой, повышать свой культурный уровень. Любовь к родному краю, знание его истории - основа, на которой может осуществляться процесс воспитания гражданственности учащихся. Изучение малой родины играет и консолидирующую роль. Край - это не только географическое образование. Это то общее, что объединяет людей разных национальностей в единую территориальную общность, делает его жителей представителями единого округа - горожанами, односельчанами.   </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       Любовь к Родине, чувство ответственности за судьбу родного края, потребность в "нравственной осёдлости" (по Д.С. Лихачёву) не возникают сами по себе, а воспитываются. Таким образом, осуществление краеведческой работы в школьной библиотеке является актуальным направлением современного образования, т. к. главной его функцией является воспитание гражданственности и патриотических чувств у молодого поколения. Краеведческие знания сегодня необходимы обучающейся молодежи, и получить эти знания возможно через воспитательную деятельность, она дает возможность обратиться, прежде всего, к истории повседневности. Это значит – к близкой  истории страны</w:t>
      </w:r>
      <w:proofErr w:type="gramStart"/>
      <w:r w:rsidRPr="00310ACD">
        <w:rPr>
          <w:rFonts w:ascii="Times New Roman" w:eastAsia="Times New Roman" w:hAnsi="Times New Roman"/>
          <w:iCs/>
          <w:color w:val="000000"/>
          <w:sz w:val="28"/>
          <w:szCs w:val="28"/>
          <w:lang w:eastAsia="ru-RU"/>
        </w:rPr>
        <w:t xml:space="preserve"> ,</w:t>
      </w:r>
      <w:proofErr w:type="gramEnd"/>
      <w:r w:rsidRPr="00310ACD">
        <w:rPr>
          <w:rFonts w:ascii="Times New Roman" w:eastAsia="Times New Roman" w:hAnsi="Times New Roman"/>
          <w:iCs/>
          <w:color w:val="000000"/>
          <w:sz w:val="28"/>
          <w:szCs w:val="28"/>
          <w:lang w:eastAsia="ru-RU"/>
        </w:rPr>
        <w:t xml:space="preserve"> той, что заключена </w:t>
      </w:r>
      <w:r w:rsidRPr="00310ACD">
        <w:rPr>
          <w:rFonts w:ascii="Times New Roman" w:eastAsia="Times New Roman" w:hAnsi="Times New Roman"/>
          <w:iCs/>
          <w:color w:val="000000"/>
          <w:sz w:val="28"/>
          <w:szCs w:val="28"/>
          <w:lang w:eastAsia="ru-RU"/>
        </w:rPr>
        <w:lastRenderedPageBreak/>
        <w:t>в судьбах рядом живущих людей, семей, зданий, учреждений, предприятий, города. Так как любая судьба неразрывно связана с судьбой страны.</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В школьном краеведении главная роль в краеведческой работе принадлежит учащимся, участвующим в этой деятельности под руководством учителя, в соответствии с учебными и воспитательными задачами школы.</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Краеведение - одно из приоритетных направлений в деятельности школьной библиотеки. Библиотеки систематически выявляют источники, рассказывающие об истории края,  и составляют рекомендательные списки литературы о нем, календари знаменательных и памятных дат, выполняют большое количество запросов читателей по краеведению.</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Для этого  школьная библиотека:</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1.     Тщательно собирает и сохраняет литературу по местной историко-культурной жизни.</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2.     Наиболее полно  отражает  местную тематику в справочно-поисковом аппарате.</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3.     Составляют  тематические картотеки,  оформля6т папки-накопители, рекомендательные списки литературы по краеведению.</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lang w:eastAsia="ru-RU"/>
        </w:rPr>
        <w:t>4.     Совместно с другими  организациями создают летописные и биографические описания местных достопримечательностей, истории  отдельных семейств, знаменитых деятелей, наиболее ярких событий.</w:t>
      </w:r>
    </w:p>
    <w:p w:rsidR="00FC1321" w:rsidRPr="00310ACD" w:rsidRDefault="00FC1321" w:rsidP="00310ACD">
      <w:pPr>
        <w:shd w:val="clear" w:color="auto" w:fill="FFFFFF"/>
        <w:spacing w:after="0" w:line="360" w:lineRule="auto"/>
        <w:ind w:firstLine="709"/>
        <w:rPr>
          <w:rFonts w:ascii="Times New Roman" w:eastAsia="Times New Roman" w:hAnsi="Times New Roman"/>
          <w:color w:val="181818"/>
          <w:sz w:val="28"/>
          <w:szCs w:val="28"/>
          <w:lang w:eastAsia="ru-RU"/>
        </w:rPr>
      </w:pPr>
      <w:r w:rsidRPr="00310ACD">
        <w:rPr>
          <w:rFonts w:ascii="Times New Roman" w:eastAsia="Times New Roman" w:hAnsi="Times New Roman"/>
          <w:iCs/>
          <w:color w:val="000000"/>
          <w:sz w:val="28"/>
          <w:szCs w:val="28"/>
          <w:shd w:val="clear" w:color="auto" w:fill="FFFFFF"/>
          <w:lang w:eastAsia="ru-RU"/>
        </w:rPr>
        <w:t>На современном этапе краеведческая деятельность присуща библиотекам всех типов. Именно школьная библиотека  становятся центрами распространения краеведческих знаний, изучения истории,  традиций и культуры.</w:t>
      </w:r>
    </w:p>
    <w:p w:rsidR="00310ACD" w:rsidRDefault="00310ACD" w:rsidP="00310ACD">
      <w:pPr>
        <w:pStyle w:val="c4"/>
        <w:shd w:val="clear" w:color="auto" w:fill="FFFFFF"/>
        <w:spacing w:before="0" w:beforeAutospacing="0" w:after="0" w:afterAutospacing="0"/>
        <w:jc w:val="center"/>
        <w:rPr>
          <w:rStyle w:val="c10"/>
          <w:b/>
          <w:bCs/>
          <w:color w:val="000000"/>
          <w:sz w:val="28"/>
          <w:szCs w:val="28"/>
        </w:rPr>
      </w:pPr>
    </w:p>
    <w:p w:rsidR="00310ACD" w:rsidRDefault="00310ACD" w:rsidP="00310ACD">
      <w:pPr>
        <w:pStyle w:val="c4"/>
        <w:shd w:val="clear" w:color="auto" w:fill="FFFFFF"/>
        <w:spacing w:before="0" w:beforeAutospacing="0" w:after="0" w:afterAutospacing="0"/>
        <w:jc w:val="center"/>
        <w:rPr>
          <w:rStyle w:val="c10"/>
          <w:b/>
          <w:bCs/>
          <w:color w:val="000000"/>
          <w:sz w:val="28"/>
          <w:szCs w:val="28"/>
        </w:rPr>
      </w:pPr>
    </w:p>
    <w:p w:rsidR="00310ACD" w:rsidRDefault="00310ACD" w:rsidP="00310ACD">
      <w:pPr>
        <w:pStyle w:val="c4"/>
        <w:shd w:val="clear" w:color="auto" w:fill="FFFFFF"/>
        <w:spacing w:before="0" w:beforeAutospacing="0" w:after="0" w:afterAutospacing="0"/>
        <w:jc w:val="center"/>
        <w:rPr>
          <w:rStyle w:val="c10"/>
          <w:b/>
          <w:bCs/>
          <w:color w:val="000000"/>
          <w:sz w:val="28"/>
          <w:szCs w:val="28"/>
        </w:rPr>
      </w:pPr>
    </w:p>
    <w:p w:rsidR="00310ACD" w:rsidRDefault="00310ACD" w:rsidP="00310ACD">
      <w:pPr>
        <w:pStyle w:val="c4"/>
        <w:shd w:val="clear" w:color="auto" w:fill="FFFFFF"/>
        <w:spacing w:before="0" w:beforeAutospacing="0" w:after="0" w:afterAutospacing="0"/>
        <w:jc w:val="center"/>
        <w:rPr>
          <w:rStyle w:val="c10"/>
          <w:b/>
          <w:bCs/>
          <w:color w:val="000000"/>
          <w:sz w:val="28"/>
          <w:szCs w:val="28"/>
        </w:rPr>
      </w:pPr>
    </w:p>
    <w:p w:rsidR="00310ACD" w:rsidRDefault="00310ACD" w:rsidP="00310ACD">
      <w:pPr>
        <w:pStyle w:val="c4"/>
        <w:shd w:val="clear" w:color="auto" w:fill="FFFFFF"/>
        <w:spacing w:before="0" w:beforeAutospacing="0" w:after="0" w:afterAutospacing="0"/>
        <w:jc w:val="center"/>
        <w:rPr>
          <w:rStyle w:val="c10"/>
          <w:b/>
          <w:bCs/>
          <w:color w:val="000000"/>
          <w:sz w:val="28"/>
          <w:szCs w:val="28"/>
        </w:rPr>
      </w:pPr>
    </w:p>
    <w:p w:rsidR="00310ACD" w:rsidRDefault="00310ACD" w:rsidP="00310ACD">
      <w:pPr>
        <w:pStyle w:val="c4"/>
        <w:shd w:val="clear" w:color="auto" w:fill="FFFFFF"/>
        <w:spacing w:before="0" w:beforeAutospacing="0" w:after="0" w:afterAutospacing="0"/>
        <w:jc w:val="center"/>
        <w:rPr>
          <w:rStyle w:val="c10"/>
          <w:b/>
          <w:bCs/>
          <w:color w:val="000000"/>
          <w:sz w:val="28"/>
          <w:szCs w:val="28"/>
        </w:rPr>
      </w:pPr>
    </w:p>
    <w:p w:rsidR="00310ACD" w:rsidRDefault="00310ACD" w:rsidP="00310ACD">
      <w:pPr>
        <w:pStyle w:val="c4"/>
        <w:shd w:val="clear" w:color="auto" w:fill="FFFFFF"/>
        <w:spacing w:before="0" w:beforeAutospacing="0" w:after="0" w:afterAutospacing="0"/>
        <w:jc w:val="center"/>
        <w:rPr>
          <w:rFonts w:ascii="Calibri" w:hAnsi="Calibri"/>
          <w:color w:val="000000"/>
          <w:sz w:val="22"/>
          <w:szCs w:val="22"/>
        </w:rPr>
      </w:pPr>
      <w:r>
        <w:rPr>
          <w:rStyle w:val="c10"/>
          <w:b/>
          <w:bCs/>
          <w:color w:val="000000"/>
          <w:sz w:val="28"/>
          <w:szCs w:val="28"/>
        </w:rPr>
        <w:lastRenderedPageBreak/>
        <w:t>Список литературы</w:t>
      </w:r>
    </w:p>
    <w:p w:rsidR="00310ACD" w:rsidRDefault="00310ACD" w:rsidP="00310ACD">
      <w:pPr>
        <w:pStyle w:val="c6"/>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1. Адрианова, Л.М. В школе библиотекарь не только педагог, но и в какой-то степени </w:t>
      </w:r>
      <w:proofErr w:type="spellStart"/>
      <w:r>
        <w:rPr>
          <w:rStyle w:val="c1"/>
          <w:color w:val="000000"/>
          <w:sz w:val="28"/>
          <w:szCs w:val="28"/>
        </w:rPr>
        <w:t>андрагог</w:t>
      </w:r>
      <w:proofErr w:type="spellEnd"/>
      <w:r>
        <w:rPr>
          <w:rStyle w:val="c1"/>
          <w:color w:val="000000"/>
          <w:sz w:val="28"/>
          <w:szCs w:val="28"/>
        </w:rPr>
        <w:t xml:space="preserve">, так как работает не только с детьми, но и </w:t>
      </w:r>
      <w:proofErr w:type="gramStart"/>
      <w:r>
        <w:rPr>
          <w:rStyle w:val="c1"/>
          <w:color w:val="000000"/>
          <w:sz w:val="28"/>
          <w:szCs w:val="28"/>
        </w:rPr>
        <w:t>со</w:t>
      </w:r>
      <w:proofErr w:type="gramEnd"/>
      <w:r>
        <w:rPr>
          <w:rStyle w:val="c1"/>
          <w:color w:val="000000"/>
          <w:sz w:val="28"/>
          <w:szCs w:val="28"/>
        </w:rPr>
        <w:t xml:space="preserve"> взрослыми// </w:t>
      </w:r>
      <w:proofErr w:type="spellStart"/>
      <w:r>
        <w:rPr>
          <w:rStyle w:val="c1"/>
          <w:color w:val="000000"/>
          <w:sz w:val="28"/>
          <w:szCs w:val="28"/>
        </w:rPr>
        <w:t>Шк</w:t>
      </w:r>
      <w:proofErr w:type="spellEnd"/>
      <w:r>
        <w:rPr>
          <w:rStyle w:val="c1"/>
          <w:color w:val="000000"/>
          <w:sz w:val="28"/>
          <w:szCs w:val="28"/>
        </w:rPr>
        <w:t>. б-ка. – 2006. - №3. – С.10-12.</w:t>
      </w:r>
    </w:p>
    <w:p w:rsidR="00310ACD" w:rsidRDefault="00310ACD" w:rsidP="00310ACD">
      <w:pPr>
        <w:pStyle w:val="c6"/>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2. </w:t>
      </w:r>
      <w:proofErr w:type="spellStart"/>
      <w:proofErr w:type="gramStart"/>
      <w:r>
        <w:rPr>
          <w:rStyle w:val="c1"/>
          <w:color w:val="000000"/>
          <w:sz w:val="28"/>
          <w:szCs w:val="28"/>
        </w:rPr>
        <w:t>Атал</w:t>
      </w:r>
      <w:proofErr w:type="spellEnd"/>
      <w:r>
        <w:rPr>
          <w:rStyle w:val="c1"/>
          <w:color w:val="000000"/>
          <w:sz w:val="28"/>
          <w:szCs w:val="28"/>
        </w:rPr>
        <w:t>, М. Общество знаний начинается в школьной библиотеки // Новая б-ка.- 2006. -№ 3(63).</w:t>
      </w:r>
      <w:proofErr w:type="gramEnd"/>
      <w:r>
        <w:rPr>
          <w:rStyle w:val="c1"/>
          <w:color w:val="000000"/>
          <w:sz w:val="28"/>
          <w:szCs w:val="28"/>
        </w:rPr>
        <w:t>- С. 31.- 32.</w:t>
      </w:r>
    </w:p>
    <w:p w:rsidR="00310ACD" w:rsidRDefault="00310ACD" w:rsidP="00310ACD">
      <w:pPr>
        <w:pStyle w:val="c6"/>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3. </w:t>
      </w:r>
      <w:proofErr w:type="spellStart"/>
      <w:r>
        <w:rPr>
          <w:rStyle w:val="c1"/>
          <w:color w:val="000000"/>
          <w:sz w:val="28"/>
          <w:szCs w:val="28"/>
        </w:rPr>
        <w:t>Атипова</w:t>
      </w:r>
      <w:proofErr w:type="spellEnd"/>
      <w:r>
        <w:rPr>
          <w:rStyle w:val="c1"/>
          <w:color w:val="000000"/>
          <w:sz w:val="28"/>
          <w:szCs w:val="28"/>
        </w:rPr>
        <w:t xml:space="preserve">, В.Б. Образовательная функция школьной библиотеки: теоретическое обоснование// Библиотековедение. – 2006. - № 1. - С. 32-37.- </w:t>
      </w:r>
      <w:proofErr w:type="spellStart"/>
      <w:r>
        <w:rPr>
          <w:rStyle w:val="c1"/>
          <w:color w:val="000000"/>
          <w:sz w:val="28"/>
          <w:szCs w:val="28"/>
        </w:rPr>
        <w:t>Библиогр</w:t>
      </w:r>
      <w:proofErr w:type="spellEnd"/>
      <w:r>
        <w:rPr>
          <w:rStyle w:val="c1"/>
          <w:color w:val="000000"/>
          <w:sz w:val="28"/>
          <w:szCs w:val="28"/>
        </w:rPr>
        <w:t>.: с. 37.</w:t>
      </w:r>
    </w:p>
    <w:p w:rsidR="00310ACD" w:rsidRDefault="00310ACD" w:rsidP="00310ACD">
      <w:pPr>
        <w:pStyle w:val="c6"/>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4. </w:t>
      </w:r>
      <w:proofErr w:type="spellStart"/>
      <w:r>
        <w:rPr>
          <w:rStyle w:val="c1"/>
          <w:color w:val="000000"/>
          <w:sz w:val="28"/>
          <w:szCs w:val="28"/>
        </w:rPr>
        <w:t>Абузова</w:t>
      </w:r>
      <w:proofErr w:type="spellEnd"/>
      <w:r>
        <w:rPr>
          <w:rStyle w:val="c1"/>
          <w:color w:val="000000"/>
          <w:sz w:val="28"/>
          <w:szCs w:val="28"/>
        </w:rPr>
        <w:t>, Н.Н. Подросток. Книга. Жизнь// Новая б-ка.-2006.-№7.-С. 34-37.</w:t>
      </w:r>
    </w:p>
    <w:p w:rsidR="00310ACD" w:rsidRDefault="00310ACD" w:rsidP="00310ACD">
      <w:pPr>
        <w:pStyle w:val="c6"/>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5. </w:t>
      </w:r>
      <w:proofErr w:type="spellStart"/>
      <w:r>
        <w:rPr>
          <w:rStyle w:val="c1"/>
          <w:color w:val="000000"/>
          <w:sz w:val="28"/>
          <w:szCs w:val="28"/>
        </w:rPr>
        <w:t>Бтиярова</w:t>
      </w:r>
      <w:proofErr w:type="spellEnd"/>
      <w:r>
        <w:rPr>
          <w:rStyle w:val="c1"/>
          <w:color w:val="000000"/>
          <w:sz w:val="28"/>
          <w:szCs w:val="28"/>
        </w:rPr>
        <w:t xml:space="preserve">, Е.А. Взаимодействие семьи и библиотеки как фактор формирования читателя-ребенка: </w:t>
      </w:r>
      <w:proofErr w:type="spellStart"/>
      <w:r>
        <w:rPr>
          <w:rStyle w:val="c1"/>
          <w:color w:val="000000"/>
          <w:sz w:val="28"/>
          <w:szCs w:val="28"/>
        </w:rPr>
        <w:t>Автореф</w:t>
      </w:r>
      <w:proofErr w:type="spellEnd"/>
      <w:r>
        <w:rPr>
          <w:rStyle w:val="c1"/>
          <w:color w:val="000000"/>
          <w:sz w:val="28"/>
          <w:szCs w:val="28"/>
        </w:rPr>
        <w:t xml:space="preserve">. </w:t>
      </w:r>
      <w:proofErr w:type="spellStart"/>
      <w:r>
        <w:rPr>
          <w:rStyle w:val="c1"/>
          <w:color w:val="000000"/>
          <w:sz w:val="28"/>
          <w:szCs w:val="28"/>
        </w:rPr>
        <w:t>дис</w:t>
      </w:r>
      <w:proofErr w:type="spellEnd"/>
      <w:r>
        <w:rPr>
          <w:rStyle w:val="c1"/>
          <w:color w:val="000000"/>
          <w:sz w:val="28"/>
          <w:szCs w:val="28"/>
        </w:rPr>
        <w:t xml:space="preserve">. …канд. </w:t>
      </w:r>
      <w:proofErr w:type="spellStart"/>
      <w:r>
        <w:rPr>
          <w:rStyle w:val="c1"/>
          <w:color w:val="000000"/>
          <w:sz w:val="28"/>
          <w:szCs w:val="28"/>
        </w:rPr>
        <w:t>пед</w:t>
      </w:r>
      <w:proofErr w:type="spellEnd"/>
      <w:r>
        <w:rPr>
          <w:rStyle w:val="c1"/>
          <w:color w:val="000000"/>
          <w:sz w:val="28"/>
          <w:szCs w:val="28"/>
        </w:rPr>
        <w:t>. наук/ ГПНТБ СО РАН. – Новосибирск,2006. – 23 с.</w:t>
      </w:r>
    </w:p>
    <w:p w:rsidR="00310ACD" w:rsidRDefault="00310ACD" w:rsidP="00310ACD">
      <w:pPr>
        <w:pStyle w:val="c6"/>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6. </w:t>
      </w:r>
      <w:proofErr w:type="spellStart"/>
      <w:r>
        <w:rPr>
          <w:rStyle w:val="c1"/>
          <w:color w:val="000000"/>
          <w:sz w:val="28"/>
          <w:szCs w:val="28"/>
        </w:rPr>
        <w:t>Блинов</w:t>
      </w:r>
      <w:proofErr w:type="gramStart"/>
      <w:r>
        <w:rPr>
          <w:rStyle w:val="c1"/>
          <w:color w:val="000000"/>
          <w:sz w:val="28"/>
          <w:szCs w:val="28"/>
        </w:rPr>
        <w:t>,П</w:t>
      </w:r>
      <w:proofErr w:type="spellEnd"/>
      <w:proofErr w:type="gramEnd"/>
      <w:r>
        <w:rPr>
          <w:rStyle w:val="c1"/>
          <w:color w:val="000000"/>
          <w:sz w:val="28"/>
          <w:szCs w:val="28"/>
        </w:rPr>
        <w:t xml:space="preserve">. Информационная среда детской библиотеки и образовательная деятельность учащихся // Библиотечно-информационная деятельность в контексте культурных традиций региона: </w:t>
      </w:r>
      <w:proofErr w:type="spellStart"/>
      <w:r>
        <w:rPr>
          <w:rStyle w:val="c1"/>
          <w:color w:val="000000"/>
          <w:sz w:val="28"/>
          <w:szCs w:val="28"/>
        </w:rPr>
        <w:t>Азаровские</w:t>
      </w:r>
      <w:proofErr w:type="spellEnd"/>
      <w:r>
        <w:rPr>
          <w:rStyle w:val="c1"/>
          <w:color w:val="000000"/>
          <w:sz w:val="28"/>
          <w:szCs w:val="28"/>
        </w:rPr>
        <w:t xml:space="preserve"> чтения: Материалы регион. науч</w:t>
      </w:r>
      <w:proofErr w:type="gramStart"/>
      <w:r>
        <w:rPr>
          <w:rStyle w:val="c1"/>
          <w:color w:val="000000"/>
          <w:sz w:val="28"/>
          <w:szCs w:val="28"/>
        </w:rPr>
        <w:t>.-</w:t>
      </w:r>
      <w:proofErr w:type="spellStart"/>
      <w:proofErr w:type="gramEnd"/>
      <w:r>
        <w:rPr>
          <w:rStyle w:val="c1"/>
          <w:color w:val="000000"/>
          <w:sz w:val="28"/>
          <w:szCs w:val="28"/>
        </w:rPr>
        <w:t>практ</w:t>
      </w:r>
      <w:proofErr w:type="spellEnd"/>
      <w:r>
        <w:rPr>
          <w:rStyle w:val="c1"/>
          <w:color w:val="000000"/>
          <w:sz w:val="28"/>
          <w:szCs w:val="28"/>
        </w:rPr>
        <w:t xml:space="preserve">. </w:t>
      </w:r>
      <w:proofErr w:type="spellStart"/>
      <w:r>
        <w:rPr>
          <w:rStyle w:val="c1"/>
          <w:color w:val="000000"/>
          <w:sz w:val="28"/>
          <w:szCs w:val="28"/>
        </w:rPr>
        <w:t>конф</w:t>
      </w:r>
      <w:proofErr w:type="spellEnd"/>
      <w:r>
        <w:rPr>
          <w:rStyle w:val="c1"/>
          <w:color w:val="000000"/>
          <w:sz w:val="28"/>
          <w:szCs w:val="28"/>
        </w:rPr>
        <w:t>.:[4;декабрь, 2004. Самара]</w:t>
      </w:r>
      <w:proofErr w:type="gramStart"/>
      <w:r>
        <w:rPr>
          <w:rStyle w:val="c1"/>
          <w:color w:val="000000"/>
          <w:sz w:val="28"/>
          <w:szCs w:val="28"/>
        </w:rPr>
        <w:t>:[</w:t>
      </w:r>
      <w:proofErr w:type="gramEnd"/>
      <w:r>
        <w:rPr>
          <w:rStyle w:val="c1"/>
          <w:color w:val="000000"/>
          <w:sz w:val="28"/>
          <w:szCs w:val="28"/>
        </w:rPr>
        <w:t xml:space="preserve">Сб.]/ </w:t>
      </w:r>
      <w:proofErr w:type="spellStart"/>
      <w:r>
        <w:rPr>
          <w:rStyle w:val="c1"/>
          <w:color w:val="000000"/>
          <w:sz w:val="28"/>
          <w:szCs w:val="28"/>
        </w:rPr>
        <w:t>Федер</w:t>
      </w:r>
      <w:proofErr w:type="spellEnd"/>
      <w:r>
        <w:rPr>
          <w:rStyle w:val="c1"/>
          <w:color w:val="000000"/>
          <w:sz w:val="28"/>
          <w:szCs w:val="28"/>
        </w:rPr>
        <w:t xml:space="preserve">. агентство по культуре и кинематографии РФ. </w:t>
      </w:r>
      <w:proofErr w:type="spellStart"/>
      <w:r>
        <w:rPr>
          <w:rStyle w:val="c1"/>
          <w:color w:val="000000"/>
          <w:sz w:val="28"/>
          <w:szCs w:val="28"/>
        </w:rPr>
        <w:t>Самар</w:t>
      </w:r>
      <w:proofErr w:type="spellEnd"/>
      <w:r>
        <w:rPr>
          <w:rStyle w:val="c1"/>
          <w:color w:val="000000"/>
          <w:sz w:val="28"/>
          <w:szCs w:val="28"/>
        </w:rPr>
        <w:t>. гос. акад. культуры и искусств.- Самсрс,2004. – С.24-29.</w:t>
      </w:r>
    </w:p>
    <w:p w:rsidR="00493C03" w:rsidRPr="00310ACD" w:rsidRDefault="00070271" w:rsidP="00310ACD">
      <w:pPr>
        <w:rPr>
          <w:rFonts w:ascii="Times New Roman" w:hAnsi="Times New Roman"/>
          <w:sz w:val="28"/>
          <w:szCs w:val="28"/>
        </w:rPr>
      </w:pPr>
    </w:p>
    <w:sectPr w:rsidR="00493C03" w:rsidRPr="00310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91"/>
    <w:rsid w:val="00070271"/>
    <w:rsid w:val="001930CA"/>
    <w:rsid w:val="00310ACD"/>
    <w:rsid w:val="00402391"/>
    <w:rsid w:val="00525A41"/>
    <w:rsid w:val="00FC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10A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310ACD"/>
  </w:style>
  <w:style w:type="character" w:customStyle="1" w:styleId="c1">
    <w:name w:val="c1"/>
    <w:basedOn w:val="a0"/>
    <w:rsid w:val="00310ACD"/>
  </w:style>
  <w:style w:type="paragraph" w:customStyle="1" w:styleId="c6">
    <w:name w:val="c6"/>
    <w:basedOn w:val="a"/>
    <w:rsid w:val="00310AC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10A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310ACD"/>
  </w:style>
  <w:style w:type="character" w:customStyle="1" w:styleId="c1">
    <w:name w:val="c1"/>
    <w:basedOn w:val="a0"/>
    <w:rsid w:val="00310ACD"/>
  </w:style>
  <w:style w:type="paragraph" w:customStyle="1" w:styleId="c6">
    <w:name w:val="c6"/>
    <w:basedOn w:val="a"/>
    <w:rsid w:val="00310AC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1240">
      <w:bodyDiv w:val="1"/>
      <w:marLeft w:val="0"/>
      <w:marRight w:val="0"/>
      <w:marTop w:val="0"/>
      <w:marBottom w:val="0"/>
      <w:divBdr>
        <w:top w:val="none" w:sz="0" w:space="0" w:color="auto"/>
        <w:left w:val="none" w:sz="0" w:space="0" w:color="auto"/>
        <w:bottom w:val="none" w:sz="0" w:space="0" w:color="auto"/>
        <w:right w:val="none" w:sz="0" w:space="0" w:color="auto"/>
      </w:divBdr>
    </w:div>
    <w:div w:id="16882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1454</Words>
  <Characters>10664</Characters>
  <Application>Microsoft Office Word</Application>
  <DocSecurity>0</DocSecurity>
  <Lines>222</Lines>
  <Paragraphs>34</Paragraphs>
  <ScaleCrop>false</ScaleCrop>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2022-11-12T06:08:00Z</dcterms:created>
  <dcterms:modified xsi:type="dcterms:W3CDTF">2022-11-14T06:48:00Z</dcterms:modified>
</cp:coreProperties>
</file>