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E1" w:rsidRPr="00983FE1" w:rsidRDefault="00983FE1" w:rsidP="00983FE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Предмет: Математика.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урока: Площадь. Формула площади прямоугольника.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>Тип урока: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3FE1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нового материала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цель: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Вычислять площади фигур, используя формулы площади квадрата и прямоугольника</w:t>
      </w: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УУД: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Личностные действия: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3FE1">
        <w:rPr>
          <w:rFonts w:ascii="Times New Roman" w:hAnsi="Times New Roman" w:cs="Times New Roman"/>
          <w:sz w:val="24"/>
          <w:szCs w:val="24"/>
        </w:rPr>
        <w:t>формирование стартовой мотивации к изучению нового;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изучению нового;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формирование навыков самоанализа и самоконтроля;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формирование целевых установок учебной деятельности.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Регулятивные действия: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3FE1">
        <w:rPr>
          <w:rFonts w:ascii="Times New Roman" w:hAnsi="Times New Roman" w:cs="Times New Roman"/>
          <w:sz w:val="24"/>
          <w:szCs w:val="24"/>
        </w:rPr>
        <w:t>умение  ставить новые цели, самостоятельно оценивать условия достижения цели;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формировать постановку учебной задачи на основе соотнесения того, что уже известно и усвоено учащимися, и того, что еще неизвестно;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формировать способность к мобилизации сил и энергии; способность к волевому усилию в преодолении препятствий;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осознавать учащимся уровень и качество усвоения результата.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Познавательные действия: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83FE1" w:rsidRPr="00983FE1" w:rsidRDefault="00983FE1" w:rsidP="00983F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3FE1">
        <w:rPr>
          <w:rFonts w:ascii="Times New Roman" w:hAnsi="Times New Roman" w:cs="Times New Roman"/>
          <w:sz w:val="24"/>
          <w:szCs w:val="24"/>
        </w:rPr>
        <w:t>выявлять особенности разных объектов в процессе их рассматривания;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3FE1">
        <w:rPr>
          <w:rFonts w:ascii="Times New Roman" w:hAnsi="Times New Roman" w:cs="Times New Roman"/>
          <w:sz w:val="24"/>
          <w:szCs w:val="24"/>
        </w:rPr>
        <w:t>приводить примеры в качестве доказательства выдвигаемых положений;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владеть общим приемом решения учебных задач;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уметь строить рассуждения в форме связи простых суждений об объекте.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 действия:</w:t>
      </w:r>
      <w:r w:rsidRPr="00983F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83FE1" w:rsidRP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3FE1">
        <w:rPr>
          <w:rFonts w:ascii="Times New Roman" w:hAnsi="Times New Roman" w:cs="Times New Roman"/>
          <w:sz w:val="24"/>
          <w:szCs w:val="24"/>
        </w:rPr>
        <w:t>формировать навыки учебного сотрудничества в ходе работы;</w:t>
      </w:r>
    </w:p>
    <w:p w:rsidR="00983FE1" w:rsidRDefault="00983FE1" w:rsidP="00983F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FE1">
        <w:rPr>
          <w:rFonts w:ascii="Times New Roman" w:hAnsi="Times New Roman" w:cs="Times New Roman"/>
          <w:sz w:val="24"/>
          <w:szCs w:val="24"/>
        </w:rPr>
        <w:t>- развивать умение точно и грамотно выражать свои мысли, отстаивать свою точку зрения.</w:t>
      </w:r>
    </w:p>
    <w:p w:rsidR="00983FE1" w:rsidRDefault="00983FE1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983FE1" w:rsidRDefault="0011124B" w:rsidP="007E2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обычно, мы решим сегодня немало задач. Только сегодня мы будем не только решать готовые задачи, но и составлять свои. Вы увидите, что это не так просто, но также интересно. Каждой группе из четырех человек дан пустой конверт, в который будете собирать слова после каждого этапа урока. Из полученных слов в конце урока нужно будет придумать задачу.</w:t>
      </w:r>
    </w:p>
    <w:p w:rsidR="00983FE1" w:rsidRPr="00926524" w:rsidRDefault="0011124B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FE1">
        <w:rPr>
          <w:rFonts w:ascii="Times New Roman" w:hAnsi="Times New Roman" w:cs="Times New Roman"/>
          <w:sz w:val="24"/>
          <w:szCs w:val="24"/>
        </w:rPr>
        <w:t xml:space="preserve">. Актуализация субъективного опыта </w:t>
      </w:r>
      <w:proofErr w:type="gramStart"/>
      <w:r w:rsidR="00983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6D67" w:rsidRDefault="008B6D67" w:rsidP="008B6D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D6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Какое математическое понятие объединяет эти картинки?</w:t>
      </w:r>
    </w:p>
    <w:p w:rsidR="008B6D67" w:rsidRDefault="008B6D67" w:rsidP="008B6D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38300" cy="1123405"/>
            <wp:effectExtent l="0" t="0" r="0" b="635"/>
            <wp:docPr id="1" name="Рисунок 1" descr="Площадь квартир в Турции | Rest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 квартир в Турции | RestPrope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74099" cy="914400"/>
            <wp:effectExtent l="0" t="0" r="0" b="0"/>
            <wp:docPr id="2" name="Рисунок 2" descr="Посевная площадь будет увеличена почти на один миллион гектаров - 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евная площадь будет увеличена почти на один миллион гектаров - 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8" cy="9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6B2">
        <w:rPr>
          <w:rFonts w:ascii="Times New Roman" w:hAnsi="Times New Roman" w:cs="Times New Roman"/>
          <w:sz w:val="24"/>
          <w:szCs w:val="24"/>
        </w:rPr>
        <w:t xml:space="preserve">  </w:t>
      </w:r>
      <w:r w:rsidR="003466B2">
        <w:rPr>
          <w:noProof/>
          <w:lang w:eastAsia="ru-RU"/>
        </w:rPr>
        <w:drawing>
          <wp:inline distT="0" distB="0" distL="0" distR="0">
            <wp:extent cx="1514475" cy="974312"/>
            <wp:effectExtent l="0" t="0" r="0" b="0"/>
            <wp:docPr id="5" name="Рисунок 5" descr="https://xn----7sbbaqdd4beh7akwn6i2d.xn--80aswg/upload/resize_cache/iblock/2e8/600_600_1/2e853769572d42bf4e65d6c56376c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--7sbbaqdd4beh7akwn6i2d.xn--80aswg/upload/resize_cache/iblock/2e8/600_600_1/2e853769572d42bf4e65d6c56376c6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44" cy="9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B2" w:rsidRPr="008B6D67" w:rsidRDefault="003466B2" w:rsidP="008B6D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площадь.</w:t>
      </w:r>
    </w:p>
    <w:p w:rsidR="00264DF2" w:rsidRDefault="003466B2" w:rsidP="003466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6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 лишнее? Почему?</w:t>
      </w:r>
    </w:p>
    <w:p w:rsidR="00264DF2" w:rsidRPr="00264DF2" w:rsidRDefault="00264DF2" w:rsidP="003466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   га     см  </w:t>
      </w:r>
      <w:r w:rsidR="00926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11124B" w:rsidRDefault="00264DF2" w:rsidP="003466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3466B2">
        <w:rPr>
          <w:rFonts w:ascii="Times New Roman" w:hAnsi="Times New Roman" w:cs="Times New Roman"/>
          <w:color w:val="000000" w:themeColor="text1"/>
          <w:sz w:val="24"/>
          <w:szCs w:val="24"/>
        </w:rPr>
        <w:t>Найдите площади фигур,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сли они состоят из квадратов с площадь 1</w:t>
      </w:r>
      <w:r w:rsidR="00346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5C1" w:rsidRDefault="00D835C1" w:rsidP="003466B2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3466B2" w:rsidRDefault="003466B2" w:rsidP="003466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2F7089" wp14:editId="07FCF956">
            <wp:extent cx="5943600" cy="1028700"/>
            <wp:effectExtent l="19050" t="19050" r="19050" b="19050"/>
            <wp:docPr id="3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1C12BD0-C609-4421-ADB5-C9F7EF3454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1C12BD0-C609-4421-ADB5-C9F7EF3454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8"/>
                    <a:stretch/>
                  </pic:blipFill>
                  <pic:spPr bwMode="auto">
                    <a:xfrm>
                      <a:off x="0" y="0"/>
                      <a:ext cx="5940425" cy="1028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B9" w:rsidRDefault="007E26B9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Сформулируем цель и задачи урока.</w:t>
      </w:r>
    </w:p>
    <w:p w:rsidR="00264DF2" w:rsidRDefault="00264DF2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Восприятие нового материала.</w:t>
      </w:r>
    </w:p>
    <w:p w:rsidR="00264DF2" w:rsidRDefault="00264DF2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</w:t>
      </w:r>
      <w:r w:rsidR="00D8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(работа в парах)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Перед вами на столах прямоугольник и квадрат с площадью 1 см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Давайте найдем площадь прямоугольника (15).</w:t>
      </w:r>
    </w:p>
    <w:p w:rsidR="00264DF2" w:rsidRDefault="00264DF2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еще можно получить площадь данного прямоугольника 15? (Умножить две соседние стороны).</w:t>
      </w:r>
    </w:p>
    <w:p w:rsidR="00264DF2" w:rsidRDefault="00264DF2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называются стороны прямоугольника? (длина и ширина)</w:t>
      </w:r>
    </w:p>
    <w:p w:rsidR="00D4031F" w:rsidRPr="00D4031F" w:rsidRDefault="00D4031F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записать формулу нахождения площади прямоугольника?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4031F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</w:t>
      </w:r>
    </w:p>
    <w:p w:rsidR="00D4031F" w:rsidRDefault="00D4031F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Теперь поработаем с большим квадратом. Найдем его площадь</w:t>
      </w:r>
      <w:r w:rsidRPr="00D40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31F" w:rsidRDefault="00D4031F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записать формулу нахождения площади квадрата?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2652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265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FC1" w:rsidRDefault="003B0FC1" w:rsidP="00264D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E26B9" w:rsidRPr="007E26B9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нового знания в систему знаний</w:t>
      </w:r>
      <w:r w:rsidR="007E26B9">
        <w:rPr>
          <w:rFonts w:ascii="Times New Roman" w:hAnsi="Times New Roman" w:cs="Times New Roman"/>
          <w:color w:val="000000" w:themeColor="text1"/>
          <w:sz w:val="24"/>
          <w:szCs w:val="24"/>
        </w:rPr>
        <w:t>. Решают группами по 4 человека. Учитель проверяет.</w:t>
      </w:r>
    </w:p>
    <w:p w:rsidR="003B0FC1" w:rsidRDefault="00EE5F38" w:rsidP="003B0F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 w:rsidR="003B0FC1">
        <w:rPr>
          <w:b/>
          <w:bCs/>
          <w:sz w:val="23"/>
          <w:szCs w:val="23"/>
        </w:rPr>
        <w:t xml:space="preserve">МАЛЯРЫ </w:t>
      </w:r>
    </w:p>
    <w:p w:rsidR="00EE5F38" w:rsidRDefault="003B0FC1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Летом на каникулах Маша и Антон решили помочь дедушке покрасить беседку и забор на дачном участке. Забор будет покрашен в зелёный цвет, беседка –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белый</w:t>
      </w:r>
      <w:r w:rsidR="00EE5F38">
        <w:rPr>
          <w:sz w:val="23"/>
          <w:szCs w:val="23"/>
        </w:rPr>
        <w:t>.</w:t>
      </w:r>
    </w:p>
    <w:p w:rsidR="003B0FC1" w:rsidRDefault="003B0FC1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Сначала ребята решили подготовиться к покраске забора. Длина части забора, которую нужно покрасить, известна – 30 м.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140017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Дедушка сказал, что высота забора 210 см. Красить забор нужно с двух сторон. Какую площадь нужно покрасить Антону и Маше в зелёный цвет? </w:t>
      </w:r>
    </w:p>
    <w:p w:rsidR="00EE5F38" w:rsidRDefault="00EE5F38" w:rsidP="00EE5F3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Запишите свой ответ в квадратных метрах. Объясните свой ответ. </w:t>
      </w:r>
    </w:p>
    <w:p w:rsidR="00CC1D61" w:rsidRDefault="00CC1D61" w:rsidP="00EE5F3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Отв. 126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ФИНАЛ СОРЕВНОВАНИЙ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схеме дана разметка стадиона во время соревнований.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Площадь каждой из трёх беговых дорожек 120 м</w:t>
      </w:r>
      <w:proofErr w:type="gramStart"/>
      <w:r w:rsidR="00D835C1">
        <w:rPr>
          <w:sz w:val="16"/>
          <w:szCs w:val="16"/>
          <w:vertAlign w:val="superscript"/>
        </w:rPr>
        <w:t>2</w:t>
      </w:r>
      <w:proofErr w:type="gramEnd"/>
      <w:r>
        <w:rPr>
          <w:sz w:val="23"/>
          <w:szCs w:val="23"/>
        </w:rPr>
        <w:t>, яма для прыжков в длину вместе с дорожкой для разбега – 200 м</w:t>
      </w:r>
      <w:r w:rsidR="00D835C1">
        <w:rPr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, остальная территория стадиона – технические зоны, трибуны, газоны – занимает ту же площадь, что занимают яма и все беговые дорожки вместе.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Какова площадь стадиона?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2343150" cy="24794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74" cy="24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61" w:rsidRPr="00EE5F38" w:rsidRDefault="00CC1D61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Отв. 1120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t xml:space="preserve">3) </w:t>
      </w:r>
      <w:r>
        <w:rPr>
          <w:b/>
          <w:bCs/>
          <w:sz w:val="23"/>
          <w:szCs w:val="23"/>
        </w:rPr>
        <w:t xml:space="preserve">КОНСТРУКТОР «ФАНТАЗИЯ» </w:t>
      </w:r>
    </w:p>
    <w:p w:rsidR="00EE5F38" w:rsidRDefault="00EE5F38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Третьекласснице Кате подарили конструктор, в котором все детали сделаны из пластмассы и имеют форму геометрических фигур. </w:t>
      </w:r>
    </w:p>
    <w:p w:rsidR="00EE5F38" w:rsidRDefault="00CC1D61" w:rsidP="00EE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Ниже в таблице </w:t>
      </w:r>
      <w:r w:rsidR="00EE5F38">
        <w:rPr>
          <w:sz w:val="23"/>
          <w:szCs w:val="23"/>
        </w:rPr>
        <w:t xml:space="preserve"> представлена информация о некоторых деталях конструктора, их количестве и окраске. </w:t>
      </w:r>
    </w:p>
    <w:p w:rsidR="002A7DC8" w:rsidRDefault="002A7DC8" w:rsidP="00EE5F3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1857375" cy="715369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20"/>
        <w:gridCol w:w="1701"/>
        <w:gridCol w:w="1559"/>
        <w:gridCol w:w="1679"/>
      </w:tblGrid>
      <w:tr w:rsidR="00CC1D61" w:rsidTr="00CC1D61">
        <w:trPr>
          <w:trHeight w:val="297"/>
        </w:trPr>
        <w:tc>
          <w:tcPr>
            <w:tcW w:w="1653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Название детали </w:t>
            </w:r>
          </w:p>
        </w:tc>
        <w:tc>
          <w:tcPr>
            <w:tcW w:w="1721" w:type="dxa"/>
            <w:gridSpan w:val="2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Форма детали </w:t>
            </w:r>
          </w:p>
        </w:tc>
        <w:tc>
          <w:tcPr>
            <w:tcW w:w="155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Размеры детали </w:t>
            </w:r>
          </w:p>
        </w:tc>
        <w:tc>
          <w:tcPr>
            <w:tcW w:w="167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Количество деталей </w:t>
            </w:r>
          </w:p>
        </w:tc>
      </w:tr>
      <w:tr w:rsidR="00CC1D61" w:rsidTr="00CC1D61">
        <w:trPr>
          <w:trHeight w:val="573"/>
        </w:trPr>
        <w:tc>
          <w:tcPr>
            <w:tcW w:w="1653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Треугольник </w:t>
            </w:r>
          </w:p>
        </w:tc>
        <w:tc>
          <w:tcPr>
            <w:tcW w:w="1721" w:type="dxa"/>
            <w:gridSpan w:val="2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79375</wp:posOffset>
                      </wp:positionV>
                      <wp:extent cx="485775" cy="409575"/>
                      <wp:effectExtent l="0" t="0" r="28575" b="28575"/>
                      <wp:wrapNone/>
                      <wp:docPr id="8" name="Прямоуголь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8" o:spid="_x0000_s1026" type="#_x0000_t6" style="position:absolute;margin-left:30.45pt;margin-top:6.25pt;width:3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pqQIAAGYFAAAOAAAAZHJzL2Uyb0RvYy54bWysVM1uEzEQviPxDpbvdDdRQtuomypqVYRU&#10;tRUt6tn12tmV/IftZBNOCI4g8Qg8BELit8+w+0aMvZttRCsOiBycsWfmm5lvZ+bgcCUFWjLrSq0y&#10;PNhJMWKK6rxU8wy/vDp5soeR80TlRGjFMrxmDh9OHz86qMyEDXWhRc4sAhDlJpXJcOG9mSSJowWT&#10;xO1owxQoubaSeLjaeZJbUgG6FMkwTZ8mlba5sZoy5+D1uFXiacTnnFF/zrljHokMQ24+njaeN+FM&#10;pgdkMrfEFCXt0iD/kIUkpYKgPdQx8QQtbHkPSpbUaqe536FaJprzkrJYA1QzSP+o5rIghsVagBxn&#10;eprc/4OlZ8sLi8o8w/ChFJHwiepPzZvmY/2zvm3e1Z/r2/pH86H+1byvv6HmbfOm/rL9XH+tv6O9&#10;QGNl3ATQLs2F7W4OxMDJilsZ/qFatIrUr3vq2cojCo+jvfHu7hgjCqpRuj8GGVCSO2djnX/GtERB&#10;yLD1V7Ykai4CP2RClqfOtw4bQ/AOKbVJRMmvBQvGQr1gHGqGsMPoHbuNHQmLlgT6hFDKlB+0qoLk&#10;rH0ep/Drsuo9Yo4RMCDzUogeuwMInXwfu821sw+uLDZr75z+LbHWufeIkbXyvbMslbYPAQioqovc&#10;2m9IaqkJLN3ofA0dYXU7Ks7QkxIYPyXOXxALswFTBPPuz+HgQlcZ1p2EUaHt64fegz20LGgxqmDW&#10;MuxeLYhlGInnCpp5fzAaheGMl9F4dwgXu6252daohTzS8JkGsFkMjWKw92IjcqvlNayFWYgKKqIo&#10;xM4w9XZzOfLtDoDFQtlsFs1gIA3xp+rS0AAeWA29dLW6JtZ0beehX8/0Zi7v9V1rGzyVni285mVs&#10;yjteO75hmGPjdIsnbIvte7S6W4/T3wAAAP//AwBQSwMEFAAGAAgAAAAhABhFT+neAAAACAEAAA8A&#10;AABkcnMvZG93bnJldi54bWxMj8FuwjAQRO+V+g/WVuqt2A0tgTQOapGKQOLSUImrE2+TqPE6sg2k&#10;f485lePsjGbe5svR9OyEzneWJDxPBDCk2uqOGgnf+8+nOTAfFGnVW0IJf+hhWdzf5SrT9kxfeCpD&#10;w2IJ+UxJaEMYMs593aJRfmIHpOj9WGdUiNI1XDt1juWm54kQM25UR3GhVQOuWqx/y6ORYOx2U27c&#10;of5I1tNq3/jdqqS5lI8P4/sbsIBj+A/DFT+iQxGZKnsk7VkvYSYWMRnvySuwqz9NX4BVEtJUAC9y&#10;fvtAcQEAAP//AwBQSwECLQAUAAYACAAAACEAtoM4kv4AAADhAQAAEwAAAAAAAAAAAAAAAAAAAAAA&#10;W0NvbnRlbnRfVHlwZXNdLnhtbFBLAQItABQABgAIAAAAIQA4/SH/1gAAAJQBAAALAAAAAAAAAAAA&#10;AAAAAC8BAABfcmVscy8ucmVsc1BLAQItABQABgAIAAAAIQAhJIXpqQIAAGYFAAAOAAAAAAAAAAAA&#10;AAAAAC4CAABkcnMvZTJvRG9jLnhtbFBLAQItABQABgAIAAAAIQAYRU/p3gAAAAgBAAAPAAAAAAAA&#10;AAAAAAAAAAM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  <w:p w:rsidR="00CC1D61" w:rsidRDefault="00CC1D61">
            <w:pPr>
              <w:pStyle w:val="Default"/>
            </w:pPr>
            <w:r>
              <w:t xml:space="preserve">2 см </w:t>
            </w:r>
          </w:p>
          <w:p w:rsidR="00CC1D61" w:rsidRDefault="00CC1D6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</w:t>
            </w:r>
          </w:p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       2 см </w:t>
            </w:r>
          </w:p>
        </w:tc>
        <w:tc>
          <w:tcPr>
            <w:tcW w:w="155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Две стороны </w:t>
            </w:r>
          </w:p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 2 см </w:t>
            </w:r>
          </w:p>
        </w:tc>
        <w:tc>
          <w:tcPr>
            <w:tcW w:w="167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16 </w:t>
            </w:r>
          </w:p>
        </w:tc>
      </w:tr>
      <w:tr w:rsidR="00CC1D61" w:rsidTr="00CC1D61">
        <w:trPr>
          <w:trHeight w:val="435"/>
        </w:trPr>
        <w:tc>
          <w:tcPr>
            <w:tcW w:w="1673" w:type="dxa"/>
            <w:gridSpan w:val="2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Прямоугольник </w:t>
            </w:r>
          </w:p>
        </w:tc>
        <w:tc>
          <w:tcPr>
            <w:tcW w:w="1701" w:type="dxa"/>
          </w:tcPr>
          <w:p w:rsidR="00CC1D61" w:rsidRDefault="00CC1D61" w:rsidP="00CC1D6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60960</wp:posOffset>
                      </wp:positionV>
                      <wp:extent cx="581025" cy="219075"/>
                      <wp:effectExtent l="57150" t="19050" r="85725" b="1047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0.7pt;margin-top:4.8pt;width:45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OdggIAACYFAAAOAAAAZHJzL2Uyb0RvYy54bWysVM1qGzEQvhf6DkL3Zr1unMQm62ASUgoh&#10;CU1KzrJWihe0GlWSvXZPhV4DfYQ+RC+lP3mG9Rt1pF1vTBoIlF60mp355vcbHR4tS0UWwroCdEbT&#10;nR4lQnPIC32b0ffXp68OKHGe6Zwp0CKjK+Ho0fjli8PKjEQfZqByYQk60W5UmYzOvDejJHF8Jkrm&#10;dsAIjUoJtmQeRXub5JZV6L1USb/X20sqsLmxwIVz+PekUdJx9C+l4P5CSic8URnF3Hw8bTyn4UzG&#10;h2x0a5mZFbxNg/1DFiUrNAbtXJ0wz8jcFn+5KgtuwYH0OxzKBKQsuIg1YDVp71E1VzNmRKwFm+NM&#10;1yb3/9zy88WlJUWe0SElmpU4ovrr+tP6S/2rvl9/rr/V9/XP9V39u/5e/yDD0K/KuBHCrsylbSWH&#10;11D8UtoyfLEssow9XnU9FktPOP4cHKS9/oASjqp+OuztD4LP5AFsrPNvBJQkXDJqcYSxs2xx5nxj&#10;ujFBXEimCR9vfqVEyEDpd0JiWRgwjehIKHGsLFkwpALjXGi/14aO1gEmC6U64Ovnga19gIpItg7c&#10;fx7cIWJk0L4Dl4UG+5QD5dM2ZdnYbzrQ1B1aMIV8hRO10FDdGX5aYCPPmPOXzCK3cQtwX/0FHlJB&#10;lVFob5TMwH586n+wR8qhlpIKdyWj7sOcWUGJequRjMN0dzcsVxR2B/t9FOy2Zrqt0fPyGHAGKb4M&#10;hsdrsPdqc5UWyhtc60mIiiqmOcbOKPd2Ixz7ZofxYeBiMolmuFCG+TN9Zfhm6oEo18sbZk3LJo80&#10;PIfNXrHRI1I1tmEeGiZzD7KIjHvoa9tvXMbI2fbhCNu+LUerh+dt/AcAAP//AwBQSwMEFAAGAAgA&#10;AAAhAB2fb/naAAAABwEAAA8AAABkcnMvZG93bnJldi54bWxMjsFOwzAQRO9I/IO1SFwq6jiKKpJm&#10;UyEkuLY0cHfjbRIRr6PYTcPf457gOJrRm1fuFjuImSbfO0ZQ6wQEceNMzy3CZ/329AzCB81GD44J&#10;4Yc87Kr7u1IXxl35g+ZjaEWEsC80QhfCWEjpm46s9ms3Esfu7CarQ4xTK82krxFuB5kmyUZa3XN8&#10;6PRIrx0138eLRdj3qrWr9znbH/Ka60P9NYSVQnx8WF62IAIt4W8MN/2oDlV0OrkLGy8GhFRlcYmQ&#10;b0DcapXmIE4IWaZAVqX871/9AgAA//8DAFBLAQItABQABgAIAAAAIQC2gziS/gAAAOEBAAATAAAA&#10;AAAAAAAAAAAAAAAAAABbQ29udGVudF9UeXBlc10ueG1sUEsBAi0AFAAGAAgAAAAhADj9If/WAAAA&#10;lAEAAAsAAAAAAAAAAAAAAAAALwEAAF9yZWxzLy5yZWxzUEsBAi0AFAAGAAgAAAAhAESzQ52CAgAA&#10;JgUAAA4AAAAAAAAAAAAAAAAALgIAAGRycy9lMm9Eb2MueG1sUEsBAi0AFAAGAAgAAAAhAB2fb/na&#10;AAAABwEAAA8AAAAAAAAAAAAAAAAA3AQAAGRycy9kb3ducmV2LnhtbFBLBQYAAAAABAAEAPMAAADj&#10;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  <w:p w:rsidR="00CC1D61" w:rsidRDefault="00CC1D61" w:rsidP="00CC1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см, 3 см</w:t>
            </w:r>
          </w:p>
        </w:tc>
        <w:tc>
          <w:tcPr>
            <w:tcW w:w="1679" w:type="dxa"/>
          </w:tcPr>
          <w:p w:rsidR="00CC1D61" w:rsidRDefault="00CC1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10 </w:t>
            </w:r>
          </w:p>
        </w:tc>
      </w:tr>
    </w:tbl>
    <w:p w:rsidR="003E1896" w:rsidRDefault="003E1896" w:rsidP="0051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96">
        <w:rPr>
          <w:rFonts w:ascii="Times New Roman" w:hAnsi="Times New Roman" w:cs="Times New Roman"/>
          <w:sz w:val="24"/>
          <w:szCs w:val="24"/>
        </w:rPr>
        <w:t>Катя решила выложить квадрат со стороной 6 см из фигур одной формы, которые имеются в её конструкторе.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3E1896" w:rsidTr="003E1896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D835C1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96" w:rsidTr="003E1896">
        <w:tc>
          <w:tcPr>
            <w:tcW w:w="392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896" w:rsidRDefault="003E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96" w:rsidRDefault="003E1896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клетки – 1 см. </w:t>
      </w:r>
    </w:p>
    <w:p w:rsidR="003E1896" w:rsidRDefault="003E1896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96">
        <w:rPr>
          <w:rFonts w:ascii="Times New Roman" w:hAnsi="Times New Roman" w:cs="Times New Roman"/>
          <w:sz w:val="24"/>
          <w:szCs w:val="24"/>
        </w:rPr>
        <w:t xml:space="preserve">Верно ли, что она сможет сложить такой квадрат только из треугольников </w:t>
      </w:r>
      <w:r>
        <w:rPr>
          <w:rFonts w:ascii="Times New Roman" w:hAnsi="Times New Roman" w:cs="Times New Roman"/>
          <w:sz w:val="24"/>
          <w:szCs w:val="24"/>
        </w:rPr>
        <w:t xml:space="preserve">или только из прямоугольников? </w:t>
      </w:r>
      <w:r w:rsidRPr="003E1896">
        <w:rPr>
          <w:rFonts w:ascii="Times New Roman" w:hAnsi="Times New Roman" w:cs="Times New Roman"/>
          <w:sz w:val="24"/>
          <w:szCs w:val="24"/>
        </w:rPr>
        <w:t>Объясните свой ответ.</w:t>
      </w:r>
    </w:p>
    <w:p w:rsidR="00983FE1" w:rsidRDefault="00CC1D61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</w:t>
      </w:r>
      <w:r w:rsidR="003E1896">
        <w:rPr>
          <w:rFonts w:ascii="Times New Roman" w:hAnsi="Times New Roman" w:cs="Times New Roman"/>
          <w:sz w:val="24"/>
          <w:szCs w:val="24"/>
        </w:rPr>
        <w:t>Неверно</w:t>
      </w:r>
      <w:proofErr w:type="gramStart"/>
      <w:r w:rsidR="003E1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896">
        <w:rPr>
          <w:rFonts w:ascii="Times New Roman" w:hAnsi="Times New Roman" w:cs="Times New Roman"/>
          <w:sz w:val="24"/>
          <w:szCs w:val="24"/>
        </w:rPr>
        <w:t xml:space="preserve"> П</w:t>
      </w:r>
      <w:r w:rsidR="003E1896" w:rsidRPr="003E1896">
        <w:rPr>
          <w:rFonts w:ascii="Times New Roman" w:hAnsi="Times New Roman" w:cs="Times New Roman"/>
          <w:sz w:val="24"/>
          <w:szCs w:val="24"/>
        </w:rPr>
        <w:t xml:space="preserve">риведено объяснение, например, «Надо: 18 </w:t>
      </w:r>
      <w:r w:rsidR="00D67649">
        <w:rPr>
          <w:rFonts w:ascii="Times New Roman" w:hAnsi="Times New Roman" w:cs="Times New Roman"/>
          <w:sz w:val="24"/>
          <w:szCs w:val="24"/>
        </w:rPr>
        <w:t>треугольников, а есть только 16;</w:t>
      </w:r>
      <w:r w:rsidR="003E1896" w:rsidRPr="003E1896">
        <w:rPr>
          <w:rFonts w:ascii="Times New Roman" w:hAnsi="Times New Roman" w:cs="Times New Roman"/>
          <w:sz w:val="24"/>
          <w:szCs w:val="24"/>
        </w:rPr>
        <w:t xml:space="preserve"> 12 прямоугольников, а есть только 10».</w:t>
      </w:r>
    </w:p>
    <w:p w:rsidR="00D835C1" w:rsidRDefault="0051317C" w:rsidP="00513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35C1">
        <w:rPr>
          <w:rFonts w:ascii="Times New Roman" w:hAnsi="Times New Roman" w:cs="Times New Roman"/>
          <w:sz w:val="24"/>
          <w:szCs w:val="24"/>
        </w:rPr>
        <w:t xml:space="preserve"> Проверка усвоения материала.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выполнения, обучающиеся меняются тетрадями и осуществляют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 с эталоном на экране.</w:t>
      </w:r>
    </w:p>
    <w:p w:rsidR="00D835C1" w:rsidRDefault="00D835C1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1238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4" w:rsidRDefault="00C82034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каждой клетки на рисунке равна 1 см. Найдите площадь каждой фигуры и заполните таблицу.</w:t>
      </w:r>
    </w:p>
    <w:p w:rsidR="00C82034" w:rsidRDefault="00C82034" w:rsidP="00D8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476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C1" w:rsidRDefault="00C82034" w:rsidP="00513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7C">
        <w:rPr>
          <w:rFonts w:ascii="Times New Roman" w:hAnsi="Times New Roman" w:cs="Times New Roman"/>
          <w:sz w:val="24"/>
          <w:szCs w:val="24"/>
        </w:rPr>
        <w:t>6. Рефлексия и домашнее задание.</w:t>
      </w:r>
    </w:p>
    <w:p w:rsidR="00A47397" w:rsidRDefault="0051317C" w:rsidP="00A473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этапа в ваших конвертах появились слова: ширина, длина, в три раза, площадь, огород</w:t>
      </w:r>
      <w:r w:rsidR="00A47397">
        <w:rPr>
          <w:rFonts w:ascii="Times New Roman" w:hAnsi="Times New Roman" w:cs="Times New Roman"/>
          <w:sz w:val="24"/>
          <w:szCs w:val="24"/>
        </w:rPr>
        <w:t>. Составьте задачу.</w:t>
      </w:r>
      <w:r w:rsidR="00D67649">
        <w:rPr>
          <w:rFonts w:ascii="Times New Roman" w:hAnsi="Times New Roman" w:cs="Times New Roman"/>
          <w:sz w:val="24"/>
          <w:szCs w:val="24"/>
        </w:rPr>
        <w:t xml:space="preserve"> Решим ее.</w:t>
      </w:r>
      <w:bookmarkStart w:id="0" w:name="_GoBack"/>
      <w:bookmarkEnd w:id="0"/>
    </w:p>
    <w:p w:rsidR="00C82034" w:rsidRDefault="0051317C" w:rsidP="00A473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8B6D67" w:rsidRDefault="00A47397" w:rsidP="00A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1) </w:t>
      </w:r>
      <w:hyperlink r:id="rId15" w:history="1">
        <w:r w:rsidR="003466B2" w:rsidRPr="005D05FE">
          <w:rPr>
            <w:rStyle w:val="a6"/>
            <w:rFonts w:ascii="Times New Roman" w:hAnsi="Times New Roman" w:cs="Times New Roman"/>
            <w:sz w:val="24"/>
            <w:szCs w:val="24"/>
          </w:rPr>
          <w:t>https://restproperty.ru/zakoni/ploshchad-kvartir-v-turtsii/</w:t>
        </w:r>
      </w:hyperlink>
    </w:p>
    <w:p w:rsidR="003466B2" w:rsidRDefault="00A47397" w:rsidP="00A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2) </w:t>
      </w:r>
      <w:hyperlink r:id="rId16" w:history="1">
        <w:r w:rsidR="003466B2" w:rsidRPr="005D05FE">
          <w:rPr>
            <w:rStyle w:val="a6"/>
            <w:rFonts w:ascii="Times New Roman" w:hAnsi="Times New Roman" w:cs="Times New Roman"/>
            <w:sz w:val="24"/>
            <w:szCs w:val="24"/>
          </w:rPr>
          <w:t>https://rg.ru/2022/03/01/posevnaia-ploshchad-budet-uvelichena-pochti-na-odin-million-gektarov.html</w:t>
        </w:r>
      </w:hyperlink>
    </w:p>
    <w:p w:rsidR="003466B2" w:rsidRDefault="00A47397" w:rsidP="00A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hyperlink r:id="rId17" w:history="1">
        <w:r w:rsidR="003466B2" w:rsidRPr="005D05FE">
          <w:rPr>
            <w:rStyle w:val="a6"/>
            <w:rFonts w:ascii="Times New Roman" w:hAnsi="Times New Roman" w:cs="Times New Roman"/>
            <w:sz w:val="24"/>
            <w:szCs w:val="24"/>
          </w:rPr>
          <w:t>https://детская-площадка.сайт/kompaniya/novosti/proektirovanie-detskoy-ploshchadki/</w:t>
        </w:r>
      </w:hyperlink>
    </w:p>
    <w:p w:rsidR="003466B2" w:rsidRDefault="00A47397" w:rsidP="00A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Математика: 5 класс: учебник в 2 частях/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А.С. Чесноков. – Москва: Просвещение, 2023</w:t>
      </w:r>
    </w:p>
    <w:p w:rsidR="00EE5F38" w:rsidRPr="00983FE1" w:rsidRDefault="00A47397" w:rsidP="00A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8" w:history="1">
        <w:r w:rsidRPr="00DC6503">
          <w:rPr>
            <w:rStyle w:val="a6"/>
            <w:rFonts w:ascii="Times New Roman" w:hAnsi="Times New Roman" w:cs="Times New Roman"/>
            <w:sz w:val="24"/>
            <w:szCs w:val="24"/>
          </w:rPr>
          <w:t>http://skiv.instrao.ru/bank-zadaniy/matematicheskaya-gramotnost/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5F38" w:rsidRPr="00983FE1" w:rsidSect="005131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1"/>
    <w:rsid w:val="0011124B"/>
    <w:rsid w:val="00264DF2"/>
    <w:rsid w:val="002A7DC8"/>
    <w:rsid w:val="003466B2"/>
    <w:rsid w:val="003B0FC1"/>
    <w:rsid w:val="003E1896"/>
    <w:rsid w:val="0051317C"/>
    <w:rsid w:val="007E26B9"/>
    <w:rsid w:val="008B6D67"/>
    <w:rsid w:val="00923B71"/>
    <w:rsid w:val="00926524"/>
    <w:rsid w:val="00983FE1"/>
    <w:rsid w:val="00A47397"/>
    <w:rsid w:val="00C82034"/>
    <w:rsid w:val="00CC1D61"/>
    <w:rsid w:val="00D4031F"/>
    <w:rsid w:val="00D67649"/>
    <w:rsid w:val="00D835C1"/>
    <w:rsid w:val="00EE5F38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FE1"/>
  </w:style>
  <w:style w:type="paragraph" w:styleId="a3">
    <w:name w:val="List Paragraph"/>
    <w:basedOn w:val="a"/>
    <w:uiPriority w:val="34"/>
    <w:qFormat/>
    <w:rsid w:val="0011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D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6B2"/>
    <w:rPr>
      <w:color w:val="0000FF" w:themeColor="hyperlink"/>
      <w:u w:val="single"/>
    </w:rPr>
  </w:style>
  <w:style w:type="paragraph" w:customStyle="1" w:styleId="Default">
    <w:name w:val="Default"/>
    <w:rsid w:val="003B0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E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FE1"/>
  </w:style>
  <w:style w:type="paragraph" w:styleId="a3">
    <w:name w:val="List Paragraph"/>
    <w:basedOn w:val="a"/>
    <w:uiPriority w:val="34"/>
    <w:qFormat/>
    <w:rsid w:val="0011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D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6B2"/>
    <w:rPr>
      <w:color w:val="0000FF" w:themeColor="hyperlink"/>
      <w:u w:val="single"/>
    </w:rPr>
  </w:style>
  <w:style w:type="paragraph" w:customStyle="1" w:styleId="Default">
    <w:name w:val="Default"/>
    <w:rsid w:val="003B0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E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hyperlink" Target="http://skiv.instrao.ru/bank-zadaniy/matematicheskaya-gramot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hyperlink" Target="https://&#1076;&#1077;&#1090;&#1089;&#1082;&#1072;&#1103;-&#1087;&#1083;&#1086;&#1097;&#1072;&#1076;&#1082;&#1072;.&#1089;&#1072;&#1081;&#1090;/kompaniya/novosti/proektirovanie-detskoy-ploshchad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g.ru/2022/03/01/posevnaia-ploshchad-budet-uvelichena-pochti-na-odin-million-gektarov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hyperlink" Target="https://restproperty.ru/zakoni/ploshchad-kvartir-v-turtsii/" TargetMode="Externa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Work PC</cp:lastModifiedBy>
  <cp:revision>5</cp:revision>
  <dcterms:created xsi:type="dcterms:W3CDTF">2023-11-06T08:21:00Z</dcterms:created>
  <dcterms:modified xsi:type="dcterms:W3CDTF">2023-11-08T19:12:00Z</dcterms:modified>
</cp:coreProperties>
</file>