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16" w:rsidRPr="000327D1" w:rsidRDefault="00CC37CE" w:rsidP="000A2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D1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совершенствованию подготовки к ОГЭ </w:t>
      </w:r>
    </w:p>
    <w:p w:rsidR="00CC37CE" w:rsidRPr="000327D1" w:rsidRDefault="00CC37CE" w:rsidP="000A2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27D1">
        <w:rPr>
          <w:rFonts w:ascii="Times New Roman" w:hAnsi="Times New Roman" w:cs="Times New Roman"/>
          <w:b/>
          <w:bCs/>
          <w:sz w:val="24"/>
          <w:szCs w:val="24"/>
        </w:rPr>
        <w:t>низкомотивированных</w:t>
      </w:r>
      <w:proofErr w:type="spellEnd"/>
      <w:r w:rsidRPr="000327D1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</w:t>
      </w:r>
    </w:p>
    <w:p w:rsidR="00FA08E5" w:rsidRPr="000327D1" w:rsidRDefault="000A2F16" w:rsidP="000A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 xml:space="preserve">    </w:t>
      </w:r>
      <w:r w:rsidR="00CC37CE" w:rsidRPr="000327D1">
        <w:rPr>
          <w:rFonts w:ascii="Times New Roman" w:hAnsi="Times New Roman" w:cs="Times New Roman"/>
          <w:sz w:val="24"/>
          <w:szCs w:val="24"/>
        </w:rPr>
        <w:t>Результаты оценочных процедур говорят о том, что учителям необходимо непрерывно поддерживать определённый уровень самообразования, быть в курсе  методов и технологий обучения, совершенствуя уровень своих предметн</w:t>
      </w:r>
      <w:r w:rsidR="00904F97" w:rsidRPr="000327D1">
        <w:rPr>
          <w:rFonts w:ascii="Times New Roman" w:hAnsi="Times New Roman" w:cs="Times New Roman"/>
          <w:sz w:val="24"/>
          <w:szCs w:val="24"/>
        </w:rPr>
        <w:t xml:space="preserve">ых и методических компетенций.  Сегодня уделяется особое внимание новым методам </w:t>
      </w:r>
      <w:proofErr w:type="gramStart"/>
      <w:r w:rsidR="00904F97" w:rsidRPr="000327D1">
        <w:rPr>
          <w:rFonts w:ascii="Times New Roman" w:hAnsi="Times New Roman" w:cs="Times New Roman"/>
          <w:sz w:val="24"/>
          <w:szCs w:val="24"/>
        </w:rPr>
        <w:t>обучения по совершенствованию</w:t>
      </w:r>
      <w:proofErr w:type="gramEnd"/>
      <w:r w:rsidR="00904F97" w:rsidRPr="000327D1">
        <w:rPr>
          <w:rFonts w:ascii="Times New Roman" w:hAnsi="Times New Roman" w:cs="Times New Roman"/>
          <w:sz w:val="24"/>
          <w:szCs w:val="24"/>
        </w:rPr>
        <w:t xml:space="preserve"> подготовки к ОГЭ </w:t>
      </w:r>
      <w:proofErr w:type="spellStart"/>
      <w:r w:rsidR="00904F97" w:rsidRPr="000327D1">
        <w:rPr>
          <w:rFonts w:ascii="Times New Roman" w:hAnsi="Times New Roman" w:cs="Times New Roman"/>
          <w:sz w:val="24"/>
          <w:szCs w:val="24"/>
        </w:rPr>
        <w:t>низкомотивированных</w:t>
      </w:r>
      <w:proofErr w:type="spellEnd"/>
      <w:r w:rsidR="00904F97" w:rsidRPr="000327D1"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="00B52EE6" w:rsidRPr="000327D1">
        <w:rPr>
          <w:rFonts w:ascii="Times New Roman" w:hAnsi="Times New Roman" w:cs="Times New Roman"/>
          <w:sz w:val="24"/>
          <w:szCs w:val="24"/>
        </w:rPr>
        <w:t xml:space="preserve">       </w:t>
      </w:r>
      <w:r w:rsidR="00904F97" w:rsidRPr="000327D1">
        <w:rPr>
          <w:rFonts w:ascii="Times New Roman" w:hAnsi="Times New Roman" w:cs="Times New Roman"/>
          <w:sz w:val="24"/>
          <w:szCs w:val="24"/>
        </w:rPr>
        <w:t>В данном выступлении предложены практические рекомендации из опыта работы, которыми могут воспользоваться учителя разных предметных областей.</w:t>
      </w:r>
      <w:r w:rsidR="00CC37CE" w:rsidRPr="000327D1">
        <w:rPr>
          <w:rFonts w:ascii="Times New Roman" w:hAnsi="Times New Roman" w:cs="Times New Roman"/>
          <w:sz w:val="24"/>
          <w:szCs w:val="24"/>
        </w:rPr>
        <w:t xml:space="preserve"> </w:t>
      </w:r>
      <w:r w:rsidR="00904F97" w:rsidRPr="000327D1">
        <w:rPr>
          <w:rFonts w:ascii="Times New Roman" w:hAnsi="Times New Roman" w:cs="Times New Roman"/>
          <w:sz w:val="24"/>
          <w:szCs w:val="24"/>
        </w:rPr>
        <w:t>Все нижеперечисленные рекомендации могут быть включены в «План работы учителя по подготовке к ОГЭ»</w:t>
      </w:r>
      <w:r w:rsidR="001303B4" w:rsidRPr="000327D1">
        <w:rPr>
          <w:rFonts w:ascii="Times New Roman" w:hAnsi="Times New Roman" w:cs="Times New Roman"/>
          <w:sz w:val="24"/>
          <w:szCs w:val="24"/>
        </w:rPr>
        <w:t>.</w:t>
      </w:r>
    </w:p>
    <w:p w:rsidR="00904F97" w:rsidRPr="000327D1" w:rsidRDefault="00904F97" w:rsidP="000A2F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 xml:space="preserve">Необходимо проанализировать результаты ОГЭ. Учителю необходимо своевременно изучать методические рекомендации ФИПИ на основе типичных затруднений школьников; демоверсию, кодификатор и спецификацию. </w:t>
      </w:r>
    </w:p>
    <w:p w:rsidR="00904F97" w:rsidRPr="000327D1" w:rsidRDefault="00904F97" w:rsidP="000A2F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>Выявление группы риска по итогам мониторингов (промежуточная аттестация, входные контрольные работы, мониторинги). Данная группа может быть определена уже заранее, в 8 классе</w:t>
      </w:r>
    </w:p>
    <w:p w:rsidR="00904F97" w:rsidRPr="000327D1" w:rsidRDefault="00904F97" w:rsidP="000A2F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>Подготовка к ОГЭ с 8 класса. Необходимо использовать не только урочную занятость, но и факультативные занятия. Например, факультатив «Основы финансовой грамотности»</w:t>
      </w:r>
      <w:r w:rsidR="000A2F16" w:rsidRPr="000327D1">
        <w:rPr>
          <w:rFonts w:ascii="Times New Roman" w:hAnsi="Times New Roman" w:cs="Times New Roman"/>
          <w:sz w:val="24"/>
          <w:szCs w:val="24"/>
        </w:rPr>
        <w:t xml:space="preserve">. ФГОС в рамках функциональной грамотности предлагает школе формировать навыки решения реальных жизненных задач в мире финансов, а значит в экономической сфере жизни общества. Экономика является одним из сложных разделов в «обществознании». К задачам программы относится: понимать принципы экономической жизни; освоить приёмы работы с экономической информацией; понимать и применять экономические термины; оценивать экономическую ситуацию. Несомненно, данный факультатив формирует познавательный интерес </w:t>
      </w:r>
      <w:proofErr w:type="spellStart"/>
      <w:r w:rsidR="000A2F16" w:rsidRPr="000327D1">
        <w:rPr>
          <w:rFonts w:ascii="Times New Roman" w:hAnsi="Times New Roman" w:cs="Times New Roman"/>
          <w:sz w:val="24"/>
          <w:szCs w:val="24"/>
        </w:rPr>
        <w:t>низкомотивированных</w:t>
      </w:r>
      <w:proofErr w:type="spellEnd"/>
      <w:r w:rsidR="000A2F16" w:rsidRPr="000327D1">
        <w:rPr>
          <w:rFonts w:ascii="Times New Roman" w:hAnsi="Times New Roman" w:cs="Times New Roman"/>
          <w:sz w:val="24"/>
          <w:szCs w:val="24"/>
        </w:rPr>
        <w:t xml:space="preserve">  учащихся к изучению общественных дисциплин.</w:t>
      </w:r>
    </w:p>
    <w:p w:rsidR="000A2F16" w:rsidRPr="000327D1" w:rsidRDefault="000A2F16" w:rsidP="000A2F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>Моделирование типичных социальных ситуаций. Устанавливать связи теоретическими положениями и иллюстрирующими их социальными фактами. Большим подспорьем в овладении содержании курса может стать обращение к материалам СМИ, опросам ВЦИОМ, их анализ и интерпретация.</w:t>
      </w:r>
    </w:p>
    <w:p w:rsidR="000A2F16" w:rsidRPr="000327D1" w:rsidRDefault="000A2F16" w:rsidP="000A2F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 xml:space="preserve"> </w:t>
      </w:r>
      <w:r w:rsidR="008B4B8E" w:rsidRPr="000327D1">
        <w:rPr>
          <w:rFonts w:ascii="Times New Roman" w:hAnsi="Times New Roman" w:cs="Times New Roman"/>
          <w:sz w:val="24"/>
          <w:szCs w:val="24"/>
        </w:rPr>
        <w:t>Детальное разъяснение алгоритма выполнения заданий, требующих развёрнутого ответа (№1, 5, 6, 12, задания 2 части)</w:t>
      </w:r>
    </w:p>
    <w:p w:rsidR="008B4B8E" w:rsidRPr="000327D1" w:rsidRDefault="008B4B8E" w:rsidP="000A2F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долж</w:t>
      </w:r>
      <w:r w:rsidRPr="000327D1">
        <w:rPr>
          <w:rFonts w:ascii="Times New Roman" w:hAnsi="Times New Roman"/>
          <w:sz w:val="24"/>
          <w:szCs w:val="24"/>
          <w:lang w:eastAsia="ru-RU"/>
        </w:rPr>
        <w:t>ны понимать, каких достижений учитель от них ожидает</w:t>
      </w:r>
      <w:r w:rsidRPr="000327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оценивании и, что наиболее важно.</w:t>
      </w:r>
      <w:r w:rsidRPr="000327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27D1">
        <w:rPr>
          <w:rFonts w:ascii="Times New Roman" w:hAnsi="Times New Roman"/>
          <w:bCs/>
          <w:iCs/>
          <w:sz w:val="24"/>
          <w:szCs w:val="24"/>
        </w:rPr>
        <w:t>Важно</w:t>
      </w:r>
      <w:r w:rsidRPr="000327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научить оценивать свои знания и умения не только с помощью учителя, но и самостоятельно. Поэтому при проверке выполненных заданий использую в работе наглядную демонстрацию эталона ответа.</w:t>
      </w:r>
    </w:p>
    <w:p w:rsidR="008B4B8E" w:rsidRPr="000327D1" w:rsidRDefault="008B4B8E" w:rsidP="000A2F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Безусловно, работа с </w:t>
      </w:r>
      <w:proofErr w:type="spellStart"/>
      <w:r w:rsidRPr="000327D1">
        <w:rPr>
          <w:rFonts w:ascii="Times New Roman" w:eastAsia="Calibri" w:hAnsi="Times New Roman" w:cs="Times New Roman"/>
          <w:bCs/>
          <w:iCs/>
          <w:sz w:val="24"/>
          <w:szCs w:val="24"/>
        </w:rPr>
        <w:t>низкомотивированными</w:t>
      </w:r>
      <w:proofErr w:type="spellEnd"/>
      <w:r w:rsidRPr="000327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учащимися требует внимания к личности учащегося, индивидуальным особенностям, а значит и индивидуальной работы. Во-первых, речь может идти о факультативных занятиях, консультациях, которые проводятся по подгруппам. Во-вторых, в своей работе также практикую дополнительные индивидуальные занятия с «группой риска» в каникулярное время.</w:t>
      </w:r>
      <w:r w:rsidR="00B52EE6" w:rsidRPr="000327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Хочется вспомнить известные слова историка В.Ключевского: «Чтобы быть хорошим преподавателем, </w:t>
      </w:r>
      <w:r w:rsidR="00B52EE6" w:rsidRPr="000327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нужно любить то, что преподаешь, и любить тех, кому преподаешь</w:t>
      </w:r>
      <w:r w:rsidR="00B52EE6" w:rsidRPr="000327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»…                          </w:t>
      </w:r>
    </w:p>
    <w:p w:rsidR="008B4B8E" w:rsidRPr="000327D1" w:rsidRDefault="00B52EE6" w:rsidP="000A2F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eastAsia="Calibri" w:hAnsi="Times New Roman" w:cs="Times New Roman"/>
          <w:bCs/>
          <w:iCs/>
          <w:sz w:val="24"/>
          <w:szCs w:val="24"/>
        </w:rPr>
        <w:t>Еженедельный мониторинг посещаемости уроков, факультативных занятий по предмету; выполнения домашних заданий.</w:t>
      </w:r>
    </w:p>
    <w:p w:rsidR="003B44D9" w:rsidRPr="000327D1" w:rsidRDefault="00B52EE6" w:rsidP="000A2F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 xml:space="preserve">«Административный ресурс». Администрация школы ежегодно проводит общешкольные собрания для родителей учащихся в начале октября, где родители могут ознакомиться с результатами «репетиционных» экзаменационных работ.  На собрании принимают участие и учителя-предметники. Он может озвучить свои требования, процесс подготовки к экзамену. Но, большей действенностью пользуются индивидуальные приглашения родителей в школу в середине учебного года, в присутствии членной администрации школы. На таких собраниях учителю необходимо владеть полной информацией о процессе </w:t>
      </w:r>
      <w:r w:rsidR="003B44D9" w:rsidRPr="000327D1">
        <w:rPr>
          <w:rFonts w:ascii="Times New Roman" w:hAnsi="Times New Roman" w:cs="Times New Roman"/>
          <w:sz w:val="24"/>
          <w:szCs w:val="24"/>
        </w:rPr>
        <w:t>подготовки учащегося к экзамену, чтобы ознакомить с ней законных представителей учащегося. Данные могут быть оформлены в форме «Уведомления», например:</w:t>
      </w:r>
    </w:p>
    <w:p w:rsidR="003B44D9" w:rsidRPr="000327D1" w:rsidRDefault="003B44D9" w:rsidP="003B44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2EE6" w:rsidRPr="000327D1" w:rsidRDefault="003B44D9" w:rsidP="003B44D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>ИВАНОВ ИВАН</w:t>
      </w:r>
    </w:p>
    <w:tbl>
      <w:tblPr>
        <w:tblpPr w:leftFromText="180" w:rightFromText="180" w:vertAnchor="text" w:horzAnchor="margin" w:tblpXSpec="center" w:tblpY="289"/>
        <w:tblW w:w="8019" w:type="dxa"/>
        <w:tblCellMar>
          <w:left w:w="0" w:type="dxa"/>
          <w:right w:w="0" w:type="dxa"/>
        </w:tblCellMar>
        <w:tblLook w:val="04A0"/>
      </w:tblPr>
      <w:tblGrid>
        <w:gridCol w:w="4194"/>
        <w:gridCol w:w="3825"/>
      </w:tblGrid>
      <w:tr w:rsidR="003B44D9" w:rsidRPr="000327D1" w:rsidTr="003B44D9">
        <w:trPr>
          <w:trHeight w:val="381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2EE6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средний балл по предмету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2EE6" w:rsidRPr="000327D1" w:rsidRDefault="003B44D9" w:rsidP="003B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четверть – 1,5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44D9" w:rsidRPr="000327D1" w:rsidTr="003B44D9">
        <w:trPr>
          <w:trHeight w:val="381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2EE6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экзамен  по выбору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2EE6" w:rsidRPr="000327D1" w:rsidRDefault="003B44D9" w:rsidP="003B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44D9" w:rsidRPr="000327D1" w:rsidTr="003B44D9">
        <w:trPr>
          <w:trHeight w:val="1143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2EE6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посещение факультативов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B44D9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 занятий – 6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B44D9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Посещено – 3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52EE6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Отсутствует </w:t>
            </w:r>
            <w:proofErr w:type="spellStart"/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</w:t>
            </w:r>
            <w:proofErr w:type="spellEnd"/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proofErr w:type="spellEnd"/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- 2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44D9" w:rsidRPr="000327D1" w:rsidTr="003B44D9">
        <w:trPr>
          <w:trHeight w:val="65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2EE6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устного зачета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2EE6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сдано (отсутствовал) </w:t>
            </w:r>
          </w:p>
        </w:tc>
      </w:tr>
      <w:tr w:rsidR="003B44D9" w:rsidRPr="000327D1" w:rsidTr="003B44D9">
        <w:trPr>
          <w:trHeight w:val="65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2EE6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репетиционной работы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2EE6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 из 37  (не сдано) </w:t>
            </w:r>
          </w:p>
        </w:tc>
      </w:tr>
      <w:tr w:rsidR="003B44D9" w:rsidRPr="000327D1" w:rsidTr="003B44D9">
        <w:trPr>
          <w:trHeight w:val="65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2EE6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Текущие отметки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2EE6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  4  Н\А    Н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44D9" w:rsidRPr="000327D1" w:rsidTr="003B44D9">
        <w:trPr>
          <w:trHeight w:val="761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2EE6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Посещение уроков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B44D9" w:rsidRPr="000327D1" w:rsidRDefault="003B44D9" w:rsidP="003B44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 уроков – 6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52EE6" w:rsidRPr="000327D1" w:rsidRDefault="003B44D9" w:rsidP="003B44D9">
            <w:pPr>
              <w:spacing w:after="0" w:line="240" w:lineRule="auto"/>
              <w:ind w:right="200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7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Посещено - 3</w:t>
            </w:r>
            <w:r w:rsidRPr="000327D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2EE6" w:rsidRPr="000327D1" w:rsidRDefault="00B52EE6" w:rsidP="00B52EE6">
      <w:pPr>
        <w:tabs>
          <w:tab w:val="left" w:pos="914"/>
        </w:tabs>
        <w:rPr>
          <w:sz w:val="24"/>
          <w:szCs w:val="24"/>
        </w:rPr>
      </w:pPr>
      <w:r w:rsidRPr="000327D1">
        <w:rPr>
          <w:sz w:val="24"/>
          <w:szCs w:val="24"/>
        </w:rPr>
        <w:tab/>
      </w:r>
    </w:p>
    <w:p w:rsidR="003B44D9" w:rsidRPr="000327D1" w:rsidRDefault="003B44D9" w:rsidP="00B52EE6">
      <w:pPr>
        <w:tabs>
          <w:tab w:val="left" w:pos="914"/>
        </w:tabs>
        <w:rPr>
          <w:sz w:val="24"/>
          <w:szCs w:val="24"/>
        </w:rPr>
      </w:pPr>
    </w:p>
    <w:p w:rsidR="003B44D9" w:rsidRPr="000327D1" w:rsidRDefault="003B44D9" w:rsidP="003B44D9">
      <w:pPr>
        <w:rPr>
          <w:sz w:val="24"/>
          <w:szCs w:val="24"/>
        </w:rPr>
      </w:pPr>
    </w:p>
    <w:p w:rsidR="003B44D9" w:rsidRPr="000327D1" w:rsidRDefault="003B44D9" w:rsidP="003B44D9">
      <w:pPr>
        <w:rPr>
          <w:sz w:val="24"/>
          <w:szCs w:val="24"/>
        </w:rPr>
      </w:pPr>
    </w:p>
    <w:p w:rsidR="003B44D9" w:rsidRPr="000327D1" w:rsidRDefault="003B44D9" w:rsidP="003B44D9">
      <w:pPr>
        <w:rPr>
          <w:sz w:val="24"/>
          <w:szCs w:val="24"/>
        </w:rPr>
      </w:pPr>
    </w:p>
    <w:p w:rsidR="003B44D9" w:rsidRPr="000327D1" w:rsidRDefault="003B44D9" w:rsidP="003B44D9">
      <w:pPr>
        <w:rPr>
          <w:sz w:val="24"/>
          <w:szCs w:val="24"/>
        </w:rPr>
      </w:pPr>
    </w:p>
    <w:p w:rsidR="003B44D9" w:rsidRPr="000327D1" w:rsidRDefault="003B44D9" w:rsidP="003B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4D9" w:rsidRPr="000327D1" w:rsidRDefault="003B44D9" w:rsidP="003B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4D9" w:rsidRPr="000327D1" w:rsidRDefault="003B44D9" w:rsidP="003B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4D9" w:rsidRPr="000327D1" w:rsidRDefault="003B44D9" w:rsidP="003B44D9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4D9" w:rsidRPr="000327D1" w:rsidRDefault="003B44D9" w:rsidP="003B44D9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4D9" w:rsidRPr="000327D1" w:rsidRDefault="003B44D9" w:rsidP="003B44D9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E6" w:rsidRPr="000327D1" w:rsidRDefault="003B44D9" w:rsidP="003B44D9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 xml:space="preserve">   Таким образом, можно сделать следующий вывод: только слаженная работа учителя-предметника, классного руководителя, администрации школы может привести к качественному результату. </w:t>
      </w:r>
    </w:p>
    <w:p w:rsidR="003B44D9" w:rsidRPr="000327D1" w:rsidRDefault="003B44D9" w:rsidP="003B44D9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 xml:space="preserve">«Может», так как необходима поддержка и понимание со стороны родителей учащегося – важного участника образовательного процесса. </w:t>
      </w:r>
    </w:p>
    <w:p w:rsidR="003B44D9" w:rsidRPr="000327D1" w:rsidRDefault="003B44D9" w:rsidP="003B44D9">
      <w:pPr>
        <w:tabs>
          <w:tab w:val="left" w:pos="1127"/>
        </w:tabs>
        <w:rPr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 xml:space="preserve">    «</w:t>
      </w:r>
      <w:r w:rsidRPr="000327D1">
        <w:rPr>
          <w:rFonts w:ascii="Times New Roman" w:hAnsi="Times New Roman" w:cs="Times New Roman"/>
          <w:b/>
          <w:bCs/>
          <w:sz w:val="24"/>
          <w:szCs w:val="24"/>
        </w:rPr>
        <w:t>Тот, кто желает хорошо воспитать ребёнка</w:t>
      </w:r>
      <w:r w:rsidRPr="000327D1">
        <w:rPr>
          <w:rFonts w:ascii="Times New Roman" w:hAnsi="Times New Roman" w:cs="Times New Roman"/>
          <w:sz w:val="24"/>
          <w:szCs w:val="24"/>
        </w:rPr>
        <w:t xml:space="preserve">, обречён всегда </w:t>
      </w:r>
      <w:proofErr w:type="gramStart"/>
      <w:r w:rsidRPr="000327D1">
        <w:rPr>
          <w:rFonts w:ascii="Times New Roman" w:hAnsi="Times New Roman" w:cs="Times New Roman"/>
          <w:sz w:val="24"/>
          <w:szCs w:val="24"/>
        </w:rPr>
        <w:t>придерживаться</w:t>
      </w:r>
      <w:proofErr w:type="gramEnd"/>
      <w:r w:rsidRPr="000327D1">
        <w:rPr>
          <w:rFonts w:ascii="Times New Roman" w:hAnsi="Times New Roman" w:cs="Times New Roman"/>
          <w:sz w:val="24"/>
          <w:szCs w:val="24"/>
        </w:rPr>
        <w:t xml:space="preserve"> справедливых взглядов» (</w:t>
      </w:r>
      <w:proofErr w:type="spellStart"/>
      <w:r w:rsidRPr="000327D1">
        <w:rPr>
          <w:rFonts w:ascii="Times New Roman" w:hAnsi="Times New Roman" w:cs="Times New Roman"/>
          <w:sz w:val="24"/>
          <w:szCs w:val="24"/>
        </w:rPr>
        <w:t>О.Бальшк</w:t>
      </w:r>
      <w:proofErr w:type="spellEnd"/>
      <w:r w:rsidRPr="000327D1">
        <w:rPr>
          <w:rFonts w:ascii="Times New Roman" w:hAnsi="Times New Roman" w:cs="Times New Roman"/>
          <w:sz w:val="24"/>
          <w:szCs w:val="24"/>
        </w:rPr>
        <w:t>).</w:t>
      </w:r>
      <w:r w:rsidRPr="000327D1">
        <w:rPr>
          <w:sz w:val="24"/>
          <w:szCs w:val="24"/>
        </w:rPr>
        <w:t xml:space="preserve"> </w:t>
      </w:r>
    </w:p>
    <w:p w:rsidR="003B44D9" w:rsidRDefault="000327D1" w:rsidP="003B44D9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0327D1" w:rsidRPr="008722CC" w:rsidRDefault="000327D1" w:rsidP="000327D1">
      <w:pPr>
        <w:numPr>
          <w:ilvl w:val="0"/>
          <w:numId w:val="2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от 29.12.2012 N 273-ФЗ (ред. от 07.03.2018) "Об образовании в Российской Федерации"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327D1" w:rsidRPr="008722CC" w:rsidRDefault="000327D1" w:rsidP="000327D1">
      <w:pPr>
        <w:numPr>
          <w:ilvl w:val="0"/>
          <w:numId w:val="2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722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</w:t>
      </w:r>
      <w:r w:rsidRPr="00872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2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условиях введения требований</w:t>
      </w:r>
      <w:r w:rsidRPr="00872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2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нового Федерального государственного</w:t>
      </w:r>
      <w:r w:rsidRPr="00872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2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образовательного стандарта</w:t>
      </w:r>
      <w:r w:rsidRPr="00872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М.А. </w:t>
      </w:r>
      <w:proofErr w:type="spellStart"/>
      <w:r w:rsidRPr="008722CC">
        <w:rPr>
          <w:rFonts w:ascii="Times New Roman" w:eastAsia="Calibri" w:hAnsi="Times New Roman" w:cs="Times New Roman"/>
          <w:color w:val="000000"/>
          <w:sz w:val="24"/>
          <w:szCs w:val="24"/>
        </w:rPr>
        <w:t>Пинская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72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Педагогический университет «первое сентября», 2013.</w:t>
      </w:r>
    </w:p>
    <w:p w:rsidR="000327D1" w:rsidRDefault="000327D1" w:rsidP="000327D1">
      <w:pPr>
        <w:pStyle w:val="a3"/>
        <w:numPr>
          <w:ilvl w:val="0"/>
          <w:numId w:val="2"/>
        </w:numPr>
        <w:tabs>
          <w:tab w:val="left" w:pos="1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455F">
          <w:rPr>
            <w:rStyle w:val="a5"/>
            <w:rFonts w:ascii="Times New Roman" w:hAnsi="Times New Roman" w:cs="Times New Roman"/>
            <w:sz w:val="24"/>
            <w:szCs w:val="24"/>
          </w:rPr>
          <w:t>https://fipi.ru/ege/analiticheskie-i-metodicheskie-materialy#!/tab/173737686-9</w:t>
        </w:r>
      </w:hyperlink>
    </w:p>
    <w:p w:rsidR="000327D1" w:rsidRPr="000327D1" w:rsidRDefault="000327D1" w:rsidP="000327D1">
      <w:pPr>
        <w:pStyle w:val="a3"/>
        <w:tabs>
          <w:tab w:val="left" w:pos="1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7D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Методические рекомендации для учителей, подготовленные на основе анализа типичных ошибок участников ЕГЭ 2022 года</w:t>
      </w:r>
    </w:p>
    <w:p w:rsidR="003B44D9" w:rsidRPr="000327D1" w:rsidRDefault="003B44D9" w:rsidP="003B44D9">
      <w:pPr>
        <w:tabs>
          <w:tab w:val="left" w:pos="11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 xml:space="preserve">Зейналова </w:t>
      </w:r>
      <w:proofErr w:type="spellStart"/>
      <w:r w:rsidRPr="000327D1">
        <w:rPr>
          <w:rFonts w:ascii="Times New Roman" w:hAnsi="Times New Roman" w:cs="Times New Roman"/>
          <w:sz w:val="24"/>
          <w:szCs w:val="24"/>
        </w:rPr>
        <w:t>Гюльназ</w:t>
      </w:r>
      <w:proofErr w:type="spellEnd"/>
      <w:r w:rsidRPr="00032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D1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Pr="000327D1">
        <w:rPr>
          <w:rFonts w:ascii="Times New Roman" w:hAnsi="Times New Roman" w:cs="Times New Roman"/>
          <w:sz w:val="24"/>
          <w:szCs w:val="24"/>
        </w:rPr>
        <w:t>,</w:t>
      </w:r>
    </w:p>
    <w:p w:rsidR="003B44D9" w:rsidRPr="000327D1" w:rsidRDefault="003B44D9" w:rsidP="003B44D9">
      <w:pPr>
        <w:tabs>
          <w:tab w:val="left" w:pos="11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обществознания, </w:t>
      </w:r>
    </w:p>
    <w:p w:rsidR="003B44D9" w:rsidRPr="000327D1" w:rsidRDefault="003B44D9" w:rsidP="003B44D9">
      <w:pPr>
        <w:tabs>
          <w:tab w:val="left" w:pos="11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7D1">
        <w:rPr>
          <w:rFonts w:ascii="Times New Roman" w:hAnsi="Times New Roman" w:cs="Times New Roman"/>
          <w:sz w:val="24"/>
          <w:szCs w:val="24"/>
        </w:rPr>
        <w:t>МБОУ ШР «СОШ №4»</w:t>
      </w:r>
    </w:p>
    <w:p w:rsidR="003B44D9" w:rsidRPr="000327D1" w:rsidRDefault="003B44D9" w:rsidP="003B44D9">
      <w:pPr>
        <w:tabs>
          <w:tab w:val="left" w:pos="1127"/>
        </w:tabs>
        <w:rPr>
          <w:sz w:val="24"/>
          <w:szCs w:val="24"/>
        </w:rPr>
      </w:pPr>
    </w:p>
    <w:sectPr w:rsidR="003B44D9" w:rsidRPr="000327D1" w:rsidSect="00CC3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432F"/>
    <w:multiLevelType w:val="hybridMultilevel"/>
    <w:tmpl w:val="01B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789D"/>
    <w:multiLevelType w:val="hybridMultilevel"/>
    <w:tmpl w:val="5482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059F"/>
    <w:multiLevelType w:val="hybridMultilevel"/>
    <w:tmpl w:val="33E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7CE"/>
    <w:rsid w:val="00006B09"/>
    <w:rsid w:val="000327D1"/>
    <w:rsid w:val="00044EDF"/>
    <w:rsid w:val="00075744"/>
    <w:rsid w:val="00077DFC"/>
    <w:rsid w:val="000A2618"/>
    <w:rsid w:val="000A2F16"/>
    <w:rsid w:val="000B1E3C"/>
    <w:rsid w:val="000C4C4B"/>
    <w:rsid w:val="000D31D6"/>
    <w:rsid w:val="001017AD"/>
    <w:rsid w:val="00103597"/>
    <w:rsid w:val="00114290"/>
    <w:rsid w:val="0012318B"/>
    <w:rsid w:val="00123A44"/>
    <w:rsid w:val="001303B4"/>
    <w:rsid w:val="001360F8"/>
    <w:rsid w:val="00150733"/>
    <w:rsid w:val="001566BD"/>
    <w:rsid w:val="0016345D"/>
    <w:rsid w:val="00176BEB"/>
    <w:rsid w:val="00191648"/>
    <w:rsid w:val="001A3618"/>
    <w:rsid w:val="001C34FB"/>
    <w:rsid w:val="001E65C3"/>
    <w:rsid w:val="001F0CBE"/>
    <w:rsid w:val="001F41DC"/>
    <w:rsid w:val="002126A1"/>
    <w:rsid w:val="00215EFE"/>
    <w:rsid w:val="00224B84"/>
    <w:rsid w:val="00226E09"/>
    <w:rsid w:val="00235F5F"/>
    <w:rsid w:val="00253D1C"/>
    <w:rsid w:val="002648DC"/>
    <w:rsid w:val="002705C5"/>
    <w:rsid w:val="002A108C"/>
    <w:rsid w:val="002B2285"/>
    <w:rsid w:val="002D483F"/>
    <w:rsid w:val="002D7E0A"/>
    <w:rsid w:val="002E17F4"/>
    <w:rsid w:val="002E469A"/>
    <w:rsid w:val="002E7847"/>
    <w:rsid w:val="002F1453"/>
    <w:rsid w:val="002F7143"/>
    <w:rsid w:val="00301C4C"/>
    <w:rsid w:val="00303FBA"/>
    <w:rsid w:val="00323EED"/>
    <w:rsid w:val="00324974"/>
    <w:rsid w:val="00326D22"/>
    <w:rsid w:val="00326D25"/>
    <w:rsid w:val="003354CF"/>
    <w:rsid w:val="00391CBC"/>
    <w:rsid w:val="0039613F"/>
    <w:rsid w:val="003A6F02"/>
    <w:rsid w:val="003B44D9"/>
    <w:rsid w:val="003C61EA"/>
    <w:rsid w:val="003C6D2F"/>
    <w:rsid w:val="003E1D3C"/>
    <w:rsid w:val="003F1238"/>
    <w:rsid w:val="003F25AF"/>
    <w:rsid w:val="00400647"/>
    <w:rsid w:val="00420D6C"/>
    <w:rsid w:val="004401E6"/>
    <w:rsid w:val="00444118"/>
    <w:rsid w:val="00447235"/>
    <w:rsid w:val="00450769"/>
    <w:rsid w:val="00456EC0"/>
    <w:rsid w:val="00467149"/>
    <w:rsid w:val="00481405"/>
    <w:rsid w:val="00482F88"/>
    <w:rsid w:val="00484D53"/>
    <w:rsid w:val="00485BFA"/>
    <w:rsid w:val="004A78AC"/>
    <w:rsid w:val="004D43BC"/>
    <w:rsid w:val="004F20B9"/>
    <w:rsid w:val="00501871"/>
    <w:rsid w:val="005119D7"/>
    <w:rsid w:val="00525A07"/>
    <w:rsid w:val="00526432"/>
    <w:rsid w:val="00581A5F"/>
    <w:rsid w:val="00584587"/>
    <w:rsid w:val="005C164F"/>
    <w:rsid w:val="005C7EB7"/>
    <w:rsid w:val="005D27B5"/>
    <w:rsid w:val="005E3F5D"/>
    <w:rsid w:val="005F2E4B"/>
    <w:rsid w:val="005F7E76"/>
    <w:rsid w:val="00617AF0"/>
    <w:rsid w:val="00624C8F"/>
    <w:rsid w:val="006363A4"/>
    <w:rsid w:val="00637727"/>
    <w:rsid w:val="006403B5"/>
    <w:rsid w:val="006422F3"/>
    <w:rsid w:val="00667AAD"/>
    <w:rsid w:val="00674625"/>
    <w:rsid w:val="00675C59"/>
    <w:rsid w:val="0068334A"/>
    <w:rsid w:val="006938A8"/>
    <w:rsid w:val="00696423"/>
    <w:rsid w:val="006A1E87"/>
    <w:rsid w:val="006B7706"/>
    <w:rsid w:val="006D74E5"/>
    <w:rsid w:val="0071573D"/>
    <w:rsid w:val="007216D0"/>
    <w:rsid w:val="007229C8"/>
    <w:rsid w:val="00725DC6"/>
    <w:rsid w:val="00731247"/>
    <w:rsid w:val="00734636"/>
    <w:rsid w:val="00736707"/>
    <w:rsid w:val="00745528"/>
    <w:rsid w:val="00747086"/>
    <w:rsid w:val="007713F6"/>
    <w:rsid w:val="007839BB"/>
    <w:rsid w:val="007844D7"/>
    <w:rsid w:val="0078776B"/>
    <w:rsid w:val="00793860"/>
    <w:rsid w:val="00797868"/>
    <w:rsid w:val="007A7FFC"/>
    <w:rsid w:val="00801AD1"/>
    <w:rsid w:val="00811683"/>
    <w:rsid w:val="008124BE"/>
    <w:rsid w:val="00816FD6"/>
    <w:rsid w:val="00820993"/>
    <w:rsid w:val="00824383"/>
    <w:rsid w:val="008300DA"/>
    <w:rsid w:val="00850044"/>
    <w:rsid w:val="008551AF"/>
    <w:rsid w:val="00874771"/>
    <w:rsid w:val="00882B44"/>
    <w:rsid w:val="00892A43"/>
    <w:rsid w:val="008A3A61"/>
    <w:rsid w:val="008B0AE3"/>
    <w:rsid w:val="008B0E4F"/>
    <w:rsid w:val="008B4B8E"/>
    <w:rsid w:val="008C640E"/>
    <w:rsid w:val="008E2057"/>
    <w:rsid w:val="008E672E"/>
    <w:rsid w:val="008E7B69"/>
    <w:rsid w:val="00904F97"/>
    <w:rsid w:val="009136CC"/>
    <w:rsid w:val="00933EAA"/>
    <w:rsid w:val="009566F2"/>
    <w:rsid w:val="0097032D"/>
    <w:rsid w:val="00976B30"/>
    <w:rsid w:val="009A47B0"/>
    <w:rsid w:val="009B72AD"/>
    <w:rsid w:val="009D7AE8"/>
    <w:rsid w:val="009E7A41"/>
    <w:rsid w:val="009F1757"/>
    <w:rsid w:val="00A11083"/>
    <w:rsid w:val="00A14AEA"/>
    <w:rsid w:val="00A31AFB"/>
    <w:rsid w:val="00A33C54"/>
    <w:rsid w:val="00A360BF"/>
    <w:rsid w:val="00A670EA"/>
    <w:rsid w:val="00A831EC"/>
    <w:rsid w:val="00A93F37"/>
    <w:rsid w:val="00AE4375"/>
    <w:rsid w:val="00AE45CA"/>
    <w:rsid w:val="00B23B98"/>
    <w:rsid w:val="00B244E2"/>
    <w:rsid w:val="00B25DCA"/>
    <w:rsid w:val="00B35200"/>
    <w:rsid w:val="00B52EE6"/>
    <w:rsid w:val="00B557A8"/>
    <w:rsid w:val="00B72592"/>
    <w:rsid w:val="00BB57A1"/>
    <w:rsid w:val="00BD0424"/>
    <w:rsid w:val="00BD64C8"/>
    <w:rsid w:val="00BF3BF1"/>
    <w:rsid w:val="00C06B2B"/>
    <w:rsid w:val="00C11FAD"/>
    <w:rsid w:val="00C12F55"/>
    <w:rsid w:val="00C34898"/>
    <w:rsid w:val="00C46F48"/>
    <w:rsid w:val="00C61F30"/>
    <w:rsid w:val="00C8321E"/>
    <w:rsid w:val="00CA3B47"/>
    <w:rsid w:val="00CC37CE"/>
    <w:rsid w:val="00CE3185"/>
    <w:rsid w:val="00D0285B"/>
    <w:rsid w:val="00D211A5"/>
    <w:rsid w:val="00D231E3"/>
    <w:rsid w:val="00D32059"/>
    <w:rsid w:val="00D44CA9"/>
    <w:rsid w:val="00D74BDE"/>
    <w:rsid w:val="00D818E8"/>
    <w:rsid w:val="00D86060"/>
    <w:rsid w:val="00D97069"/>
    <w:rsid w:val="00DA17ED"/>
    <w:rsid w:val="00DB210A"/>
    <w:rsid w:val="00DB4C92"/>
    <w:rsid w:val="00DC56BB"/>
    <w:rsid w:val="00DC605D"/>
    <w:rsid w:val="00DD0819"/>
    <w:rsid w:val="00DD3DD4"/>
    <w:rsid w:val="00DE0109"/>
    <w:rsid w:val="00DE6042"/>
    <w:rsid w:val="00DF3D6F"/>
    <w:rsid w:val="00E84C75"/>
    <w:rsid w:val="00E90072"/>
    <w:rsid w:val="00EB4DDC"/>
    <w:rsid w:val="00EB6571"/>
    <w:rsid w:val="00EB7666"/>
    <w:rsid w:val="00EC5EBF"/>
    <w:rsid w:val="00EC6010"/>
    <w:rsid w:val="00ED2C02"/>
    <w:rsid w:val="00ED515B"/>
    <w:rsid w:val="00ED5DD4"/>
    <w:rsid w:val="00F154FD"/>
    <w:rsid w:val="00F26A75"/>
    <w:rsid w:val="00F3520B"/>
    <w:rsid w:val="00F37925"/>
    <w:rsid w:val="00F47D14"/>
    <w:rsid w:val="00F54FBB"/>
    <w:rsid w:val="00F6017D"/>
    <w:rsid w:val="00F9717D"/>
    <w:rsid w:val="00FA08E5"/>
    <w:rsid w:val="00FB6981"/>
    <w:rsid w:val="00FC52DE"/>
    <w:rsid w:val="00FD633C"/>
    <w:rsid w:val="00FD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27D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32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ege/analiticheskie-i-metodicheskie-materialy#!/tab/173737686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2022-10-29T12:30:00Z</dcterms:created>
  <dcterms:modified xsi:type="dcterms:W3CDTF">2022-10-29T13:57:00Z</dcterms:modified>
</cp:coreProperties>
</file>