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B" w:rsidRDefault="000F18AB" w:rsidP="000F18AB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Дидактическое панно  «Домашние и дикие животные».</w:t>
      </w:r>
    </w:p>
    <w:p w:rsidR="000F18AB" w:rsidRDefault="000F18AB" w:rsidP="000F18AB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Методическое описание  дидактического панно.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 использования: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Способствовать формированию познавательных интересов детей, расширению кругозора, развитию всех компонентов устной речи; совершенствовать мелкую моторику рук, развивать внимание и мышление, зрительную память, ориентировку в пространстве.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Формировать знания дете</w:t>
      </w:r>
      <w:r w:rsidR="007541BC">
        <w:rPr>
          <w:rStyle w:val="c0"/>
          <w:color w:val="000000"/>
          <w:sz w:val="28"/>
          <w:szCs w:val="28"/>
        </w:rPr>
        <w:t>й о жизни диких и домашних животных о месте их обитания</w:t>
      </w:r>
      <w:r>
        <w:rPr>
          <w:rStyle w:val="c0"/>
          <w:color w:val="000000"/>
          <w:sz w:val="28"/>
          <w:szCs w:val="28"/>
        </w:rPr>
        <w:t>, умения чувствовать красоту и неповторимость природы.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Развивать все компоненты устной речи.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Воспитывать любознательность и интерес к миру животных и птиц, желание защищать и оберегать их.</w:t>
      </w:r>
    </w:p>
    <w:p w:rsidR="000F18AB" w:rsidRDefault="007541BC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Рекомендуемый возраст детей: 3</w:t>
      </w:r>
      <w:r w:rsidR="000F18AB">
        <w:rPr>
          <w:rStyle w:val="c0"/>
          <w:color w:val="000000"/>
          <w:sz w:val="28"/>
          <w:szCs w:val="28"/>
        </w:rPr>
        <w:t>-7 лет.</w:t>
      </w:r>
    </w:p>
    <w:p w:rsidR="00EB7CA1" w:rsidRPr="00EB7CA1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B7CA1">
        <w:rPr>
          <w:rStyle w:val="c0"/>
          <w:b/>
          <w:color w:val="000000"/>
          <w:sz w:val="28"/>
          <w:szCs w:val="28"/>
        </w:rPr>
        <w:t xml:space="preserve">Описание пособия: 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дидактическое панно позволяет решать задачи образовательных областей «Познавательное развитие»,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«Социально </w:t>
      </w:r>
      <w:proofErr w:type="gramStart"/>
      <w:r>
        <w:rPr>
          <w:rStyle w:val="c0"/>
          <w:color w:val="000000"/>
          <w:sz w:val="28"/>
          <w:szCs w:val="28"/>
        </w:rPr>
        <w:t>-к</w:t>
      </w:r>
      <w:proofErr w:type="gramEnd"/>
      <w:r>
        <w:rPr>
          <w:rStyle w:val="c0"/>
          <w:color w:val="000000"/>
          <w:sz w:val="28"/>
          <w:szCs w:val="28"/>
        </w:rPr>
        <w:t>оммуникативное развитие»,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«Развитие речи».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Пособие можно использовать как на занятиях, так и в игровой деятельности детей.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его помощью можно закрепить знания о диких и домашних животных, кто как кричит, упражнять в правильном звукопроизношении, умении объединять</w:t>
      </w:r>
      <w:r w:rsidR="00EB7CA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животных по месту их обитания, находить умышленно ошибочно размещенных диких и домашних животных и возвращать их в свою среду. Развивается  и обогащается словарный запас детей, интерес к живой природе и любовь к ней.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Панно изготовлено на мягкой  основе, которое оформляется с помощью мягкого материала </w:t>
      </w:r>
      <w:proofErr w:type="gramStart"/>
      <w:r>
        <w:rPr>
          <w:rStyle w:val="c0"/>
          <w:color w:val="000000"/>
          <w:sz w:val="28"/>
          <w:szCs w:val="28"/>
        </w:rPr>
        <w:t>-т</w:t>
      </w:r>
      <w:proofErr w:type="gramEnd"/>
      <w:r>
        <w:rPr>
          <w:rStyle w:val="c0"/>
          <w:color w:val="000000"/>
          <w:sz w:val="28"/>
          <w:szCs w:val="28"/>
        </w:rPr>
        <w:t>кань, фетр; картина с изображением деревьев, кустарников, цветов, дома, сарая, собачьей конуры, дороги, а так же птиц,  домашних и диких животных. Панно прекрасно подходит для обыгрывания сюжетов, создания проблемных ситуаций на занятиях, для индивидуальной работы с детьми, а также служит прекрасным фоном для показа мини-спектаклей с использованием разных видов настольных театров.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Предполагаются различные виды игр (дидактические, сенсорные, словесные, математические, цели которых постепенно усложняются).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с пособием по экологической теме помогает дошкольникам расширить знания о животных, птицах. Знать их особенности, среду обитания, питание и т.д.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картинки можно разместить практически в любом месте панно. Крепеж осуществляется за счет  «</w:t>
      </w:r>
      <w:r w:rsidR="00664EA7">
        <w:rPr>
          <w:rStyle w:val="c0"/>
          <w:color w:val="000000"/>
          <w:sz w:val="28"/>
          <w:szCs w:val="28"/>
        </w:rPr>
        <w:t>пуговиц</w:t>
      </w:r>
      <w:r>
        <w:rPr>
          <w:rStyle w:val="c0"/>
          <w:color w:val="000000"/>
          <w:sz w:val="28"/>
          <w:szCs w:val="28"/>
        </w:rPr>
        <w:t>».</w:t>
      </w:r>
    </w:p>
    <w:p w:rsidR="00664EA7" w:rsidRDefault="00664EA7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4EA7" w:rsidRDefault="00664EA7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Панно должно хорошо освещаться и должен быть свободный подход к нему.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Сюжетное панно привлекает детей яркостью, мобильностью, простотой в использовании, разнообразием содержания.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Варианты использования панно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дидактических играх.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«Кто живет в лесу».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ЦЕЛЬ:1. Расширять представления детей о диких животных (заяц, волк, лиса, медведь, белка)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умение называть животных в реалистическом изображении на картинке и в игрушке, называть характерные особенности животных.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Активизировать речь детей.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ИГРЫ: Дети гуляют по лесу и встречают животных: зайца, волка, медведя (игрушки). Рассматривают, вместе с воспитателем, выясняют характерные особенности животных, дают характеристику внешнего вида. (Заяц - длинные уши, короткий хвост, белый, пушистый, умеет прыгать и т. д.) Затем выбирают животных на картинках. Дети показывают на панно и говорят, где изображен лес, кладут рядом картинка.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«У бабушки в деревне».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ЦЕЛЬ: </w:t>
      </w:r>
      <w:proofErr w:type="gramStart"/>
      <w:r>
        <w:rPr>
          <w:rStyle w:val="c0"/>
          <w:color w:val="000000"/>
          <w:sz w:val="28"/>
          <w:szCs w:val="28"/>
        </w:rPr>
        <w:t>Расширять представления детей о домашних животных (корова, коза, свинья, лошадь, кошка, собака, курица, петух, гусь).</w:t>
      </w:r>
      <w:proofErr w:type="gramEnd"/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ИГРЫ: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Дети в гостях у бабушка знакомятся с животными, которые живут у нее во дворе.</w:t>
      </w:r>
      <w:proofErr w:type="gramEnd"/>
      <w:r>
        <w:rPr>
          <w:rStyle w:val="c0"/>
          <w:color w:val="000000"/>
          <w:sz w:val="28"/>
          <w:szCs w:val="28"/>
        </w:rPr>
        <w:t xml:space="preserve"> Дети рассматривают домашних животных  вместе с воспитателем, выясняют характерные особенности животных, дают характеристику внешнего вида, выделяют части тела животного. Затем дети выбирают животных на картинках, показывают, где на панно изображен дом и рядом с домом прикрепляют  картинку.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«Прятки».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Цель: упражнять в использовании предлогов и наречий, имеющих пространственное значение: «в», «на», «за», «под», «около»,</w:t>
      </w:r>
      <w:proofErr w:type="gramEnd"/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«между».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рассказывает, что звери умеют играть и резвиться. Дети подбирают глаголы, характеризующие действие животного.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(Пример: зайчик спрятался за кустик, лиса выглядывает из-за дерева.)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«Узнай по описанию».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развивать логическую память и воображение.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(дети) подбирают ряд имен прилагательных, характеризующих животное или птицу. Дети называют то или иное животное (птицу).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</w:t>
      </w:r>
      <w:proofErr w:type="gramStart"/>
      <w:r>
        <w:rPr>
          <w:rStyle w:val="c0"/>
          <w:color w:val="000000"/>
          <w:sz w:val="28"/>
          <w:szCs w:val="28"/>
        </w:rPr>
        <w:t>Длинный</w:t>
      </w:r>
      <w:proofErr w:type="gramEnd"/>
      <w:r>
        <w:rPr>
          <w:rStyle w:val="c0"/>
          <w:color w:val="000000"/>
          <w:sz w:val="28"/>
          <w:szCs w:val="28"/>
        </w:rPr>
        <w:t xml:space="preserve"> или короткий».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учить составлять сложные предложения с союзом «а», используя прилагательные- антонимы.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проговаривает простое предложение, а дети составляют сложное предложение, используя союз «а».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Пример: «У лисы длинный хвост, а у зайца (короткий)».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«Скажи наоборот».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формировать умение образовывать слова- антонимы.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Ход: Педагог называет слово, а дети противоположное.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Пример: «Медведь – большой, а заяц… (маленький»).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«У кого кто?».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формировать умение составлять предложения с предлогом «у»; закрепить название детенышей».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I вариант.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называет животное, а дети детенышей.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Пример: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-«У лисы кто?»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«У лисы - лисёнок».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II вариант.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называет детенышей, а дети животное.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Пример: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-«Телёнок у кого?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«Телёнок у коровы».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«Кого не стало».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упражнять в употреблении существительных единственного и множественного числа в родительном падеже.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называет животное или птицу в единственном числе, а дети называет то же животное или птицу во множественном числе.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Пример: «Птица. Нет одной. Кого (птицы). Нет много, кого? (птиц)».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«Прогулка в лес».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усвоение категории винительного падежа.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задает вопрос: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«Кого я вижу?» (на панно).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отвечают: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«Я вижу корову»,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-«Я вижу медведя»,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-«Я вижу лису».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«Сосчитай животных (птиц)».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закрепление количественного счета.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Дети считают, и в конце подсчёта подводит итог.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«Назови ласково».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упражнять в образовании существительных и прилагательных с уменьшительно- ласкательными суффиксами.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называет птицу или животное. Дети произносят это слово в уменьшительно- ласкательном значении.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Пример: «Лиса, а ласково? (лисонька)».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«Кто вверху, кто внизу?».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учить составлять предложения с однородными членами, используя слова «вверху», «внизу».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спрашивает: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«Кто находится вверху? (на ветках)».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«Вверху, на ветке сидит белка».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«Кто находится внизу?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«Внизу стоит ёж, щенок».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«Кто как передвигается?»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Из изображений, прикрепленных к «панно», найти тех, кто летает, ползает, прыгает.</w:t>
      </w:r>
      <w:proofErr w:type="gramEnd"/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«Дикие - домашние животные»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 предлагается выбрать и назвать животных одной группы из тех, что есть на «панно».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</w:t>
      </w:r>
      <w:proofErr w:type="gramStart"/>
      <w:r>
        <w:rPr>
          <w:rStyle w:val="c0"/>
          <w:color w:val="000000"/>
          <w:sz w:val="28"/>
          <w:szCs w:val="28"/>
        </w:rPr>
        <w:t>Кто</w:t>
      </w:r>
      <w:proofErr w:type="gramEnd"/>
      <w:r>
        <w:rPr>
          <w:rStyle w:val="c0"/>
          <w:color w:val="000000"/>
          <w:sz w:val="28"/>
          <w:szCs w:val="28"/>
        </w:rPr>
        <w:t xml:space="preserve"> где живет?»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Рассказать, где живут звери, изображения которых прикреплены к «панно». Например: лиса – в норе, белка – в дупле и т. д.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«Найди того, о ком расскажу».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рассказывает о том, где обитает зверь, чем он питается, а дети угадывают.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Ознакомление детей с русским фольклором</w:t>
      </w:r>
    </w:p>
    <w:p w:rsidR="000F18AB" w:rsidRDefault="000F18AB" w:rsidP="000F1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Рассказывая детям сказку (особенно младшему и среднему дошкольному возрасту, необходима наглядность.</w:t>
      </w:r>
      <w:proofErr w:type="gramEnd"/>
      <w:r>
        <w:rPr>
          <w:rStyle w:val="c0"/>
          <w:color w:val="000000"/>
          <w:sz w:val="28"/>
          <w:szCs w:val="28"/>
        </w:rPr>
        <w:t xml:space="preserve"> Так ребенку легче запомнить сюжет, а герои предстают в более ярком свете. Поэтому именно здесь наше «панно» является просто незаменимым, ведь действия многих сказок происходят в лесу. Куда интереснее видеть, как герои сказок попадают в красочный обитаемый лес.</w:t>
      </w:r>
    </w:p>
    <w:p w:rsidR="00C05A3B" w:rsidRDefault="00C05A3B"/>
    <w:sectPr w:rsidR="00C05A3B" w:rsidSect="00A5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18AB"/>
    <w:rsid w:val="000F18AB"/>
    <w:rsid w:val="00664EA7"/>
    <w:rsid w:val="007541BC"/>
    <w:rsid w:val="00A542B9"/>
    <w:rsid w:val="00C05A3B"/>
    <w:rsid w:val="00CD2180"/>
    <w:rsid w:val="00E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F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18AB"/>
  </w:style>
  <w:style w:type="paragraph" w:customStyle="1" w:styleId="c4">
    <w:name w:val="c4"/>
    <w:basedOn w:val="a"/>
    <w:rsid w:val="000F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18AB"/>
  </w:style>
  <w:style w:type="paragraph" w:customStyle="1" w:styleId="c1">
    <w:name w:val="c1"/>
    <w:basedOn w:val="a"/>
    <w:rsid w:val="000F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2021-11-30T12:45:00Z</dcterms:created>
  <dcterms:modified xsi:type="dcterms:W3CDTF">2022-10-10T04:09:00Z</dcterms:modified>
</cp:coreProperties>
</file>