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67A5">
        <w:rPr>
          <w:rFonts w:ascii="Times New Roman" w:hAnsi="Times New Roman"/>
          <w:sz w:val="24"/>
          <w:szCs w:val="24"/>
          <w:shd w:val="clear" w:color="auto" w:fill="FFFFFF"/>
        </w:rPr>
        <w:t>Постигнув свой трудный и единственно возможный путь, человек находит себя. В этом заключается весь смысл его жизни. Без этого все остальное бессмысленно. В этом постижении и заключается главная цель существования человека. – В. Белинский.</w:t>
      </w:r>
    </w:p>
    <w:p w:rsidR="00DA1E28" w:rsidRPr="00A767A5" w:rsidRDefault="00DA1E28" w:rsidP="00D431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0" w:name="_GoBack"/>
      <w:r w:rsidRPr="00A767A5">
        <w:rPr>
          <w:rFonts w:ascii="Times New Roman" w:hAnsi="Times New Roman"/>
          <w:sz w:val="24"/>
          <w:szCs w:val="24"/>
          <w:shd w:val="clear" w:color="auto" w:fill="FFFFFF"/>
        </w:rPr>
        <w:t xml:space="preserve">     Когда я пришла работать в школу учителем немецкого языка</w:t>
      </w:r>
      <w:r w:rsidR="00D4310E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A767A5">
        <w:rPr>
          <w:rFonts w:ascii="Times New Roman" w:hAnsi="Times New Roman"/>
          <w:sz w:val="24"/>
          <w:szCs w:val="24"/>
          <w:shd w:val="clear" w:color="auto" w:fill="FFFFFF"/>
        </w:rPr>
        <w:t>первое что я сделала,</w:t>
      </w:r>
      <w:r w:rsidRPr="00A767A5">
        <w:rPr>
          <w:rFonts w:ascii="Times New Roman" w:hAnsi="Times New Roman"/>
          <w:sz w:val="24"/>
          <w:szCs w:val="24"/>
          <w:lang w:eastAsia="ru-RU"/>
        </w:rPr>
        <w:t xml:space="preserve"> задала себе вопрос, как сделать свои уроки более интересными, увлекательными, как добиться того, чтобы учащиеся прочно усваивали языковой материал. Ведь </w:t>
      </w:r>
      <w:r w:rsidRPr="00A767A5">
        <w:rPr>
          <w:rFonts w:ascii="Times New Roman" w:hAnsi="Times New Roman"/>
          <w:sz w:val="24"/>
          <w:szCs w:val="24"/>
        </w:rPr>
        <w:t xml:space="preserve">хорошо известно, как трудно вызвать и затем поддерживать интерес к изучению немецкого языка, которому большую конкуренцию составляет английский язык, востребованность которого, конечно  же, </w:t>
      </w:r>
      <w:proofErr w:type="gramStart"/>
      <w:r w:rsidRPr="00A767A5">
        <w:rPr>
          <w:rFonts w:ascii="Times New Roman" w:hAnsi="Times New Roman"/>
          <w:sz w:val="24"/>
          <w:szCs w:val="24"/>
        </w:rPr>
        <w:t>неоспорима</w:t>
      </w:r>
      <w:proofErr w:type="gramEnd"/>
      <w:r w:rsidRPr="00A767A5">
        <w:rPr>
          <w:rFonts w:ascii="Times New Roman" w:hAnsi="Times New Roman"/>
          <w:sz w:val="24"/>
          <w:szCs w:val="24"/>
        </w:rPr>
        <w:t>.</w:t>
      </w:r>
    </w:p>
    <w:bookmarkEnd w:id="0"/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Перечитала много литературы: книги, журналы, очерки, а также высказывания великих  людей надеясь найти ответ на этот вопрос.</w:t>
      </w:r>
    </w:p>
    <w:p w:rsidR="00DA1E28" w:rsidRPr="00A767A5" w:rsidRDefault="00DA1E28" w:rsidP="00A767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Мой труд был ненапрасным. В словах В.А. Сухомлинского</w:t>
      </w:r>
      <w:r w:rsidRPr="00A767A5">
        <w:rPr>
          <w:rFonts w:ascii="Times New Roman" w:hAnsi="Times New Roman"/>
          <w:sz w:val="24"/>
          <w:szCs w:val="24"/>
        </w:rPr>
        <w:t xml:space="preserve"> </w:t>
      </w:r>
      <w:r w:rsidRPr="00A767A5">
        <w:rPr>
          <w:rStyle w:val="c1"/>
          <w:rFonts w:ascii="Times New Roman" w:hAnsi="Times New Roman"/>
          <w:sz w:val="24"/>
          <w:szCs w:val="24"/>
        </w:rPr>
        <w:t>«Игра – это огромное светлое нежное, через которое в духовный мир ребенка вливается живительный поток  представлений и понятий об окружающем мире. Игра – это искра, зажигающая огонек пытливости и любознательности»</w:t>
      </w:r>
      <w:r w:rsidRPr="00A767A5">
        <w:rPr>
          <w:rFonts w:ascii="Times New Roman" w:hAnsi="Times New Roman"/>
          <w:sz w:val="24"/>
          <w:szCs w:val="24"/>
          <w:lang w:eastAsia="ru-RU"/>
        </w:rPr>
        <w:t xml:space="preserve">  мне показалось достаточно ответа на вопрос, который меня волновал.</w:t>
      </w:r>
      <w:r w:rsidRPr="00A767A5">
        <w:rPr>
          <w:rFonts w:ascii="Times New Roman" w:hAnsi="Times New Roman"/>
          <w:sz w:val="24"/>
          <w:szCs w:val="24"/>
        </w:rPr>
        <w:t xml:space="preserve"> Тем более понятие «Игра» для меня было очень близким (ведь в недавнем прошлом </w:t>
      </w:r>
      <w:r w:rsidRPr="00A767A5">
        <w:rPr>
          <w:rFonts w:ascii="Times New Roman" w:hAnsi="Times New Roman"/>
          <w:sz w:val="24"/>
          <w:szCs w:val="24"/>
          <w:shd w:val="clear" w:color="auto" w:fill="FFFFFF"/>
        </w:rPr>
        <w:t>я  спортсменка и являюсь мастером спорта СССР по легкой атлетике, чемпионкой России по марафонскому бегу). А спорт это тоже игра.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767A5">
        <w:rPr>
          <w:rFonts w:ascii="Times New Roman" w:hAnsi="Times New Roman"/>
          <w:bCs/>
          <w:sz w:val="24"/>
          <w:szCs w:val="24"/>
          <w:lang w:eastAsia="ru-RU"/>
        </w:rPr>
        <w:t xml:space="preserve"> Использование  метода игровой деятельности </w:t>
      </w:r>
      <w:r w:rsidRPr="00A767A5">
        <w:rPr>
          <w:rFonts w:ascii="Times New Roman" w:hAnsi="Times New Roman"/>
          <w:sz w:val="24"/>
          <w:szCs w:val="24"/>
          <w:lang w:eastAsia="ru-RU"/>
        </w:rPr>
        <w:t xml:space="preserve">позволяет формировать как личностные, предметные и </w:t>
      </w:r>
      <w:proofErr w:type="spellStart"/>
      <w:r w:rsidRPr="00A767A5">
        <w:rPr>
          <w:rFonts w:ascii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A767A5">
        <w:rPr>
          <w:rFonts w:ascii="Times New Roman" w:hAnsi="Times New Roman"/>
          <w:sz w:val="24"/>
          <w:szCs w:val="24"/>
          <w:lang w:eastAsia="ru-RU"/>
        </w:rPr>
        <w:t xml:space="preserve"> результаты. Все это способствует реализации</w:t>
      </w:r>
      <w:r w:rsidRPr="00A767A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A767A5">
        <w:rPr>
          <w:rFonts w:ascii="Times New Roman" w:hAnsi="Times New Roman"/>
          <w:sz w:val="24"/>
          <w:szCs w:val="24"/>
          <w:lang w:eastAsia="ru-RU"/>
        </w:rPr>
        <w:t>системно-</w:t>
      </w:r>
      <w:proofErr w:type="spellStart"/>
      <w:r w:rsidRPr="00A767A5">
        <w:rPr>
          <w:rFonts w:ascii="Times New Roman" w:hAnsi="Times New Roman"/>
          <w:sz w:val="24"/>
          <w:szCs w:val="24"/>
          <w:lang w:eastAsia="ru-RU"/>
        </w:rPr>
        <w:t>деятельностного</w:t>
      </w:r>
      <w:proofErr w:type="spellEnd"/>
      <w:r w:rsidRPr="00A767A5">
        <w:rPr>
          <w:rFonts w:ascii="Times New Roman" w:hAnsi="Times New Roman"/>
          <w:sz w:val="24"/>
          <w:szCs w:val="24"/>
          <w:lang w:eastAsia="ru-RU"/>
        </w:rPr>
        <w:t xml:space="preserve"> подхода в обучении, согласно стандартам 2 поколения.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767A5">
        <w:rPr>
          <w:rFonts w:ascii="Times New Roman" w:hAnsi="Times New Roman"/>
          <w:bCs/>
          <w:sz w:val="24"/>
          <w:szCs w:val="24"/>
          <w:lang w:eastAsia="ru-RU"/>
        </w:rPr>
        <w:t>В своей практике я использую все виды   игр, которые сама составляю.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767A5">
        <w:rPr>
          <w:rFonts w:ascii="Times New Roman" w:hAnsi="Times New Roman"/>
          <w:bCs/>
          <w:sz w:val="24"/>
          <w:szCs w:val="24"/>
          <w:lang w:eastAsia="ru-RU"/>
        </w:rPr>
        <w:t>Языковые (фонетические, лексические, грамматические) например: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67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A767A5">
        <w:rPr>
          <w:rFonts w:ascii="Times New Roman" w:hAnsi="Times New Roman"/>
          <w:sz w:val="24"/>
          <w:szCs w:val="24"/>
        </w:rPr>
        <w:t>а) Следы. Цель – закрепление числительных до 12.Ход игры. Ученики должны идти по следам вперед  и произносить счет до 12  «</w:t>
      </w:r>
      <w:proofErr w:type="spellStart"/>
      <w:r w:rsidRPr="00A767A5">
        <w:rPr>
          <w:rFonts w:ascii="Times New Roman" w:hAnsi="Times New Roman"/>
          <w:sz w:val="24"/>
          <w:szCs w:val="24"/>
          <w:lang w:val="en-US"/>
        </w:rPr>
        <w:t>eins</w:t>
      </w:r>
      <w:proofErr w:type="spellEnd"/>
      <w:r w:rsidRPr="00A767A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767A5">
        <w:rPr>
          <w:rFonts w:ascii="Times New Roman" w:hAnsi="Times New Roman"/>
          <w:sz w:val="24"/>
          <w:szCs w:val="24"/>
          <w:lang w:val="en-US"/>
        </w:rPr>
        <w:t>zwei</w:t>
      </w:r>
      <w:proofErr w:type="spellEnd"/>
      <w:r w:rsidRPr="00A767A5">
        <w:rPr>
          <w:rFonts w:ascii="Times New Roman" w:hAnsi="Times New Roman"/>
          <w:sz w:val="24"/>
          <w:szCs w:val="24"/>
        </w:rPr>
        <w:t>…..»</w:t>
      </w:r>
      <w:r w:rsidR="00A767A5" w:rsidRPr="00A767A5">
        <w:rPr>
          <w:rFonts w:ascii="Times New Roman" w:hAnsi="Times New Roman"/>
          <w:sz w:val="24"/>
          <w:szCs w:val="24"/>
        </w:rPr>
        <w:t xml:space="preserve"> </w:t>
      </w:r>
      <w:r w:rsidRPr="00A767A5">
        <w:rPr>
          <w:rFonts w:ascii="Times New Roman" w:hAnsi="Times New Roman"/>
          <w:sz w:val="24"/>
          <w:szCs w:val="24"/>
        </w:rPr>
        <w:t>и в обратном порядке    „</w:t>
      </w:r>
      <w:proofErr w:type="spellStart"/>
      <w:r w:rsidRPr="00A767A5">
        <w:rPr>
          <w:rFonts w:ascii="Times New Roman" w:hAnsi="Times New Roman"/>
          <w:sz w:val="24"/>
          <w:szCs w:val="24"/>
          <w:lang w:val="en-US"/>
        </w:rPr>
        <w:t>zwolf</w:t>
      </w:r>
      <w:proofErr w:type="spellEnd"/>
      <w:r w:rsidRPr="00A767A5">
        <w:rPr>
          <w:rFonts w:ascii="Times New Roman" w:hAnsi="Times New Roman"/>
          <w:sz w:val="24"/>
          <w:szCs w:val="24"/>
        </w:rPr>
        <w:t xml:space="preserve"> ,</w:t>
      </w:r>
      <w:r w:rsidRPr="00A767A5">
        <w:rPr>
          <w:rFonts w:ascii="Times New Roman" w:hAnsi="Times New Roman"/>
          <w:sz w:val="24"/>
          <w:szCs w:val="24"/>
          <w:lang w:val="en-US"/>
        </w:rPr>
        <w:t>elf</w:t>
      </w:r>
      <w:r w:rsidR="00A767A5" w:rsidRPr="00A767A5">
        <w:rPr>
          <w:rFonts w:ascii="Times New Roman" w:hAnsi="Times New Roman"/>
          <w:sz w:val="24"/>
          <w:szCs w:val="24"/>
        </w:rPr>
        <w:t>……»</w:t>
      </w:r>
    </w:p>
    <w:p w:rsidR="00A767A5" w:rsidRPr="00A767A5" w:rsidRDefault="00A767A5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A767A5">
        <w:rPr>
          <w:rFonts w:ascii="Times New Roman" w:hAnsi="Times New Roman"/>
          <w:sz w:val="24"/>
          <w:szCs w:val="24"/>
        </w:rPr>
        <w:t> </w:t>
      </w:r>
      <w:r w:rsidR="00A767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1249680"/>
            <wp:effectExtent l="0" t="0" r="0" b="762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A5">
        <w:rPr>
          <w:rFonts w:ascii="Times New Roman" w:hAnsi="Times New Roman"/>
          <w:noProof/>
          <w:sz w:val="24"/>
          <w:szCs w:val="24"/>
        </w:rPr>
        <w:t xml:space="preserve">   </w:t>
      </w:r>
      <w:r w:rsidR="00A767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7340" cy="1150620"/>
            <wp:effectExtent l="0" t="0" r="3810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A5">
        <w:rPr>
          <w:rFonts w:ascii="Times New Roman" w:hAnsi="Times New Roman"/>
          <w:noProof/>
          <w:sz w:val="24"/>
          <w:szCs w:val="24"/>
        </w:rPr>
        <w:t xml:space="preserve"> </w:t>
      </w:r>
      <w:r w:rsidR="00A767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1211580"/>
            <wp:effectExtent l="0" t="0" r="0" b="7620"/>
            <wp:docPr id="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A5" w:rsidRPr="00A767A5" w:rsidRDefault="00A767A5" w:rsidP="005233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A1E28" w:rsidRPr="00A767A5" w:rsidRDefault="00DA1E28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A767A5">
        <w:rPr>
          <w:rFonts w:ascii="Times New Roman" w:hAnsi="Times New Roman" w:cs="Times New Roman"/>
        </w:rPr>
        <w:t>б) «</w:t>
      </w:r>
      <w:proofErr w:type="spellStart"/>
      <w:r w:rsidRPr="00A767A5">
        <w:rPr>
          <w:rFonts w:ascii="Times New Roman" w:hAnsi="Times New Roman" w:cs="Times New Roman"/>
        </w:rPr>
        <w:t>Ratet</w:t>
      </w:r>
      <w:proofErr w:type="spellEnd"/>
      <w:r w:rsidRPr="00A767A5">
        <w:rPr>
          <w:rFonts w:ascii="Times New Roman" w:hAnsi="Times New Roman" w:cs="Times New Roman"/>
        </w:rPr>
        <w:t xml:space="preserve"> </w:t>
      </w:r>
      <w:proofErr w:type="spellStart"/>
      <w:r w:rsidRPr="00A767A5">
        <w:rPr>
          <w:rFonts w:ascii="Times New Roman" w:hAnsi="Times New Roman" w:cs="Times New Roman"/>
        </w:rPr>
        <w:t>mal</w:t>
      </w:r>
      <w:proofErr w:type="spellEnd"/>
      <w:r w:rsidRPr="00A767A5">
        <w:rPr>
          <w:rFonts w:ascii="Times New Roman" w:hAnsi="Times New Roman" w:cs="Times New Roman"/>
        </w:rPr>
        <w:t xml:space="preserve">».Цель – закрепление лексики по  теме «Новые сказочные </w:t>
      </w:r>
      <w:proofErr w:type="spellStart"/>
      <w:r w:rsidRPr="00A767A5">
        <w:rPr>
          <w:rFonts w:ascii="Times New Roman" w:hAnsi="Times New Roman" w:cs="Times New Roman"/>
        </w:rPr>
        <w:t>фигуры»</w:t>
      </w:r>
      <w:proofErr w:type="gramStart"/>
      <w:r w:rsidRPr="00A767A5">
        <w:rPr>
          <w:rFonts w:ascii="Times New Roman" w:hAnsi="Times New Roman" w:cs="Times New Roman"/>
        </w:rPr>
        <w:t>.Х</w:t>
      </w:r>
      <w:proofErr w:type="gramEnd"/>
      <w:r w:rsidRPr="00A767A5">
        <w:rPr>
          <w:rFonts w:ascii="Times New Roman" w:hAnsi="Times New Roman" w:cs="Times New Roman"/>
        </w:rPr>
        <w:t>од</w:t>
      </w:r>
      <w:proofErr w:type="spellEnd"/>
      <w:r w:rsidRPr="00A767A5">
        <w:rPr>
          <w:rFonts w:ascii="Times New Roman" w:hAnsi="Times New Roman" w:cs="Times New Roman"/>
        </w:rPr>
        <w:t xml:space="preserve"> игры. На доске прикреплены рисунки со сказочными героями и рядом их имена на немецком язык</w:t>
      </w:r>
      <w:r w:rsidR="005233A7" w:rsidRPr="00A767A5">
        <w:rPr>
          <w:rFonts w:ascii="Times New Roman" w:hAnsi="Times New Roman" w:cs="Times New Roman"/>
        </w:rPr>
        <w:t>е,  а ученики должны угадать   «</w:t>
      </w:r>
      <w:r w:rsidRPr="00A767A5">
        <w:rPr>
          <w:rFonts w:ascii="Times New Roman" w:hAnsi="Times New Roman" w:cs="Times New Roman"/>
          <w:lang w:val="en-US"/>
        </w:rPr>
        <w:t>Was</w:t>
      </w:r>
      <w:r w:rsidRPr="00A767A5">
        <w:rPr>
          <w:rFonts w:ascii="Times New Roman" w:hAnsi="Times New Roman" w:cs="Times New Roman"/>
        </w:rPr>
        <w:t xml:space="preserve"> </w:t>
      </w:r>
      <w:proofErr w:type="spellStart"/>
      <w:r w:rsidRPr="00A767A5">
        <w:rPr>
          <w:rFonts w:ascii="Times New Roman" w:hAnsi="Times New Roman" w:cs="Times New Roman"/>
          <w:lang w:val="en-US"/>
        </w:rPr>
        <w:t>passt</w:t>
      </w:r>
      <w:proofErr w:type="spellEnd"/>
      <w:r w:rsidRPr="00A767A5">
        <w:rPr>
          <w:rFonts w:ascii="Times New Roman" w:hAnsi="Times New Roman" w:cs="Times New Roman"/>
        </w:rPr>
        <w:t xml:space="preserve"> </w:t>
      </w:r>
      <w:r w:rsidRPr="00A767A5">
        <w:rPr>
          <w:rFonts w:ascii="Times New Roman" w:hAnsi="Times New Roman" w:cs="Times New Roman"/>
          <w:lang w:val="en-US"/>
        </w:rPr>
        <w:t>zusammen</w:t>
      </w:r>
      <w:r w:rsidR="005233A7" w:rsidRPr="00A767A5">
        <w:rPr>
          <w:rFonts w:ascii="Times New Roman" w:hAnsi="Times New Roman" w:cs="Times New Roman"/>
        </w:rPr>
        <w:t xml:space="preserve">? Ist </w:t>
      </w:r>
      <w:proofErr w:type="spellStart"/>
      <w:r w:rsidR="005233A7" w:rsidRPr="00A767A5">
        <w:rPr>
          <w:rFonts w:ascii="Times New Roman" w:hAnsi="Times New Roman" w:cs="Times New Roman"/>
        </w:rPr>
        <w:t>das</w:t>
      </w:r>
      <w:proofErr w:type="spellEnd"/>
      <w:r w:rsidR="005233A7" w:rsidRPr="00A767A5">
        <w:rPr>
          <w:rFonts w:ascii="Times New Roman" w:hAnsi="Times New Roman" w:cs="Times New Roman"/>
        </w:rPr>
        <w:t>…?»</w:t>
      </w:r>
      <w:r w:rsidRPr="00A767A5">
        <w:rPr>
          <w:rFonts w:ascii="Times New Roman" w:hAnsi="Times New Roman" w:cs="Times New Roman"/>
        </w:rPr>
        <w:t> </w:t>
      </w:r>
    </w:p>
    <w:p w:rsidR="00A767A5" w:rsidRPr="00A767A5" w:rsidRDefault="00A767A5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</w:p>
    <w:p w:rsidR="00DA1E28" w:rsidRPr="00A767A5" w:rsidRDefault="00A767A5" w:rsidP="005233A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0680" cy="1242060"/>
            <wp:effectExtent l="0" t="0" r="7620" b="0"/>
            <wp:docPr id="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E28" w:rsidRPr="00A767A5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150620"/>
            <wp:effectExtent l="0" t="0" r="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A5" w:rsidRPr="00A767A5" w:rsidRDefault="00A767A5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1E28" w:rsidRPr="00A767A5" w:rsidRDefault="00DA1E28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A767A5">
        <w:rPr>
          <w:rFonts w:ascii="Times New Roman" w:hAnsi="Times New Roman" w:cs="Times New Roman"/>
        </w:rPr>
        <w:t>с) Собрать слово.</w:t>
      </w:r>
      <w:r w:rsidR="005233A7" w:rsidRPr="00A767A5">
        <w:rPr>
          <w:rFonts w:ascii="Times New Roman" w:hAnsi="Times New Roman" w:cs="Times New Roman"/>
        </w:rPr>
        <w:t xml:space="preserve"> </w:t>
      </w:r>
      <w:r w:rsidRPr="00A767A5">
        <w:rPr>
          <w:rFonts w:ascii="Times New Roman" w:hAnsi="Times New Roman" w:cs="Times New Roman"/>
        </w:rPr>
        <w:t>Цель –  проверка усвоения лексики. Ход игры. На листке написаны  (вперемешку)  слоги  слов.  За определенное время нужно их соединить, а потом прочитать получившиеся слова.</w:t>
      </w:r>
    </w:p>
    <w:p w:rsidR="00DA1E28" w:rsidRPr="00A767A5" w:rsidRDefault="00A767A5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25980" cy="1592580"/>
            <wp:effectExtent l="0" t="0" r="7620" b="7620"/>
            <wp:docPr id="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E28" w:rsidRPr="00A767A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25980" cy="1592580"/>
            <wp:effectExtent l="0" t="0" r="7620" b="7620"/>
            <wp:docPr id="1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28" w:rsidRPr="00A767A5" w:rsidRDefault="00DA1E28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noProof/>
        </w:rPr>
      </w:pPr>
      <w:r w:rsidRPr="00A767A5">
        <w:rPr>
          <w:rFonts w:ascii="Times New Roman" w:hAnsi="Times New Roman" w:cs="Times New Roman"/>
          <w:lang w:val="en-US"/>
        </w:rPr>
        <w:t xml:space="preserve">   </w:t>
      </w:r>
      <w:r w:rsidRPr="00A767A5">
        <w:rPr>
          <w:rFonts w:ascii="Times New Roman" w:hAnsi="Times New Roman" w:cs="Times New Roman"/>
        </w:rPr>
        <w:t>д.) Отгадать кроссворд.</w:t>
      </w:r>
    </w:p>
    <w:p w:rsidR="00DA1E28" w:rsidRPr="00A767A5" w:rsidRDefault="00A767A5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36520" cy="111252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30412" r="15269" b="4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1) Схожее по названию животное, живущее в море</w:t>
      </w:r>
      <w:r w:rsidR="005233A7" w:rsidRPr="00A767A5">
        <w:rPr>
          <w:rFonts w:ascii="Times New Roman" w:hAnsi="Times New Roman"/>
          <w:sz w:val="24"/>
          <w:szCs w:val="24"/>
          <w:lang w:eastAsia="ru-RU"/>
        </w:rPr>
        <w:t>;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2) Серый зверёк, который очень любит сыр</w:t>
      </w:r>
      <w:r w:rsidR="005233A7" w:rsidRPr="00A767A5">
        <w:rPr>
          <w:rFonts w:ascii="Times New Roman" w:hAnsi="Times New Roman"/>
          <w:sz w:val="24"/>
          <w:szCs w:val="24"/>
          <w:lang w:eastAsia="ru-RU"/>
        </w:rPr>
        <w:t>;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3) …Так называют его ласкательно</w:t>
      </w:r>
      <w:r w:rsidR="005233A7" w:rsidRPr="00A767A5">
        <w:rPr>
          <w:rFonts w:ascii="Times New Roman" w:hAnsi="Times New Roman"/>
          <w:sz w:val="24"/>
          <w:szCs w:val="24"/>
          <w:lang w:eastAsia="ru-RU"/>
        </w:rPr>
        <w:t>;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4)… Когда ему угрожает опасность, он начинает …</w:t>
      </w:r>
      <w:r w:rsidR="005233A7" w:rsidRPr="00A767A5">
        <w:rPr>
          <w:rFonts w:ascii="Times New Roman" w:hAnsi="Times New Roman"/>
          <w:sz w:val="24"/>
          <w:szCs w:val="24"/>
          <w:lang w:eastAsia="ru-RU"/>
        </w:rPr>
        <w:t>;</w:t>
      </w:r>
      <w:r w:rsidRPr="00A767A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5)Этот зверь издает по-особому звук</w:t>
      </w:r>
      <w:r w:rsidR="005233A7" w:rsidRPr="00A767A5">
        <w:rPr>
          <w:rFonts w:ascii="Times New Roman" w:hAnsi="Times New Roman"/>
          <w:sz w:val="24"/>
          <w:szCs w:val="24"/>
          <w:lang w:eastAsia="ru-RU"/>
        </w:rPr>
        <w:t>;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7A5">
        <w:rPr>
          <w:rFonts w:ascii="Times New Roman" w:hAnsi="Times New Roman"/>
          <w:sz w:val="24"/>
          <w:szCs w:val="24"/>
          <w:lang w:eastAsia="ru-RU"/>
        </w:rPr>
        <w:t>(</w:t>
      </w:r>
      <w:r w:rsidRPr="00A767A5">
        <w:rPr>
          <w:rFonts w:ascii="Times New Roman" w:hAnsi="Times New Roman"/>
          <w:sz w:val="24"/>
          <w:szCs w:val="24"/>
          <w:lang w:val="de-DE" w:eastAsia="ru-RU"/>
        </w:rPr>
        <w:t>kratzen, Meerkatze,  miauen, Maus, Kätzchen</w:t>
      </w:r>
      <w:r w:rsidRPr="00A767A5">
        <w:rPr>
          <w:rFonts w:ascii="Times New Roman" w:hAnsi="Times New Roman"/>
          <w:sz w:val="24"/>
          <w:szCs w:val="24"/>
          <w:lang w:eastAsia="ru-RU"/>
        </w:rPr>
        <w:t>)-подсказки.</w:t>
      </w:r>
    </w:p>
    <w:p w:rsidR="00DA1E28" w:rsidRPr="00A767A5" w:rsidRDefault="00DA1E28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67A5">
        <w:rPr>
          <w:rFonts w:ascii="Times New Roman" w:hAnsi="Times New Roman"/>
          <w:sz w:val="24"/>
          <w:szCs w:val="24"/>
        </w:rPr>
        <w:t>А также речевые игры,  направленные в определенной речевой деятельности (монологической речи, диалогической речи, ролевые игры). Особо хочется отметить использование  ролевых игр, которые на уроках немецкого языка моделируют реальные ситуации общения и</w:t>
      </w:r>
      <w:r w:rsidR="005233A7" w:rsidRPr="00A767A5">
        <w:rPr>
          <w:rFonts w:ascii="Times New Roman" w:hAnsi="Times New Roman"/>
          <w:sz w:val="24"/>
          <w:szCs w:val="24"/>
        </w:rPr>
        <w:t xml:space="preserve"> дальнейшее их применение в </w:t>
      </w:r>
      <w:r w:rsidRPr="00A767A5">
        <w:rPr>
          <w:rFonts w:ascii="Times New Roman" w:hAnsi="Times New Roman"/>
          <w:sz w:val="24"/>
          <w:szCs w:val="24"/>
        </w:rPr>
        <w:t>жизни. Например, ситуация «В магазине», «На улице»,  «Знакомство».</w:t>
      </w:r>
    </w:p>
    <w:p w:rsidR="00A767A5" w:rsidRPr="00A767A5" w:rsidRDefault="00A767A5" w:rsidP="005233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1E28" w:rsidRPr="00A767A5" w:rsidRDefault="00A767A5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6460" cy="1615440"/>
            <wp:effectExtent l="0" t="0" r="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28" w:rsidRPr="00A767A5" w:rsidRDefault="00DA1E28" w:rsidP="005233A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</w:p>
    <w:p w:rsidR="00DA1E28" w:rsidRPr="00A767A5" w:rsidRDefault="00DA1E28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A5">
        <w:rPr>
          <w:rFonts w:ascii="Times New Roman" w:hAnsi="Times New Roman" w:cs="Times New Roman"/>
          <w:sz w:val="24"/>
          <w:szCs w:val="24"/>
          <w:lang w:eastAsia="ru-RU"/>
        </w:rPr>
        <w:t>Использование метода игровой деятельности помогает детям  в повышении мотивации  в изучении немецкого языка и укрепляет позитивное отношение к предмету. А значит:</w:t>
      </w:r>
    </w:p>
    <w:p w:rsidR="00DA1E28" w:rsidRPr="00A767A5" w:rsidRDefault="00DA1E28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A5">
        <w:rPr>
          <w:rFonts w:ascii="Times New Roman" w:hAnsi="Times New Roman" w:cs="Times New Roman"/>
          <w:sz w:val="24"/>
          <w:szCs w:val="24"/>
          <w:lang w:eastAsia="ru-RU"/>
        </w:rPr>
        <w:t xml:space="preserve">1.Изменяет мышление  отдельного учащегося         </w:t>
      </w:r>
    </w:p>
    <w:p w:rsidR="00DA1E28" w:rsidRPr="00A767A5" w:rsidRDefault="00DA1E28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A5">
        <w:rPr>
          <w:rFonts w:ascii="Times New Roman" w:hAnsi="Times New Roman" w:cs="Times New Roman"/>
          <w:sz w:val="24"/>
          <w:szCs w:val="24"/>
          <w:lang w:eastAsia="ru-RU"/>
        </w:rPr>
        <w:t xml:space="preserve">2.Меняет взаимоотношения  учеников в классе. </w:t>
      </w:r>
    </w:p>
    <w:p w:rsidR="00DA1E28" w:rsidRPr="00A767A5" w:rsidRDefault="00DA1E28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A5">
        <w:rPr>
          <w:rFonts w:ascii="Times New Roman" w:hAnsi="Times New Roman" w:cs="Times New Roman"/>
          <w:sz w:val="24"/>
          <w:szCs w:val="24"/>
          <w:lang w:eastAsia="ru-RU"/>
        </w:rPr>
        <w:t>3.Способствует слаженной работе в коллективе.</w:t>
      </w:r>
    </w:p>
    <w:p w:rsidR="00DA1E28" w:rsidRPr="00A767A5" w:rsidRDefault="00DA1E28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A5">
        <w:rPr>
          <w:rFonts w:ascii="Times New Roman" w:hAnsi="Times New Roman" w:cs="Times New Roman"/>
          <w:sz w:val="24"/>
          <w:szCs w:val="24"/>
          <w:lang w:eastAsia="ru-RU"/>
        </w:rPr>
        <w:t>4.Позволяет развивать творческие способности учеников.</w:t>
      </w: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9F5" w:rsidRPr="00A767A5" w:rsidRDefault="00BE49F5" w:rsidP="005233A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1E28" w:rsidRPr="00A767A5" w:rsidRDefault="00DA1E28" w:rsidP="00BB6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A1E28" w:rsidRPr="00A767A5" w:rsidSect="008E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9276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22EA8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CF245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7A410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ADCD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B0D7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A6C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F702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862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12270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94"/>
    <w:rsid w:val="00145660"/>
    <w:rsid w:val="001C68C9"/>
    <w:rsid w:val="002027E4"/>
    <w:rsid w:val="00231944"/>
    <w:rsid w:val="0023334E"/>
    <w:rsid w:val="002C6594"/>
    <w:rsid w:val="003869ED"/>
    <w:rsid w:val="003E603C"/>
    <w:rsid w:val="00490EC1"/>
    <w:rsid w:val="004972DB"/>
    <w:rsid w:val="004A22AA"/>
    <w:rsid w:val="004C1CE6"/>
    <w:rsid w:val="004D1154"/>
    <w:rsid w:val="005233A7"/>
    <w:rsid w:val="005412A3"/>
    <w:rsid w:val="006176AA"/>
    <w:rsid w:val="006F44E6"/>
    <w:rsid w:val="007D67AD"/>
    <w:rsid w:val="008314CF"/>
    <w:rsid w:val="00853EDE"/>
    <w:rsid w:val="008E2137"/>
    <w:rsid w:val="00907A7F"/>
    <w:rsid w:val="009400F5"/>
    <w:rsid w:val="009B1CB1"/>
    <w:rsid w:val="00A767A5"/>
    <w:rsid w:val="00BA69B8"/>
    <w:rsid w:val="00BB6AB1"/>
    <w:rsid w:val="00BD2CE5"/>
    <w:rsid w:val="00BE49F5"/>
    <w:rsid w:val="00C87FEB"/>
    <w:rsid w:val="00D00607"/>
    <w:rsid w:val="00D27611"/>
    <w:rsid w:val="00D37892"/>
    <w:rsid w:val="00D4310E"/>
    <w:rsid w:val="00D432C3"/>
    <w:rsid w:val="00DA1E28"/>
    <w:rsid w:val="00DB722A"/>
    <w:rsid w:val="00DC6CC4"/>
    <w:rsid w:val="00E042DD"/>
    <w:rsid w:val="00E36FF8"/>
    <w:rsid w:val="00E71AF7"/>
    <w:rsid w:val="00F47EAA"/>
    <w:rsid w:val="00F762FE"/>
    <w:rsid w:val="00FE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3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617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176AA"/>
    <w:rPr>
      <w:rFonts w:cs="Times New Roman"/>
    </w:rPr>
  </w:style>
  <w:style w:type="paragraph" w:customStyle="1" w:styleId="c3">
    <w:name w:val="c3"/>
    <w:basedOn w:val="a"/>
    <w:uiPriority w:val="99"/>
    <w:rsid w:val="00617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4A22AA"/>
    <w:pPr>
      <w:spacing w:before="100" w:beforeAutospacing="1" w:after="100" w:afterAutospacing="1" w:line="240" w:lineRule="auto"/>
    </w:pPr>
    <w:rPr>
      <w:rFonts w:cs="Calibri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3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31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432C3"/>
    <w:pPr>
      <w:ind w:left="720"/>
    </w:pPr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3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617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176AA"/>
    <w:rPr>
      <w:rFonts w:cs="Times New Roman"/>
    </w:rPr>
  </w:style>
  <w:style w:type="paragraph" w:customStyle="1" w:styleId="c3">
    <w:name w:val="c3"/>
    <w:basedOn w:val="a"/>
    <w:uiPriority w:val="99"/>
    <w:rsid w:val="00617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4A22AA"/>
    <w:pPr>
      <w:spacing w:before="100" w:beforeAutospacing="1" w:after="100" w:afterAutospacing="1" w:line="240" w:lineRule="auto"/>
    </w:pPr>
    <w:rPr>
      <w:rFonts w:cs="Calibri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3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31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432C3"/>
    <w:pPr>
      <w:ind w:left="72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8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2019-03-01T04:58:00Z</dcterms:created>
  <dcterms:modified xsi:type="dcterms:W3CDTF">2019-03-01T05:16:00Z</dcterms:modified>
</cp:coreProperties>
</file>