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14" w:rsidRPr="00BD7914" w:rsidRDefault="00BD7914" w:rsidP="00BD7914">
      <w:pPr>
        <w:pStyle w:val="a7"/>
        <w:spacing w:line="360" w:lineRule="auto"/>
        <w:ind w:left="-426" w:firstLine="710"/>
      </w:pPr>
      <w:r>
        <w:rPr>
          <w:sz w:val="28"/>
          <w:szCs w:val="28"/>
        </w:rPr>
        <w:t xml:space="preserve">                     </w:t>
      </w:r>
      <w:r w:rsidRPr="00BD7914">
        <w:t>Дидактические игры на определение высоты звуков</w:t>
      </w:r>
    </w:p>
    <w:p w:rsidR="00BD7914" w:rsidRPr="00BD7914" w:rsidRDefault="00BD7914" w:rsidP="00BD7914">
      <w:pPr>
        <w:pStyle w:val="4"/>
        <w:spacing w:before="0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BD7914">
        <w:rPr>
          <w:rFonts w:ascii="Times New Roman" w:hAnsi="Times New Roman" w:cs="Times New Roman"/>
          <w:bCs w:val="0"/>
          <w:sz w:val="24"/>
          <w:szCs w:val="24"/>
          <w:u w:val="single"/>
        </w:rPr>
        <w:t>«Прогулка»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</w:pPr>
      <w:r w:rsidRPr="00BD7914">
        <w:t xml:space="preserve">      </w:t>
      </w:r>
      <w:r w:rsidRPr="00BD7914">
        <w:rPr>
          <w:rStyle w:val="a6"/>
        </w:rPr>
        <w:t>Цель:</w:t>
      </w:r>
      <w:r w:rsidRPr="00BD7914">
        <w:t xml:space="preserve"> Развивать  чувство ритма, внимание, коммуникативные способности.</w:t>
      </w:r>
    </w:p>
    <w:p w:rsidR="00BD7914" w:rsidRPr="00BD7914" w:rsidRDefault="00BD7914" w:rsidP="00BD7914">
      <w:pPr>
        <w:spacing w:before="100" w:beforeAutospacing="1" w:after="100" w:afterAutospacing="1"/>
        <w:ind w:left="-426" w:firstLine="710"/>
        <w:outlineLvl w:val="0"/>
        <w:rPr>
          <w:rFonts w:ascii="Times New Roman" w:hAnsi="Times New Roman" w:cs="Times New Roman"/>
          <w:sz w:val="24"/>
          <w:szCs w:val="24"/>
        </w:rPr>
      </w:pPr>
      <w:r w:rsidRPr="00BD7914">
        <w:rPr>
          <w:rStyle w:val="a6"/>
          <w:rFonts w:ascii="Times New Roman" w:hAnsi="Times New Roman" w:cs="Times New Roman"/>
          <w:sz w:val="24"/>
          <w:szCs w:val="24"/>
        </w:rPr>
        <w:t xml:space="preserve">Музыкальное сопровождение: 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rPr>
          <w:rStyle w:val="a6"/>
        </w:rPr>
        <w:t>Ход игры:</w:t>
      </w:r>
      <w:r w:rsidRPr="00BD7914">
        <w:t xml:space="preserve"> Дети рассаживаются вокруг взрослого, у каждого из них муз</w:t>
      </w:r>
      <w:proofErr w:type="gramStart"/>
      <w:r w:rsidRPr="00BD7914">
        <w:t>.</w:t>
      </w:r>
      <w:proofErr w:type="gramEnd"/>
      <w:r w:rsidRPr="00BD7914">
        <w:t xml:space="preserve"> </w:t>
      </w:r>
      <w:proofErr w:type="gramStart"/>
      <w:r w:rsidRPr="00BD7914">
        <w:t>м</w:t>
      </w:r>
      <w:proofErr w:type="gramEnd"/>
      <w:r w:rsidRPr="00BD7914">
        <w:t>олоточки.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rPr>
          <w:rStyle w:val="a6"/>
        </w:rPr>
        <w:t>Педагог:</w:t>
      </w:r>
      <w:r w:rsidRPr="00BD7914">
        <w:t xml:space="preserve"> «Сейчас, дети, пойдем с вами на прогулку, но она необычная. Мы будем гулять в комнате, а помогать нам будут музыкальные молоточки. Вот мы с вами спускаемся по лестнице». 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t>Взрослый медленно ударяет молоточком по ладони. Дети повторяют такой же ритмический рисунок.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rPr>
          <w:rStyle w:val="a6"/>
        </w:rPr>
        <w:t>Педагог:</w:t>
      </w:r>
      <w:r w:rsidRPr="00BD7914">
        <w:t xml:space="preserve"> «А теперь мы вышли на улицу, - продолжает педагог. Светит солнышко, все обрадовались и побежали. Вот так!»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t>Частыми ударами передает бег. Дети повторяют.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rPr>
          <w:rStyle w:val="a6"/>
        </w:rPr>
        <w:t>Педагог:</w:t>
      </w:r>
      <w:r w:rsidRPr="00BD7914">
        <w:t xml:space="preserve"> «Таня взяла мяч и стала медленно ударять им о землю».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t xml:space="preserve">Педагог вновь медленно ударяет молоточком. Дети повторяют, стали быстро прыгать: скок, скок. 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rPr>
          <w:rStyle w:val="a6"/>
        </w:rPr>
        <w:t>Педагог:</w:t>
      </w:r>
      <w:r w:rsidRPr="00BD7914">
        <w:t xml:space="preserve"> «Но вдруг на небе появилась туча, закрыла солнышко, и пошел дождик. Сначала это были маленькие редкие капельки, а потом начался сильный ливень».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t xml:space="preserve">Педагог постепенно ускоряет ритм ударов молоточком. 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rPr>
          <w:rStyle w:val="a6"/>
        </w:rPr>
        <w:t>Педагог:</w:t>
      </w:r>
      <w:r w:rsidRPr="00BD7914">
        <w:t xml:space="preserve"> «Испугались ребята, побежали домой».</w:t>
      </w:r>
    </w:p>
    <w:p w:rsidR="00BD7914" w:rsidRPr="00BD7914" w:rsidRDefault="00BD7914" w:rsidP="00BD7914">
      <w:pPr>
        <w:pStyle w:val="a4"/>
        <w:spacing w:beforeAutospacing="0" w:afterAutospacing="0" w:line="360" w:lineRule="auto"/>
        <w:ind w:left="-426" w:firstLine="710"/>
      </w:pPr>
      <w:r w:rsidRPr="00BD7914">
        <w:rPr>
          <w:rStyle w:val="a6"/>
        </w:rPr>
        <w:t>Примечание:</w:t>
      </w:r>
      <w:r w:rsidRPr="00BD7914">
        <w:t xml:space="preserve"> Вместо музыкального молоточка можно использовать бубен, деревянные ложки, металлофон или ксилофон.</w:t>
      </w:r>
    </w:p>
    <w:p w:rsidR="00BD7914" w:rsidRPr="00BD7914" w:rsidRDefault="00BD7914" w:rsidP="00BD7914">
      <w:pPr>
        <w:pStyle w:val="4"/>
        <w:spacing w:before="0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BD7914">
        <w:rPr>
          <w:rFonts w:ascii="Times New Roman" w:hAnsi="Times New Roman" w:cs="Times New Roman"/>
          <w:bCs w:val="0"/>
          <w:sz w:val="24"/>
          <w:szCs w:val="24"/>
          <w:u w:val="single"/>
        </w:rPr>
        <w:t>«Сладкое дерево»</w:t>
      </w:r>
    </w:p>
    <w:p w:rsidR="00BD7914" w:rsidRPr="00BD7914" w:rsidRDefault="00BD7914" w:rsidP="00BD7914">
      <w:pPr>
        <w:rPr>
          <w:rFonts w:ascii="Times New Roman" w:hAnsi="Times New Roman" w:cs="Times New Roman"/>
          <w:sz w:val="24"/>
          <w:szCs w:val="24"/>
        </w:rPr>
      </w:pPr>
      <w:r w:rsidRPr="00BD791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rPr>
          <w:rStyle w:val="a6"/>
        </w:rPr>
        <w:t>Цель:</w:t>
      </w:r>
      <w:r w:rsidRPr="00BD7914">
        <w:t xml:space="preserve"> Закреплять знания детей о длительности звука,  развивать воображение, музыкальную память, внимание.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rPr>
          <w:rStyle w:val="a6"/>
        </w:rPr>
        <w:t xml:space="preserve">Демонстрационный материал: </w:t>
      </w:r>
      <w:proofErr w:type="spellStart"/>
      <w:r w:rsidRPr="00BD7914">
        <w:t>Фланелеграф</w:t>
      </w:r>
      <w:proofErr w:type="spellEnd"/>
      <w:r w:rsidRPr="00BD7914">
        <w:t>; игровое поле с изображением дерева, к веткам прикреплены на веревочках «конфеты», на обратной стороне которых изображены ноты различной длительности.</w:t>
      </w:r>
    </w:p>
    <w:p w:rsidR="00BD7914" w:rsidRPr="00BD7914" w:rsidRDefault="00BD7914" w:rsidP="00BD7914">
      <w:pPr>
        <w:spacing w:before="100" w:beforeAutospacing="1" w:after="100" w:afterAutospacing="1"/>
        <w:ind w:left="-426" w:firstLine="710"/>
        <w:outlineLvl w:val="0"/>
        <w:rPr>
          <w:rFonts w:ascii="Times New Roman" w:hAnsi="Times New Roman" w:cs="Times New Roman"/>
          <w:sz w:val="24"/>
          <w:szCs w:val="24"/>
        </w:rPr>
      </w:pPr>
      <w:r w:rsidRPr="00BD7914">
        <w:rPr>
          <w:rStyle w:val="a6"/>
          <w:rFonts w:ascii="Times New Roman" w:hAnsi="Times New Roman" w:cs="Times New Roman"/>
          <w:sz w:val="24"/>
          <w:szCs w:val="24"/>
        </w:rPr>
        <w:t xml:space="preserve">     Музыкальное сопровождение: 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rPr>
          <w:rStyle w:val="a6"/>
        </w:rPr>
        <w:t>Ход игры:</w:t>
      </w:r>
      <w:r w:rsidRPr="00BD7914">
        <w:t xml:space="preserve"> 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710"/>
      </w:pPr>
      <w:r w:rsidRPr="00BD7914">
        <w:rPr>
          <w:rStyle w:val="a6"/>
        </w:rPr>
        <w:lastRenderedPageBreak/>
        <w:t>Педагог:</w:t>
      </w:r>
      <w:r w:rsidRPr="00BD7914">
        <w:t xml:space="preserve"> На большой зеленой ветке – музыкальные конфетки. Как конфетку повернешь – звук чудесный пропоешь.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567"/>
      </w:pPr>
      <w:r w:rsidRPr="00BD7914">
        <w:t xml:space="preserve">Вызванный ребенок поворачивает «конфетку» и называет длительность ноты, затем все ее </w:t>
      </w:r>
      <w:proofErr w:type="spellStart"/>
      <w:r w:rsidRPr="00BD7914">
        <w:t>пропевают</w:t>
      </w:r>
      <w:proofErr w:type="spellEnd"/>
      <w:r w:rsidRPr="00BD7914">
        <w:t xml:space="preserve"> на слоги «ля».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567"/>
      </w:pPr>
      <w:r w:rsidRPr="00BD7914">
        <w:rPr>
          <w:rStyle w:val="a6"/>
        </w:rPr>
        <w:t>Педагог:</w:t>
      </w:r>
      <w:r w:rsidRPr="00BD7914">
        <w:t xml:space="preserve"> Посмотрите,  детки, - это сладкие конфетки.</w:t>
      </w:r>
      <w:r w:rsidRPr="00BD7914">
        <w:rPr>
          <w:rStyle w:val="a6"/>
        </w:rPr>
        <w:t xml:space="preserve"> 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567"/>
      </w:pPr>
      <w:r w:rsidRPr="00BD7914">
        <w:t xml:space="preserve">Дети отхлопывают ритмический рисунок </w:t>
      </w:r>
      <w:proofErr w:type="spellStart"/>
      <w:r w:rsidRPr="00BD7914">
        <w:t>попевки</w:t>
      </w:r>
      <w:proofErr w:type="spellEnd"/>
      <w:r w:rsidRPr="00BD7914">
        <w:t>, отстукивают на металлофоне и выкладывают его полосками на карточках.</w:t>
      </w:r>
    </w:p>
    <w:p w:rsidR="00BD7914" w:rsidRPr="00BD7914" w:rsidRDefault="00BD7914" w:rsidP="00BD7914">
      <w:pPr>
        <w:rPr>
          <w:rFonts w:ascii="Times New Roman" w:hAnsi="Times New Roman" w:cs="Times New Roman"/>
          <w:sz w:val="24"/>
          <w:szCs w:val="24"/>
        </w:rPr>
      </w:pPr>
      <w:r w:rsidRPr="00BD791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D7914" w:rsidRPr="00BD7914" w:rsidRDefault="00BD7914" w:rsidP="00BD7914">
      <w:pPr>
        <w:pStyle w:val="4"/>
        <w:spacing w:before="0"/>
        <w:ind w:left="-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7914">
        <w:rPr>
          <w:rFonts w:ascii="Times New Roman" w:hAnsi="Times New Roman" w:cs="Times New Roman"/>
          <w:bCs w:val="0"/>
          <w:sz w:val="24"/>
          <w:szCs w:val="24"/>
          <w:u w:val="single"/>
        </w:rPr>
        <w:t>«Сосульки»</w:t>
      </w:r>
    </w:p>
    <w:p w:rsidR="00BD7914" w:rsidRPr="00BD7914" w:rsidRDefault="00BD7914" w:rsidP="00BD7914">
      <w:pPr>
        <w:rPr>
          <w:rFonts w:ascii="Times New Roman" w:hAnsi="Times New Roman" w:cs="Times New Roman"/>
          <w:sz w:val="24"/>
          <w:szCs w:val="24"/>
        </w:rPr>
      </w:pPr>
      <w:r w:rsidRPr="00BD791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567"/>
      </w:pPr>
      <w:r w:rsidRPr="00BD7914">
        <w:rPr>
          <w:rStyle w:val="a6"/>
        </w:rPr>
        <w:t> Цель:</w:t>
      </w:r>
      <w:r w:rsidRPr="00BD7914">
        <w:t xml:space="preserve"> Развивать слуховую память, коммуникативные способности, тембровый, ритмический слух.</w:t>
      </w:r>
    </w:p>
    <w:p w:rsidR="00BD7914" w:rsidRPr="00BD7914" w:rsidRDefault="00BD7914" w:rsidP="00BD7914">
      <w:pPr>
        <w:spacing w:before="100" w:beforeAutospacing="1" w:after="100" w:afterAutospacing="1"/>
        <w:ind w:left="-426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BD7914">
        <w:rPr>
          <w:rStyle w:val="a6"/>
          <w:rFonts w:ascii="Times New Roman" w:hAnsi="Times New Roman" w:cs="Times New Roman"/>
          <w:sz w:val="24"/>
          <w:szCs w:val="24"/>
        </w:rPr>
        <w:t> Музыкальное сопровождение: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567"/>
      </w:pPr>
      <w:r w:rsidRPr="00BD7914">
        <w:rPr>
          <w:rStyle w:val="a6"/>
        </w:rPr>
        <w:t>Ход игры:</w:t>
      </w:r>
      <w:r w:rsidRPr="00BD7914">
        <w:t xml:space="preserve"> Дети делятся на три группы по 4-5 человек в каждой.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567"/>
      </w:pPr>
      <w:r w:rsidRPr="00BD7914">
        <w:t>Первая группа выполняет движения на счет четвертями: наклоны головы вправо-влево, вверх-вниз, сопровождаемые словами «кап-кап».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567"/>
      </w:pPr>
      <w:r w:rsidRPr="00BD7914">
        <w:t>Вторая группа – на счет восьмыми: движения кистями рук вверх-вниз, сопровождаемые словами «</w:t>
      </w:r>
      <w:proofErr w:type="spellStart"/>
      <w:r w:rsidRPr="00BD7914">
        <w:t>кап-кап-кап-кап</w:t>
      </w:r>
      <w:proofErr w:type="spellEnd"/>
      <w:r w:rsidRPr="00BD7914">
        <w:t>».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567"/>
      </w:pPr>
      <w:r w:rsidRPr="00BD7914">
        <w:t>Третья группа – на счет шестнадцатыми: движения пальчиками вверх-вниз, произносят слова «</w:t>
      </w:r>
      <w:proofErr w:type="spellStart"/>
      <w:r w:rsidRPr="00BD7914">
        <w:t>кап-кап-кап-кап</w:t>
      </w:r>
      <w:proofErr w:type="spellEnd"/>
      <w:r w:rsidRPr="00BD7914">
        <w:t>».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567"/>
      </w:pPr>
      <w:r w:rsidRPr="00BD7914">
        <w:t>Сначала игра проводится поочередно с каждой группой детей. Затем группы соединяются.</w:t>
      </w:r>
    </w:p>
    <w:p w:rsidR="00BD7914" w:rsidRPr="00BD7914" w:rsidRDefault="00BD7914" w:rsidP="00BD7914">
      <w:pPr>
        <w:pStyle w:val="a4"/>
        <w:spacing w:before="0" w:beforeAutospacing="0" w:after="0" w:afterAutospacing="0" w:line="360" w:lineRule="auto"/>
        <w:ind w:left="-426" w:firstLine="567"/>
      </w:pPr>
      <w:r w:rsidRPr="00BD7914">
        <w:rPr>
          <w:rStyle w:val="a6"/>
        </w:rPr>
        <w:t>Примечание:</w:t>
      </w:r>
      <w:r w:rsidRPr="00BD7914">
        <w:t xml:space="preserve"> Можно использовать музыкальное сопровождение.</w:t>
      </w:r>
    </w:p>
    <w:p w:rsidR="00BD7914" w:rsidRDefault="00BD7914" w:rsidP="00BD7914">
      <w:pPr>
        <w:pStyle w:val="a4"/>
        <w:spacing w:before="0" w:beforeAutospacing="0" w:after="0" w:afterAutospacing="0" w:line="360" w:lineRule="auto"/>
        <w:ind w:right="-2" w:firstLine="709"/>
        <w:contextualSpacing/>
        <w:jc w:val="center"/>
      </w:pPr>
      <w:r>
        <w:rPr>
          <w:rStyle w:val="a6"/>
          <w:sz w:val="28"/>
          <w:szCs w:val="28"/>
        </w:rPr>
        <w:t>Список литературы</w:t>
      </w:r>
    </w:p>
    <w:p w:rsidR="00BD7914" w:rsidRDefault="00BD7914" w:rsidP="00BD7914">
      <w:r>
        <w:rPr>
          <w:sz w:val="28"/>
          <w:szCs w:val="28"/>
        </w:rPr>
        <w:t> </w:t>
      </w:r>
      <w:r>
        <w:t xml:space="preserve"> </w:t>
      </w:r>
    </w:p>
    <w:p w:rsidR="00BD7914" w:rsidRPr="00BD7914" w:rsidRDefault="00BD7914" w:rsidP="00BD7914">
      <w:pPr>
        <w:pStyle w:val="a8"/>
        <w:tabs>
          <w:tab w:val="left" w:pos="567"/>
        </w:tabs>
        <w:spacing w:before="0" w:beforeAutospacing="0" w:after="0" w:afterAutospacing="0" w:line="360" w:lineRule="auto"/>
        <w:ind w:right="-2"/>
      </w:pPr>
      <w:r>
        <w:rPr>
          <w:sz w:val="28"/>
          <w:szCs w:val="28"/>
        </w:rPr>
        <w:t>1</w:t>
      </w:r>
      <w:r w:rsidRPr="00BD7914">
        <w:rPr>
          <w:sz w:val="28"/>
          <w:szCs w:val="28"/>
        </w:rPr>
        <w:t xml:space="preserve">. Беляева-Экземплярская С.Н. О психологии восприятия музыки.- М.: «Музыка», 1923.-125 </w:t>
      </w:r>
      <w:proofErr w:type="gramStart"/>
      <w:r w:rsidRPr="00BD7914">
        <w:rPr>
          <w:sz w:val="28"/>
          <w:szCs w:val="28"/>
        </w:rPr>
        <w:t>с</w:t>
      </w:r>
      <w:proofErr w:type="gramEnd"/>
      <w:r w:rsidRPr="00BD7914">
        <w:rPr>
          <w:sz w:val="28"/>
          <w:szCs w:val="28"/>
        </w:rPr>
        <w:t>.</w:t>
      </w:r>
    </w:p>
    <w:p w:rsidR="00BD7914" w:rsidRPr="00BD7914" w:rsidRDefault="00BD7914" w:rsidP="00BD7914">
      <w:pPr>
        <w:pStyle w:val="a8"/>
        <w:tabs>
          <w:tab w:val="left" w:pos="567"/>
        </w:tabs>
        <w:spacing w:before="0" w:beforeAutospacing="0" w:after="0" w:afterAutospacing="0" w:line="360" w:lineRule="auto"/>
        <w:ind w:right="-2"/>
      </w:pPr>
      <w:r w:rsidRPr="00BD7914">
        <w:rPr>
          <w:sz w:val="28"/>
          <w:szCs w:val="28"/>
        </w:rPr>
        <w:t xml:space="preserve">2. </w:t>
      </w:r>
      <w:proofErr w:type="spellStart"/>
      <w:r w:rsidRPr="00BD7914">
        <w:rPr>
          <w:sz w:val="28"/>
          <w:szCs w:val="28"/>
        </w:rPr>
        <w:t>Бечак</w:t>
      </w:r>
      <w:proofErr w:type="spellEnd"/>
      <w:r w:rsidRPr="00BD7914">
        <w:rPr>
          <w:sz w:val="28"/>
          <w:szCs w:val="28"/>
        </w:rPr>
        <w:t xml:space="preserve"> Б.А. Воспитание искусством.- М.: Просвещение, 1981. – 280 </w:t>
      </w:r>
      <w:proofErr w:type="gramStart"/>
      <w:r w:rsidRPr="00BD7914">
        <w:rPr>
          <w:sz w:val="28"/>
          <w:szCs w:val="28"/>
        </w:rPr>
        <w:t>с</w:t>
      </w:r>
      <w:proofErr w:type="gramEnd"/>
      <w:r w:rsidRPr="00BD7914">
        <w:rPr>
          <w:sz w:val="28"/>
          <w:szCs w:val="28"/>
        </w:rPr>
        <w:t>.</w:t>
      </w:r>
    </w:p>
    <w:p w:rsidR="00BD7914" w:rsidRPr="00BD7914" w:rsidRDefault="00BD7914" w:rsidP="00BD7914">
      <w:pPr>
        <w:pStyle w:val="a8"/>
        <w:tabs>
          <w:tab w:val="left" w:pos="567"/>
        </w:tabs>
        <w:spacing w:before="0" w:beforeAutospacing="0" w:after="0" w:afterAutospacing="0" w:line="360" w:lineRule="auto"/>
        <w:ind w:right="-2"/>
      </w:pPr>
      <w:r w:rsidRPr="00BD7914">
        <w:rPr>
          <w:sz w:val="28"/>
          <w:szCs w:val="28"/>
        </w:rPr>
        <w:t xml:space="preserve">3. </w:t>
      </w:r>
      <w:proofErr w:type="spellStart"/>
      <w:r w:rsidRPr="00BD7914">
        <w:rPr>
          <w:sz w:val="28"/>
          <w:szCs w:val="28"/>
        </w:rPr>
        <w:t>Вендрова</w:t>
      </w:r>
      <w:proofErr w:type="spellEnd"/>
      <w:r w:rsidRPr="00BD7914">
        <w:rPr>
          <w:sz w:val="28"/>
          <w:szCs w:val="28"/>
        </w:rPr>
        <w:t xml:space="preserve"> Т.Е. Писарева И.В. Воспитание музыкой. </w:t>
      </w:r>
      <w:proofErr w:type="gramStart"/>
      <w:r w:rsidRPr="00BD7914">
        <w:rPr>
          <w:sz w:val="28"/>
          <w:szCs w:val="28"/>
        </w:rPr>
        <w:t>-М</w:t>
      </w:r>
      <w:proofErr w:type="gramEnd"/>
      <w:r w:rsidRPr="00BD7914">
        <w:rPr>
          <w:sz w:val="28"/>
          <w:szCs w:val="28"/>
        </w:rPr>
        <w:t>.: 1991, 50 с.</w:t>
      </w:r>
    </w:p>
    <w:p w:rsidR="00BD7914" w:rsidRPr="00BD7914" w:rsidRDefault="00BD7914" w:rsidP="00BD7914">
      <w:pPr>
        <w:pStyle w:val="a8"/>
        <w:tabs>
          <w:tab w:val="left" w:pos="567"/>
        </w:tabs>
        <w:spacing w:before="0" w:beforeAutospacing="0" w:after="0" w:afterAutospacing="0" w:line="360" w:lineRule="auto"/>
        <w:ind w:right="-2"/>
      </w:pPr>
      <w:r w:rsidRPr="00BD7914">
        <w:rPr>
          <w:sz w:val="28"/>
          <w:szCs w:val="28"/>
        </w:rPr>
        <w:t>4. Ветлугина Н.А.Методика музыкального воспитания в детском саду. – М.: Просвещение, 1989-270с.</w:t>
      </w:r>
    </w:p>
    <w:p w:rsidR="00BD7914" w:rsidRPr="00BD7914" w:rsidRDefault="00BD7914" w:rsidP="00BD791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D7914">
        <w:rPr>
          <w:rFonts w:ascii="Times New Roman" w:hAnsi="Times New Roman" w:cs="Times New Roman"/>
          <w:sz w:val="28"/>
          <w:szCs w:val="28"/>
        </w:rPr>
        <w:lastRenderedPageBreak/>
        <w:t>5.Ветлугина Н.А. Музыкальное воспитание в детском саду - М.: Просвещение, 2007;</w:t>
      </w:r>
    </w:p>
    <w:p w:rsidR="00BD7914" w:rsidRPr="00BD7914" w:rsidRDefault="00BD7914" w:rsidP="00BD7914">
      <w:pPr>
        <w:pStyle w:val="a8"/>
        <w:tabs>
          <w:tab w:val="left" w:pos="567"/>
        </w:tabs>
        <w:spacing w:before="0" w:beforeAutospacing="0" w:after="0" w:afterAutospacing="0" w:line="360" w:lineRule="auto"/>
        <w:ind w:right="-2"/>
      </w:pPr>
      <w:r w:rsidRPr="00BD7914">
        <w:rPr>
          <w:sz w:val="28"/>
          <w:szCs w:val="28"/>
        </w:rPr>
        <w:t>6. Восприятие музыки: Сб. статей</w:t>
      </w:r>
      <w:proofErr w:type="gramStart"/>
      <w:r w:rsidRPr="00BD7914">
        <w:rPr>
          <w:sz w:val="28"/>
          <w:szCs w:val="28"/>
        </w:rPr>
        <w:t xml:space="preserve"> / П</w:t>
      </w:r>
      <w:proofErr w:type="gramEnd"/>
      <w:r w:rsidRPr="00BD7914">
        <w:rPr>
          <w:sz w:val="28"/>
          <w:szCs w:val="28"/>
        </w:rPr>
        <w:t xml:space="preserve">од ред. В.Н. Максимова. - М.: Музыка, 1980 - 256 </w:t>
      </w:r>
      <w:proofErr w:type="gramStart"/>
      <w:r w:rsidRPr="00BD7914">
        <w:rPr>
          <w:sz w:val="28"/>
          <w:szCs w:val="28"/>
        </w:rPr>
        <w:t>с</w:t>
      </w:r>
      <w:proofErr w:type="gramEnd"/>
      <w:r w:rsidRPr="00BD7914">
        <w:rPr>
          <w:sz w:val="28"/>
          <w:szCs w:val="28"/>
        </w:rPr>
        <w:t>.</w:t>
      </w:r>
    </w:p>
    <w:p w:rsidR="00BD7914" w:rsidRPr="00BD7914" w:rsidRDefault="00BD7914" w:rsidP="00BD7914">
      <w:pPr>
        <w:pStyle w:val="a9"/>
        <w:spacing w:before="0" w:beforeAutospacing="0" w:after="0" w:afterAutospacing="0" w:line="360" w:lineRule="auto"/>
        <w:contextualSpacing/>
      </w:pPr>
      <w:r w:rsidRPr="00BD7914">
        <w:rPr>
          <w:sz w:val="28"/>
          <w:szCs w:val="28"/>
        </w:rPr>
        <w:t>7.Вопросы музыкальной педагогики. Сб. статей вып.2/ ред. - сост. В.И.Руденко – М.: 2006;</w:t>
      </w:r>
    </w:p>
    <w:p w:rsidR="00BD7914" w:rsidRPr="00BD7914" w:rsidRDefault="00BD7914" w:rsidP="00BD791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</w:pPr>
      <w:r w:rsidRPr="00BD7914">
        <w:rPr>
          <w:bCs/>
          <w:sz w:val="28"/>
          <w:szCs w:val="28"/>
        </w:rPr>
        <w:t>8.Гончарова О.В.</w:t>
      </w:r>
      <w:r w:rsidRPr="00BD7914">
        <w:rPr>
          <w:sz w:val="28"/>
          <w:szCs w:val="28"/>
        </w:rPr>
        <w:t xml:space="preserve"> Теория и методика музыкального воспитания: учебник для студ. учреждений  сред</w:t>
      </w:r>
      <w:proofErr w:type="gramStart"/>
      <w:r w:rsidRPr="00BD7914">
        <w:rPr>
          <w:sz w:val="28"/>
          <w:szCs w:val="28"/>
        </w:rPr>
        <w:t>.</w:t>
      </w:r>
      <w:proofErr w:type="gramEnd"/>
      <w:r w:rsidRPr="00BD7914">
        <w:rPr>
          <w:sz w:val="28"/>
          <w:szCs w:val="28"/>
        </w:rPr>
        <w:t xml:space="preserve"> </w:t>
      </w:r>
      <w:proofErr w:type="gramStart"/>
      <w:r w:rsidRPr="00BD7914">
        <w:rPr>
          <w:sz w:val="28"/>
          <w:szCs w:val="28"/>
        </w:rPr>
        <w:t>п</w:t>
      </w:r>
      <w:proofErr w:type="gramEnd"/>
      <w:r w:rsidRPr="00BD7914">
        <w:rPr>
          <w:sz w:val="28"/>
          <w:szCs w:val="28"/>
        </w:rPr>
        <w:t xml:space="preserve">роф. образования / О.В.Гончарова, Ю.С. </w:t>
      </w:r>
      <w:proofErr w:type="spellStart"/>
      <w:r w:rsidRPr="00BD7914">
        <w:rPr>
          <w:sz w:val="28"/>
          <w:szCs w:val="28"/>
        </w:rPr>
        <w:t>Богачинская</w:t>
      </w:r>
      <w:proofErr w:type="spellEnd"/>
      <w:r w:rsidRPr="00BD7914">
        <w:rPr>
          <w:sz w:val="28"/>
          <w:szCs w:val="28"/>
        </w:rPr>
        <w:t xml:space="preserve">. – М.: Академия, 2012. – 256с. </w:t>
      </w:r>
    </w:p>
    <w:p w:rsidR="00BD7914" w:rsidRPr="00BD7914" w:rsidRDefault="00BD7914" w:rsidP="00BD7914">
      <w:pPr>
        <w:pStyle w:val="a8"/>
        <w:tabs>
          <w:tab w:val="left" w:pos="0"/>
        </w:tabs>
        <w:spacing w:before="0" w:beforeAutospacing="0" w:after="0" w:afterAutospacing="0" w:line="360" w:lineRule="auto"/>
        <w:ind w:right="-2"/>
      </w:pPr>
      <w:r w:rsidRPr="00BD7914">
        <w:rPr>
          <w:sz w:val="28"/>
          <w:szCs w:val="28"/>
        </w:rPr>
        <w:t xml:space="preserve">9.Гогоберидзе А.Г. Теория и методика музыкального воспитания детей дошкольного возраста. — М.: Издательский центр «Академия», 2005. — 320 </w:t>
      </w:r>
      <w:proofErr w:type="gramStart"/>
      <w:r w:rsidRPr="00BD7914">
        <w:rPr>
          <w:sz w:val="28"/>
          <w:szCs w:val="28"/>
        </w:rPr>
        <w:t>с</w:t>
      </w:r>
      <w:proofErr w:type="gramEnd"/>
      <w:r w:rsidRPr="00BD7914">
        <w:rPr>
          <w:sz w:val="28"/>
          <w:szCs w:val="28"/>
        </w:rPr>
        <w:t>.</w:t>
      </w:r>
    </w:p>
    <w:p w:rsidR="00BD7914" w:rsidRPr="00BD7914" w:rsidRDefault="00BD7914" w:rsidP="00BD7914">
      <w:pPr>
        <w:keepNext/>
        <w:tabs>
          <w:tab w:val="left" w:pos="0"/>
        </w:tabs>
        <w:autoSpaceDE w:val="0"/>
        <w:autoSpaceDN w:val="0"/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BD7914">
        <w:rPr>
          <w:rFonts w:ascii="Times New Roman" w:hAnsi="Times New Roman" w:cs="Times New Roman"/>
          <w:sz w:val="28"/>
          <w:szCs w:val="28"/>
        </w:rPr>
        <w:t>10.</w:t>
      </w:r>
      <w:hyperlink r:id="rId5" w:history="1">
        <w:r w:rsidRPr="00BD7914">
          <w:rPr>
            <w:rStyle w:val="a3"/>
            <w:rFonts w:ascii="Times New Roman" w:hAnsi="Times New Roman" w:cs="Times New Roman"/>
            <w:sz w:val="28"/>
            <w:szCs w:val="28"/>
          </w:rPr>
          <w:t>Гогоберидзе А.Г.</w:t>
        </w:r>
      </w:hyperlink>
      <w:r w:rsidRPr="00BD791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BD7914">
          <w:rPr>
            <w:rStyle w:val="a3"/>
            <w:rFonts w:ascii="Times New Roman" w:hAnsi="Times New Roman" w:cs="Times New Roman"/>
            <w:sz w:val="28"/>
            <w:szCs w:val="28"/>
          </w:rPr>
          <w:t>Деркунская</w:t>
        </w:r>
        <w:proofErr w:type="spellEnd"/>
        <w:r w:rsidRPr="00BD7914">
          <w:rPr>
            <w:rStyle w:val="a3"/>
            <w:rFonts w:ascii="Times New Roman" w:hAnsi="Times New Roman" w:cs="Times New Roman"/>
            <w:sz w:val="28"/>
            <w:szCs w:val="28"/>
          </w:rPr>
          <w:t xml:space="preserve"> В. А.</w:t>
        </w:r>
      </w:hyperlink>
      <w:r w:rsidRPr="00BD7914">
        <w:rPr>
          <w:rFonts w:ascii="Times New Roman" w:hAnsi="Times New Roman" w:cs="Times New Roman"/>
          <w:sz w:val="28"/>
          <w:szCs w:val="28"/>
        </w:rPr>
        <w:t xml:space="preserve"> Детство с музыкой. Современные педагогические технологии музыкального воспитания и развития детей. – М.: </w:t>
      </w:r>
      <w:hyperlink r:id="rId7" w:history="1">
        <w:r w:rsidRPr="00BD79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Детство-Пресс</w:t>
        </w:r>
      </w:hyperlink>
      <w:r w:rsidRPr="00BD7914">
        <w:rPr>
          <w:rFonts w:ascii="Times New Roman" w:hAnsi="Times New Roman" w:cs="Times New Roman"/>
          <w:sz w:val="28"/>
          <w:szCs w:val="28"/>
        </w:rPr>
        <w:t xml:space="preserve">, 2010 . -  656 </w:t>
      </w:r>
      <w:proofErr w:type="gramStart"/>
      <w:r w:rsidRPr="00BD79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7914">
        <w:rPr>
          <w:rFonts w:ascii="Times New Roman" w:hAnsi="Times New Roman" w:cs="Times New Roman"/>
          <w:sz w:val="28"/>
          <w:szCs w:val="28"/>
        </w:rPr>
        <w:t>.</w:t>
      </w:r>
    </w:p>
    <w:p w:rsidR="003D12B2" w:rsidRPr="00BD7914" w:rsidRDefault="003D12B2" w:rsidP="00BD7914">
      <w:pPr>
        <w:rPr>
          <w:rFonts w:ascii="Times New Roman" w:hAnsi="Times New Roman" w:cs="Times New Roman"/>
          <w:sz w:val="24"/>
          <w:szCs w:val="24"/>
        </w:rPr>
      </w:pPr>
    </w:p>
    <w:sectPr w:rsidR="003D12B2" w:rsidRPr="00BD7914" w:rsidSect="00CA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57B"/>
    <w:multiLevelType w:val="multilevel"/>
    <w:tmpl w:val="951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D1B02"/>
    <w:multiLevelType w:val="multilevel"/>
    <w:tmpl w:val="BF6A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9779C"/>
    <w:multiLevelType w:val="multilevel"/>
    <w:tmpl w:val="B6B2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13B2B"/>
    <w:multiLevelType w:val="multilevel"/>
    <w:tmpl w:val="FE0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B3AE7"/>
    <w:multiLevelType w:val="multilevel"/>
    <w:tmpl w:val="EA7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B7884"/>
    <w:multiLevelType w:val="multilevel"/>
    <w:tmpl w:val="626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32310"/>
    <w:rsid w:val="003D12B2"/>
    <w:rsid w:val="004F2900"/>
    <w:rsid w:val="0057690B"/>
    <w:rsid w:val="00721008"/>
    <w:rsid w:val="00A32310"/>
    <w:rsid w:val="00BD7914"/>
    <w:rsid w:val="00CA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C0"/>
  </w:style>
  <w:style w:type="paragraph" w:styleId="1">
    <w:name w:val="heading 1"/>
    <w:basedOn w:val="a"/>
    <w:link w:val="10"/>
    <w:uiPriority w:val="9"/>
    <w:qFormat/>
    <w:rsid w:val="00A3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323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323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323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1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3D12B2"/>
    <w:rPr>
      <w:i/>
      <w:iCs/>
    </w:rPr>
  </w:style>
  <w:style w:type="character" w:styleId="a6">
    <w:name w:val="Strong"/>
    <w:basedOn w:val="a0"/>
    <w:uiPriority w:val="22"/>
    <w:qFormat/>
    <w:rsid w:val="003D12B2"/>
    <w:rPr>
      <w:b/>
      <w:bCs/>
    </w:rPr>
  </w:style>
  <w:style w:type="paragraph" w:customStyle="1" w:styleId="text-right">
    <w:name w:val="text-right"/>
    <w:basedOn w:val="a"/>
    <w:rsid w:val="003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uiPriority w:val="35"/>
    <w:qFormat/>
    <w:rsid w:val="00BD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BD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D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99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7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3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57007/" TargetMode="External"/><Relationship Id="rId5" Type="http://schemas.openxmlformats.org/officeDocument/2006/relationships/hyperlink" Target="http://www.labirint.ru/authors/568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2022-10-05T14:13:00Z</cp:lastPrinted>
  <dcterms:created xsi:type="dcterms:W3CDTF">2022-10-05T14:09:00Z</dcterms:created>
  <dcterms:modified xsi:type="dcterms:W3CDTF">2022-10-05T14:39:00Z</dcterms:modified>
</cp:coreProperties>
</file>