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61" w:rsidRDefault="008D1661" w:rsidP="00796281">
      <w:pPr>
        <w:widowControl w:val="0"/>
        <w:autoSpaceDE w:val="0"/>
        <w:autoSpaceDN w:val="0"/>
        <w:spacing w:after="0" w:line="240" w:lineRule="auto"/>
        <w:ind w:left="102" w:right="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7202933"/>
    </w:p>
    <w:p w:rsidR="00796281" w:rsidRDefault="000F3B7E" w:rsidP="00796281">
      <w:pPr>
        <w:widowControl w:val="0"/>
        <w:autoSpaceDE w:val="0"/>
        <w:autoSpaceDN w:val="0"/>
        <w:spacing w:after="0" w:line="240" w:lineRule="auto"/>
        <w:ind w:left="102" w:right="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МЕТОДИЧЕСКИЕ АСПЕКТЫ МОНИТОРИНГА </w:t>
      </w:r>
      <w:r w:rsidR="00796281">
        <w:rPr>
          <w:rFonts w:ascii="Times New Roman" w:hAnsi="Times New Roman" w:cs="Times New Roman"/>
          <w:sz w:val="24"/>
          <w:szCs w:val="24"/>
        </w:rPr>
        <w:t>ПРОГРАММЫ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В СВЯЗКЕ</w:t>
      </w:r>
      <w:r w:rsidR="006B70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«УЧИТЕЛЬ</w:t>
      </w:r>
      <w:r w:rsidR="006B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(НАСТАВНИК)</w:t>
      </w:r>
      <w:proofErr w:type="gramStart"/>
      <w:r w:rsidR="006B701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6B7011">
        <w:rPr>
          <w:rFonts w:ascii="Times New Roman" w:hAnsi="Times New Roman" w:cs="Times New Roman"/>
          <w:sz w:val="24"/>
          <w:szCs w:val="24"/>
        </w:rPr>
        <w:t>«УЧИТЕЛЬ (НАСТАВЛЯЕМЫЙ)»</w:t>
      </w:r>
    </w:p>
    <w:p w:rsidR="00796281" w:rsidRPr="007D71DC" w:rsidRDefault="00796281" w:rsidP="00796281">
      <w:pPr>
        <w:widowControl w:val="0"/>
        <w:autoSpaceDE w:val="0"/>
        <w:autoSpaceDN w:val="0"/>
        <w:spacing w:after="0" w:line="240" w:lineRule="auto"/>
        <w:ind w:left="102" w:right="27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1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D71DC">
        <w:rPr>
          <w:rFonts w:ascii="Times New Roman" w:hAnsi="Times New Roman" w:cs="Times New Roman"/>
          <w:i/>
          <w:sz w:val="24"/>
          <w:szCs w:val="24"/>
        </w:rPr>
        <w:t>Крайнова</w:t>
      </w:r>
      <w:proofErr w:type="spellEnd"/>
      <w:r w:rsidRPr="007D71DC">
        <w:rPr>
          <w:rFonts w:ascii="Times New Roman" w:hAnsi="Times New Roman" w:cs="Times New Roman"/>
          <w:i/>
          <w:sz w:val="24"/>
          <w:szCs w:val="24"/>
        </w:rPr>
        <w:t xml:space="preserve"> Юлия Александровна, директор МБОУ «Гимназия №1» г.о</w:t>
      </w:r>
      <w:proofErr w:type="gramStart"/>
      <w:r w:rsidRPr="007D71DC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7D71DC">
        <w:rPr>
          <w:rFonts w:ascii="Times New Roman" w:hAnsi="Times New Roman" w:cs="Times New Roman"/>
          <w:i/>
          <w:sz w:val="24"/>
          <w:szCs w:val="24"/>
        </w:rPr>
        <w:t>ерпухов</w:t>
      </w:r>
    </w:p>
    <w:p w:rsidR="00796281" w:rsidRPr="007D71DC" w:rsidRDefault="00796281" w:rsidP="00796281">
      <w:pPr>
        <w:widowControl w:val="0"/>
        <w:autoSpaceDE w:val="0"/>
        <w:autoSpaceDN w:val="0"/>
        <w:spacing w:after="0" w:line="240" w:lineRule="auto"/>
        <w:ind w:right="27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96281" w:rsidRPr="007D71DC" w:rsidRDefault="0079628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6281" w:rsidRPr="004B5E32" w:rsidRDefault="0079628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32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4B5E3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4B5E3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4B5E3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B5E3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B5E3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="006B7011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4B5E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B701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proofErr w:type="spellStart"/>
      <w:r w:rsidR="006B701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Start"/>
      <w:r w:rsidR="006B7011">
        <w:rPr>
          <w:rFonts w:ascii="Times New Roman" w:eastAsia="Times New Roman" w:hAnsi="Times New Roman" w:cs="Times New Roman"/>
          <w:sz w:val="24"/>
          <w:szCs w:val="24"/>
        </w:rPr>
        <w:t>;</w:t>
      </w:r>
      <w:r w:rsidR="000F3B7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F3B7E">
        <w:rPr>
          <w:rFonts w:ascii="Times New Roman" w:eastAsia="Times New Roman" w:hAnsi="Times New Roman" w:cs="Times New Roman"/>
          <w:sz w:val="24"/>
          <w:szCs w:val="24"/>
        </w:rPr>
        <w:t>ассматриваются</w:t>
      </w:r>
      <w:proofErr w:type="spellEnd"/>
      <w:r w:rsidR="000F3B7E">
        <w:rPr>
          <w:rFonts w:ascii="Times New Roman" w:eastAsia="Times New Roman" w:hAnsi="Times New Roman" w:cs="Times New Roman"/>
          <w:sz w:val="24"/>
          <w:szCs w:val="24"/>
        </w:rPr>
        <w:t xml:space="preserve"> основные стадии мониторинга  в  связке: </w:t>
      </w:r>
      <w:r w:rsidR="000F3B7E">
        <w:rPr>
          <w:rFonts w:ascii="Times New Roman" w:hAnsi="Times New Roman" w:cs="Times New Roman"/>
          <w:sz w:val="24"/>
          <w:szCs w:val="24"/>
        </w:rPr>
        <w:t>«учитель (наставник)-«учитель» (наставляемый)</w:t>
      </w:r>
    </w:p>
    <w:p w:rsidR="00796281" w:rsidRPr="004B5E32" w:rsidRDefault="00796281" w:rsidP="00796281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81" w:rsidRPr="006B7011" w:rsidRDefault="00796281" w:rsidP="007962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4B5E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4B5E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B5E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5E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4B5E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5E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центральных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 w:rsidRPr="004B5E3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нацпроекте «Образование»   </w:t>
      </w:r>
      <w:r w:rsidRPr="004B5E3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(включая   </w:t>
      </w:r>
      <w:r w:rsidRPr="004B5E3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федеральные   </w:t>
      </w:r>
      <w:r w:rsidRPr="004B5E3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проекты 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>«Современная</w:t>
      </w:r>
      <w:r w:rsidRPr="004B5E3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>школа»,</w:t>
      </w:r>
      <w:r w:rsidRPr="004B5E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«Успех</w:t>
      </w:r>
      <w:r w:rsidRPr="004B5E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B5E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ребенка»,</w:t>
      </w:r>
      <w:r w:rsidRPr="004B5E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«Учитель</w:t>
      </w:r>
      <w:r w:rsidRPr="004B5E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будущего», «Молодые профессионалы»). Так, в рамках реализации региональных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проектов планируется вовлечь в различные формы наставничества 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70%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70%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4B5E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81" w:rsidRDefault="00796281" w:rsidP="007962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E32">
        <w:rPr>
          <w:rFonts w:ascii="Times New Roman" w:hAnsi="Times New Roman" w:cs="Times New Roman"/>
          <w:sz w:val="24"/>
          <w:szCs w:val="24"/>
        </w:rPr>
        <w:t xml:space="preserve">Существуют распространенные, но вполне понятные заблуждения относительно того, что такое наставничество, чем оно отличается от других видов учебных занятий, почему это важно и как вообще начать, либо найдя наставника, либо запустив программу наставничества. Что такое наставничество? Наставничество восходит к древнегреческой мифологии, согласно которой Улисс доверил заботу о своем маленьком сыне </w:t>
      </w:r>
      <w:proofErr w:type="spellStart"/>
      <w:r w:rsidRPr="004B5E32">
        <w:rPr>
          <w:rFonts w:ascii="Times New Roman" w:hAnsi="Times New Roman" w:cs="Times New Roman"/>
          <w:sz w:val="24"/>
          <w:szCs w:val="24"/>
        </w:rPr>
        <w:t>Телемахе</w:t>
      </w:r>
      <w:proofErr w:type="spellEnd"/>
      <w:r w:rsidRPr="004B5E32">
        <w:rPr>
          <w:rFonts w:ascii="Times New Roman" w:hAnsi="Times New Roman" w:cs="Times New Roman"/>
          <w:sz w:val="24"/>
          <w:szCs w:val="24"/>
        </w:rPr>
        <w:t xml:space="preserve"> своему верному и наиболее доверяемому другу Ментору</w:t>
      </w:r>
      <w:r w:rsidRPr="00C1703B">
        <w:rPr>
          <w:rFonts w:ascii="Times New Roman" w:hAnsi="Times New Roman" w:cs="Times New Roman"/>
          <w:sz w:val="24"/>
          <w:szCs w:val="24"/>
        </w:rPr>
        <w:t>.</w:t>
      </w:r>
      <w:r w:rsidRPr="004B5E32">
        <w:rPr>
          <w:rFonts w:ascii="Times New Roman" w:hAnsi="Times New Roman" w:cs="Times New Roman"/>
          <w:sz w:val="24"/>
          <w:szCs w:val="24"/>
        </w:rPr>
        <w:t xml:space="preserve"> Роли ментора включали в себя роль проводника, советчика, наставника и защитника </w:t>
      </w:r>
      <w:proofErr w:type="spellStart"/>
      <w:r w:rsidRPr="004B5E32">
        <w:rPr>
          <w:rFonts w:ascii="Times New Roman" w:hAnsi="Times New Roman" w:cs="Times New Roman"/>
          <w:sz w:val="24"/>
          <w:szCs w:val="24"/>
        </w:rPr>
        <w:t>Телемаха</w:t>
      </w:r>
      <w:proofErr w:type="spellEnd"/>
      <w:r w:rsidRPr="004B5E32">
        <w:rPr>
          <w:rFonts w:ascii="Times New Roman" w:hAnsi="Times New Roman" w:cs="Times New Roman"/>
          <w:sz w:val="24"/>
          <w:szCs w:val="24"/>
        </w:rPr>
        <w:t xml:space="preserve">, а также обеспечение дисциплины во время отсутствия его отца. </w:t>
      </w:r>
      <w:proofErr w:type="gramStart"/>
      <w:r w:rsidRPr="004B5E32">
        <w:rPr>
          <w:rFonts w:ascii="Times New Roman" w:hAnsi="Times New Roman" w:cs="Times New Roman"/>
          <w:sz w:val="24"/>
          <w:szCs w:val="24"/>
        </w:rPr>
        <w:t xml:space="preserve">(Идея такого рода наставничества заключалась в том, чтобы </w:t>
      </w:r>
      <w:proofErr w:type="spellStart"/>
      <w:r w:rsidRPr="004B5E32">
        <w:rPr>
          <w:rFonts w:ascii="Times New Roman" w:hAnsi="Times New Roman" w:cs="Times New Roman"/>
          <w:sz w:val="24"/>
          <w:szCs w:val="24"/>
        </w:rPr>
        <w:t>Телемах</w:t>
      </w:r>
      <w:proofErr w:type="spellEnd"/>
      <w:r w:rsidRPr="004B5E32">
        <w:rPr>
          <w:rFonts w:ascii="Times New Roman" w:hAnsi="Times New Roman" w:cs="Times New Roman"/>
          <w:sz w:val="24"/>
          <w:szCs w:val="24"/>
        </w:rPr>
        <w:t xml:space="preserve"> приобрел навыки и знания, необходимые для того, чтобы стать сильным и эффективным гражданином.</w:t>
      </w:r>
      <w:proofErr w:type="gramEnd"/>
      <w:r w:rsidRPr="004B5E32">
        <w:rPr>
          <w:rFonts w:ascii="Times New Roman" w:hAnsi="Times New Roman" w:cs="Times New Roman"/>
          <w:sz w:val="24"/>
          <w:szCs w:val="24"/>
        </w:rPr>
        <w:t xml:space="preserve"> Понимание и практика наставничества менялись с течением времени и в разных культурах.</w:t>
      </w:r>
      <w:r>
        <w:rPr>
          <w:rFonts w:ascii="Times New Roman" w:hAnsi="Times New Roman" w:cs="Times New Roman"/>
          <w:sz w:val="24"/>
          <w:szCs w:val="24"/>
        </w:rPr>
        <w:tab/>
      </w:r>
      <w:r w:rsidRPr="004B5E3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796281" w:rsidRPr="004B5E32" w:rsidRDefault="00796281" w:rsidP="007962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03B">
        <w:rPr>
          <w:rFonts w:ascii="Times New Roman" w:hAnsi="Times New Roman" w:cs="Times New Roman"/>
          <w:sz w:val="24"/>
          <w:szCs w:val="24"/>
        </w:rPr>
        <w:t xml:space="preserve">      </w:t>
      </w:r>
      <w:r w:rsidRPr="004B5E32">
        <w:rPr>
          <w:rFonts w:ascii="Times New Roman" w:hAnsi="Times New Roman" w:cs="Times New Roman"/>
          <w:sz w:val="24"/>
          <w:szCs w:val="24"/>
        </w:rPr>
        <w:t xml:space="preserve">Наставник в первоначальном значении слова – </w:t>
      </w:r>
      <w:r w:rsidRPr="004B5E32">
        <w:rPr>
          <w:rFonts w:ascii="Times New Roman" w:hAnsi="Times New Roman" w:cs="Times New Roman"/>
          <w:b/>
          <w:sz w:val="24"/>
          <w:szCs w:val="24"/>
        </w:rPr>
        <w:t xml:space="preserve">мудрый советчик, </w:t>
      </w:r>
      <w:r w:rsidRPr="004B5E32">
        <w:rPr>
          <w:rFonts w:ascii="Times New Roman" w:hAnsi="Times New Roman" w:cs="Times New Roman"/>
          <w:sz w:val="24"/>
          <w:szCs w:val="24"/>
        </w:rPr>
        <w:t>пользующийся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доверием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подопечного.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У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истоков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успешной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деятельности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любого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человека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рядом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с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ним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обязательно находился кто-то, кто заботился о его росте и развитии. Этим человеком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может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быть его наставник. Он представляет ролевую модель для подопечного в корпоративном и</w:t>
      </w:r>
      <w:r w:rsidRPr="004B5E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квалификационном</w:t>
      </w:r>
      <w:r w:rsidRPr="004B5E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поведении</w:t>
      </w:r>
      <w:r w:rsidR="0054227D" w:rsidRPr="0054227D">
        <w:rPr>
          <w:rFonts w:ascii="Times New Roman" w:hAnsi="Times New Roman" w:cs="Times New Roman"/>
          <w:sz w:val="24"/>
          <w:szCs w:val="24"/>
        </w:rPr>
        <w:t>[5]</w:t>
      </w:r>
      <w:bookmarkStart w:id="1" w:name="_GoBack"/>
      <w:bookmarkEnd w:id="1"/>
      <w:r w:rsidRPr="004B5E32">
        <w:rPr>
          <w:rFonts w:ascii="Times New Roman" w:hAnsi="Times New Roman" w:cs="Times New Roman"/>
          <w:sz w:val="24"/>
          <w:szCs w:val="24"/>
        </w:rPr>
        <w:t>.</w:t>
      </w:r>
      <w:r w:rsidRPr="004B5E32">
        <w:rPr>
          <w:rFonts w:ascii="Times New Roman" w:hAnsi="Times New Roman" w:cs="Times New Roman"/>
        </w:rPr>
        <w:t xml:space="preserve"> </w:t>
      </w:r>
    </w:p>
    <w:p w:rsidR="00796281" w:rsidRPr="004B5E32" w:rsidRDefault="00796281" w:rsidP="007962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5E32">
        <w:rPr>
          <w:rFonts w:ascii="Times New Roman" w:hAnsi="Times New Roman" w:cs="Times New Roman"/>
          <w:sz w:val="24"/>
          <w:szCs w:val="24"/>
        </w:rPr>
        <w:t xml:space="preserve">Наставничество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E3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одна из множества ролевых функций современного учителя</w:t>
      </w:r>
      <w:r w:rsidRPr="000461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определённой мере это итоговая функция</w:t>
      </w:r>
      <w:r w:rsidRPr="000461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  выступает результатом   профессионального становления учителя.</w:t>
      </w:r>
      <w:r w:rsidRPr="000461E4">
        <w:rPr>
          <w:rFonts w:ascii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hAnsi="Times New Roman" w:cs="Times New Roman"/>
          <w:sz w:val="24"/>
          <w:szCs w:val="24"/>
        </w:rPr>
        <w:t>Наставничество -  это любая форма социального обучения, при которой кто-то с большим опытом (наставник) помогает руководить обучением и ростом кого-то с меньшим опытом (подопечного)</w:t>
      </w:r>
      <w:r w:rsidRPr="002F7F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 xml:space="preserve"> тип отношений, в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которых большую роль играет доверие, честность, профессионализм,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надёжность,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гармонично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сотрудничества.</w:t>
      </w:r>
    </w:p>
    <w:p w:rsidR="006B7011" w:rsidRDefault="006B7011" w:rsidP="006B7011">
      <w:pPr>
        <w:rPr>
          <w:noProof/>
          <w:lang w:eastAsia="ru-RU"/>
        </w:rPr>
      </w:pPr>
      <w:r w:rsidRPr="002F7F30">
        <w:rPr>
          <w:rFonts w:ascii="Times New Roman" w:eastAsia="Cambria" w:hAnsi="Times New Roman" w:cs="Times New Roman"/>
        </w:rPr>
        <w:t>Рис.</w:t>
      </w:r>
      <w:r w:rsidRPr="002F7F30">
        <w:rPr>
          <w:rFonts w:ascii="Times New Roman" w:eastAsia="Cambria" w:hAnsi="Times New Roman" w:cs="Times New Roman"/>
          <w:spacing w:val="-2"/>
        </w:rPr>
        <w:t xml:space="preserve"> </w:t>
      </w:r>
      <w:r w:rsidRPr="002F7F30">
        <w:rPr>
          <w:rFonts w:ascii="Times New Roman" w:eastAsia="Cambria" w:hAnsi="Times New Roman" w:cs="Times New Roman"/>
        </w:rPr>
        <w:t>1.</w:t>
      </w:r>
      <w:r>
        <w:rPr>
          <w:rFonts w:ascii="Times New Roman" w:eastAsia="Cambria" w:hAnsi="Times New Roman" w:cs="Times New Roman"/>
        </w:rPr>
        <w:t xml:space="preserve"> Позиционирование современного учителя (ролевой набор учителя наставника)</w:t>
      </w:r>
    </w:p>
    <w:p w:rsidR="00796281" w:rsidRDefault="006B7011" w:rsidP="007962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4926" cy="2017518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722" cy="2051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281" w:rsidRPr="004B5E32" w:rsidRDefault="00796281" w:rsidP="00796281">
      <w:pPr>
        <w:widowControl w:val="0"/>
        <w:tabs>
          <w:tab w:val="left" w:pos="1329"/>
        </w:tabs>
        <w:autoSpaceDE w:val="0"/>
        <w:autoSpaceDN w:val="0"/>
        <w:spacing w:before="87" w:after="0" w:line="240" w:lineRule="auto"/>
        <w:ind w:right="-3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B5E32">
        <w:rPr>
          <w:rFonts w:ascii="Times New Roman" w:eastAsia="Cambria" w:hAnsi="Times New Roman" w:cs="Times New Roman"/>
          <w:b/>
          <w:sz w:val="24"/>
          <w:szCs w:val="24"/>
        </w:rPr>
        <w:t>Наставляемый</w:t>
      </w:r>
      <w:r w:rsidRPr="004B5E32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— участник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программы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наставничества, который через взаимодействие с наставником и при его помощи и поддержке решает конкретные жизненные, личные и профессиональные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задачи,</w:t>
      </w:r>
      <w:r w:rsidRPr="004B5E32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приобретает</w:t>
      </w:r>
      <w:r w:rsidRPr="004B5E3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новый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опыт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и</w:t>
      </w:r>
      <w:r w:rsidRPr="004B5E3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развивает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новые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навыки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59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компетенции. </w:t>
      </w:r>
    </w:p>
    <w:p w:rsidR="00796281" w:rsidRPr="007D71DC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03D3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 - педагог,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имеющий успешный опыт в достижении жизненного, личностного 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профессионального результата, готовый и компетентный поделиться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навыками,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стимуляции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процессов самореализации и 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самосовершенствования наставляемого[</w:t>
      </w:r>
      <w:r w:rsidRPr="00187AC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87A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с.2].</w:t>
      </w:r>
      <w:r w:rsidRPr="00C03D3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7D71DC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</w:t>
      </w:r>
    </w:p>
    <w:p w:rsidR="00796281" w:rsidRPr="00340EDA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</w:rPr>
      </w:pPr>
      <w:r w:rsidRPr="000F1019">
        <w:rPr>
          <w:rFonts w:ascii="Times New Roman" w:eastAsia="Cambria" w:hAnsi="Times New Roman" w:cs="Times New Roman"/>
          <w:bCs/>
          <w:sz w:val="24"/>
          <w:szCs w:val="24"/>
        </w:rPr>
        <w:t xml:space="preserve">Деятельность наставника нужно отличать от работы </w:t>
      </w:r>
      <w:proofErr w:type="spellStart"/>
      <w:r>
        <w:rPr>
          <w:rFonts w:ascii="Times New Roman" w:eastAsia="Cambria" w:hAnsi="Times New Roman" w:cs="Times New Roman"/>
          <w:b/>
          <w:i/>
          <w:iCs/>
          <w:sz w:val="24"/>
          <w:szCs w:val="24"/>
        </w:rPr>
        <w:t>коучера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F36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81" w:rsidRPr="004B5E32" w:rsidRDefault="00796281" w:rsidP="00796281">
      <w:pPr>
        <w:pStyle w:val="a3"/>
        <w:spacing w:before="29"/>
        <w:ind w:left="219" w:right="123"/>
        <w:contextualSpacing/>
        <w:jc w:val="both"/>
      </w:pPr>
      <w:proofErr w:type="spellStart"/>
      <w:r w:rsidRPr="000F1019">
        <w:rPr>
          <w:bCs/>
          <w:i/>
          <w:iCs/>
        </w:rPr>
        <w:t>Коуч</w:t>
      </w:r>
      <w:r w:rsidRPr="004B5E32">
        <w:rPr>
          <w:b/>
        </w:rPr>
        <w:t>-</w:t>
      </w:r>
      <w:r w:rsidRPr="004B5E32">
        <w:t>специалист</w:t>
      </w:r>
      <w:proofErr w:type="spellEnd"/>
      <w:r w:rsidRPr="004B5E32">
        <w:t>,</w:t>
      </w:r>
      <w:r w:rsidRPr="004B5E32">
        <w:rPr>
          <w:spacing w:val="1"/>
        </w:rPr>
        <w:t xml:space="preserve"> </w:t>
      </w:r>
      <w:proofErr w:type="gramStart"/>
      <w:r w:rsidRPr="004B5E32">
        <w:t>помогающий</w:t>
      </w:r>
      <w:proofErr w:type="gramEnd"/>
      <w:r w:rsidRPr="004B5E32">
        <w:rPr>
          <w:spacing w:val="1"/>
        </w:rPr>
        <w:t xml:space="preserve"> </w:t>
      </w:r>
      <w:r w:rsidRPr="004B5E32">
        <w:t>в</w:t>
      </w:r>
      <w:r w:rsidRPr="004B5E32">
        <w:rPr>
          <w:spacing w:val="1"/>
        </w:rPr>
        <w:t xml:space="preserve"> </w:t>
      </w:r>
      <w:r w:rsidRPr="004B5E32">
        <w:t>постановке</w:t>
      </w:r>
      <w:r w:rsidRPr="004B5E32">
        <w:rPr>
          <w:spacing w:val="1"/>
        </w:rPr>
        <w:t xml:space="preserve"> </w:t>
      </w:r>
      <w:r w:rsidRPr="004B5E32">
        <w:t>и</w:t>
      </w:r>
      <w:r w:rsidRPr="004B5E32">
        <w:rPr>
          <w:spacing w:val="1"/>
        </w:rPr>
        <w:t xml:space="preserve"> </w:t>
      </w:r>
      <w:r w:rsidRPr="004B5E32">
        <w:t>достижении</w:t>
      </w:r>
      <w:r w:rsidRPr="004B5E32">
        <w:rPr>
          <w:spacing w:val="1"/>
        </w:rPr>
        <w:t xml:space="preserve"> </w:t>
      </w:r>
      <w:r w:rsidRPr="004B5E32">
        <w:t>жизненных</w:t>
      </w:r>
      <w:r w:rsidRPr="004B5E32">
        <w:rPr>
          <w:spacing w:val="1"/>
        </w:rPr>
        <w:t xml:space="preserve"> </w:t>
      </w:r>
      <w:r w:rsidRPr="004B5E32">
        <w:t>и</w:t>
      </w:r>
      <w:r w:rsidRPr="004B5E32">
        <w:rPr>
          <w:spacing w:val="1"/>
        </w:rPr>
        <w:t xml:space="preserve"> </w:t>
      </w:r>
      <w:r w:rsidRPr="004B5E32">
        <w:t>профессиональных</w:t>
      </w:r>
      <w:r w:rsidRPr="004B5E32">
        <w:rPr>
          <w:spacing w:val="1"/>
        </w:rPr>
        <w:t xml:space="preserve"> </w:t>
      </w:r>
      <w:r w:rsidRPr="004B5E32">
        <w:t>целей.</w:t>
      </w:r>
      <w:r>
        <w:t xml:space="preserve"> </w:t>
      </w:r>
      <w:proofErr w:type="spellStart"/>
      <w:r w:rsidRPr="004B5E32">
        <w:rPr>
          <w:i/>
        </w:rPr>
        <w:t>Коучин</w:t>
      </w:r>
      <w:proofErr w:type="gramStart"/>
      <w:r w:rsidRPr="004B5E32">
        <w:rPr>
          <w:i/>
        </w:rPr>
        <w:t>г</w:t>
      </w:r>
      <w:proofErr w:type="spellEnd"/>
      <w:r w:rsidRPr="004B5E32">
        <w:rPr>
          <w:i/>
        </w:rPr>
        <w:t>-</w:t>
      </w:r>
      <w:proofErr w:type="gramEnd"/>
      <w:r w:rsidRPr="004B5E32">
        <w:rPr>
          <w:i/>
          <w:spacing w:val="31"/>
        </w:rPr>
        <w:t xml:space="preserve"> </w:t>
      </w:r>
      <w:r w:rsidRPr="004B5E32">
        <w:t>целенаправленный</w:t>
      </w:r>
      <w:r w:rsidRPr="004B5E32">
        <w:rPr>
          <w:spacing w:val="32"/>
        </w:rPr>
        <w:t xml:space="preserve"> </w:t>
      </w:r>
      <w:r w:rsidRPr="004B5E32">
        <w:t>процесс</w:t>
      </w:r>
      <w:r w:rsidRPr="004B5E32">
        <w:rPr>
          <w:spacing w:val="31"/>
        </w:rPr>
        <w:t xml:space="preserve"> </w:t>
      </w:r>
      <w:r w:rsidRPr="004B5E32">
        <w:t>развития</w:t>
      </w:r>
      <w:r w:rsidRPr="004B5E32">
        <w:rPr>
          <w:spacing w:val="31"/>
        </w:rPr>
        <w:t xml:space="preserve"> </w:t>
      </w:r>
      <w:r w:rsidRPr="004B5E32">
        <w:t>потенциала</w:t>
      </w:r>
      <w:r w:rsidRPr="004B5E32">
        <w:rPr>
          <w:spacing w:val="31"/>
        </w:rPr>
        <w:t xml:space="preserve"> </w:t>
      </w:r>
      <w:r w:rsidRPr="004B5E32">
        <w:t>сотрудников,</w:t>
      </w:r>
      <w:r w:rsidRPr="004B5E32">
        <w:rPr>
          <w:spacing w:val="32"/>
        </w:rPr>
        <w:t xml:space="preserve"> </w:t>
      </w:r>
      <w:r w:rsidRPr="004B5E32">
        <w:t>способствующий</w:t>
      </w:r>
      <w:r w:rsidRPr="004B5E32">
        <w:rPr>
          <w:spacing w:val="35"/>
        </w:rPr>
        <w:t xml:space="preserve"> </w:t>
      </w:r>
      <w:r w:rsidRPr="004B5E32">
        <w:t>как</w:t>
      </w:r>
      <w:r w:rsidRPr="004B5E32">
        <w:rPr>
          <w:spacing w:val="-57"/>
        </w:rPr>
        <w:t xml:space="preserve"> </w:t>
      </w:r>
      <w:r w:rsidRPr="004B5E32">
        <w:t>максимизации</w:t>
      </w:r>
      <w:r w:rsidRPr="004B5E32">
        <w:rPr>
          <w:spacing w:val="-1"/>
        </w:rPr>
        <w:t xml:space="preserve"> </w:t>
      </w:r>
      <w:r w:rsidRPr="004B5E32">
        <w:t>их</w:t>
      </w:r>
      <w:r w:rsidRPr="004B5E32">
        <w:rPr>
          <w:spacing w:val="-2"/>
        </w:rPr>
        <w:t xml:space="preserve"> </w:t>
      </w:r>
      <w:r w:rsidRPr="004B5E32">
        <w:t>производительности,</w:t>
      </w:r>
      <w:r w:rsidRPr="004B5E32">
        <w:rPr>
          <w:spacing w:val="-1"/>
        </w:rPr>
        <w:t xml:space="preserve"> </w:t>
      </w:r>
      <w:r w:rsidRPr="004B5E32">
        <w:t>так</w:t>
      </w:r>
      <w:r w:rsidRPr="004B5E32">
        <w:rPr>
          <w:spacing w:val="-1"/>
        </w:rPr>
        <w:t xml:space="preserve"> </w:t>
      </w:r>
      <w:r w:rsidRPr="004B5E32">
        <w:t>и</w:t>
      </w:r>
      <w:r w:rsidRPr="004B5E32">
        <w:rPr>
          <w:spacing w:val="2"/>
        </w:rPr>
        <w:t xml:space="preserve"> </w:t>
      </w:r>
      <w:r w:rsidRPr="004B5E32">
        <w:t>успешной</w:t>
      </w:r>
      <w:r w:rsidRPr="004B5E32">
        <w:rPr>
          <w:spacing w:val="-1"/>
        </w:rPr>
        <w:t xml:space="preserve"> </w:t>
      </w:r>
      <w:r w:rsidRPr="004B5E32">
        <w:t>деятельности</w:t>
      </w:r>
      <w:r w:rsidRPr="004B5E32">
        <w:rPr>
          <w:spacing w:val="-1"/>
        </w:rPr>
        <w:t xml:space="preserve"> </w:t>
      </w:r>
      <w:r w:rsidRPr="004B5E32">
        <w:t>компании.</w:t>
      </w:r>
    </w:p>
    <w:p w:rsidR="00796281" w:rsidRPr="00340EDA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F27B06">
        <w:rPr>
          <w:rFonts w:ascii="Times New Roman" w:hAnsi="Times New Roman" w:cs="Times New Roman"/>
          <w:sz w:val="24"/>
          <w:szCs w:val="24"/>
        </w:rPr>
        <w:t xml:space="preserve">. </w:t>
      </w:r>
      <w:r w:rsidRPr="000F1019">
        <w:rPr>
          <w:rFonts w:ascii="Times New Roman" w:hAnsi="Times New Roman" w:cs="Times New Roman"/>
          <w:sz w:val="24"/>
          <w:szCs w:val="24"/>
        </w:rPr>
        <w:t xml:space="preserve">Принципиальные отличия наставнической деятельности от </w:t>
      </w:r>
      <w:proofErr w:type="spellStart"/>
      <w:r w:rsidRPr="000F1019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C1703B">
        <w:rPr>
          <w:rFonts w:ascii="Times New Roman" w:hAnsi="Times New Roman" w:cs="Times New Roman"/>
          <w:sz w:val="24"/>
          <w:szCs w:val="24"/>
        </w:rPr>
        <w:t>[2]</w:t>
      </w:r>
      <w:r w:rsidRPr="000F1019">
        <w:rPr>
          <w:rFonts w:ascii="Times New Roman" w:hAnsi="Times New Roman" w:cs="Times New Roman"/>
          <w:sz w:val="24"/>
          <w:szCs w:val="24"/>
        </w:rPr>
        <w:t>.</w:t>
      </w:r>
    </w:p>
    <w:p w:rsidR="00796281" w:rsidRPr="004B5E32" w:rsidRDefault="00796281" w:rsidP="00796281">
      <w:pPr>
        <w:pStyle w:val="a3"/>
        <w:spacing w:before="6" w:after="1"/>
        <w:contextualSpacing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3"/>
        <w:gridCol w:w="3543"/>
        <w:gridCol w:w="3456"/>
      </w:tblGrid>
      <w:tr w:rsidR="00796281" w:rsidRPr="004B5E32" w:rsidTr="00F159C6">
        <w:trPr>
          <w:trHeight w:val="827"/>
        </w:trPr>
        <w:tc>
          <w:tcPr>
            <w:tcW w:w="2573" w:type="dxa"/>
          </w:tcPr>
          <w:p w:rsidR="00796281" w:rsidRPr="00A30183" w:rsidRDefault="00796281" w:rsidP="00F159C6">
            <w:pPr>
              <w:pStyle w:val="TableParagraph"/>
              <w:ind w:right="26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30183">
              <w:rPr>
                <w:sz w:val="20"/>
                <w:szCs w:val="20"/>
              </w:rPr>
              <w:t>Вид</w:t>
            </w:r>
            <w:proofErr w:type="spellEnd"/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0183">
              <w:rPr>
                <w:sz w:val="20"/>
                <w:szCs w:val="20"/>
              </w:rPr>
              <w:t>обучения</w:t>
            </w:r>
            <w:proofErr w:type="spellEnd"/>
            <w:r w:rsidRPr="00A30183">
              <w:rPr>
                <w:sz w:val="20"/>
                <w:szCs w:val="20"/>
              </w:rPr>
              <w:t>/</w:t>
            </w:r>
            <w:proofErr w:type="spellStart"/>
            <w:r w:rsidRPr="00A30183">
              <w:rPr>
                <w:sz w:val="20"/>
                <w:szCs w:val="20"/>
              </w:rPr>
              <w:t>критерии</w:t>
            </w:r>
            <w:proofErr w:type="spellEnd"/>
          </w:p>
          <w:p w:rsidR="00796281" w:rsidRPr="00A30183" w:rsidRDefault="00796281" w:rsidP="00F159C6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30183">
              <w:rPr>
                <w:sz w:val="20"/>
                <w:szCs w:val="20"/>
              </w:rPr>
              <w:t>сравнения</w:t>
            </w:r>
            <w:proofErr w:type="spellEnd"/>
          </w:p>
        </w:tc>
        <w:tc>
          <w:tcPr>
            <w:tcW w:w="3543" w:type="dxa"/>
          </w:tcPr>
          <w:p w:rsidR="00796281" w:rsidRPr="00A30183" w:rsidRDefault="00796281" w:rsidP="00F159C6">
            <w:pPr>
              <w:pStyle w:val="TableParagraph"/>
              <w:spacing w:before="3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796281" w:rsidRPr="00A30183" w:rsidRDefault="00796281" w:rsidP="00F159C6">
            <w:pPr>
              <w:pStyle w:val="TableParagraph"/>
              <w:ind w:left="1023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30183">
              <w:rPr>
                <w:sz w:val="20"/>
                <w:szCs w:val="20"/>
              </w:rPr>
              <w:t>Наставничество</w:t>
            </w:r>
            <w:proofErr w:type="spellEnd"/>
          </w:p>
        </w:tc>
        <w:tc>
          <w:tcPr>
            <w:tcW w:w="3456" w:type="dxa"/>
          </w:tcPr>
          <w:p w:rsidR="00796281" w:rsidRPr="00A30183" w:rsidRDefault="00796281" w:rsidP="00F159C6">
            <w:pPr>
              <w:pStyle w:val="TableParagraph"/>
              <w:spacing w:before="3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796281" w:rsidRPr="00A30183" w:rsidRDefault="00796281" w:rsidP="00F159C6">
            <w:pPr>
              <w:pStyle w:val="TableParagraph"/>
              <w:ind w:left="93" w:right="86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30183">
              <w:rPr>
                <w:sz w:val="20"/>
                <w:szCs w:val="20"/>
              </w:rPr>
              <w:t>Коучинг</w:t>
            </w:r>
            <w:proofErr w:type="spellEnd"/>
          </w:p>
        </w:tc>
      </w:tr>
      <w:tr w:rsidR="00796281" w:rsidRPr="004B5E32" w:rsidTr="00F159C6">
        <w:trPr>
          <w:trHeight w:val="552"/>
        </w:trPr>
        <w:tc>
          <w:tcPr>
            <w:tcW w:w="2573" w:type="dxa"/>
          </w:tcPr>
          <w:p w:rsidR="00796281" w:rsidRPr="00A30183" w:rsidRDefault="00796281" w:rsidP="00F159C6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30183">
              <w:rPr>
                <w:sz w:val="20"/>
                <w:szCs w:val="20"/>
              </w:rPr>
              <w:t>Ситуация</w:t>
            </w:r>
            <w:proofErr w:type="spellEnd"/>
          </w:p>
          <w:p w:rsidR="00796281" w:rsidRPr="00A30183" w:rsidRDefault="00796281" w:rsidP="00F159C6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30183">
              <w:rPr>
                <w:sz w:val="20"/>
                <w:szCs w:val="20"/>
              </w:rPr>
              <w:t>применения</w:t>
            </w:r>
            <w:proofErr w:type="spellEnd"/>
          </w:p>
        </w:tc>
        <w:tc>
          <w:tcPr>
            <w:tcW w:w="3543" w:type="dxa"/>
          </w:tcPr>
          <w:p w:rsidR="00796281" w:rsidRPr="00A30183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Применяется</w:t>
            </w:r>
            <w:r w:rsidRPr="00A3018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в</w:t>
            </w:r>
            <w:r w:rsidRPr="00A3018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период</w:t>
            </w:r>
            <w:r w:rsidRPr="00A3018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адаптации</w:t>
            </w:r>
          </w:p>
          <w:p w:rsidR="00796281" w:rsidRPr="00A30183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молодых</w:t>
            </w:r>
            <w:r w:rsidRPr="00A3018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сотрудников</w:t>
            </w:r>
          </w:p>
        </w:tc>
        <w:tc>
          <w:tcPr>
            <w:tcW w:w="3456" w:type="dxa"/>
          </w:tcPr>
          <w:p w:rsidR="00796281" w:rsidRPr="00A30183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Практически</w:t>
            </w:r>
            <w:r w:rsidRPr="00A3018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не</w:t>
            </w:r>
            <w:r w:rsidRPr="00A3018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используется</w:t>
            </w:r>
          </w:p>
          <w:p w:rsidR="00796281" w:rsidRPr="00A30183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для</w:t>
            </w:r>
            <w:r w:rsidRPr="00A3018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молодых</w:t>
            </w:r>
            <w:r w:rsidRPr="00A3018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сотрудников.</w:t>
            </w:r>
          </w:p>
        </w:tc>
      </w:tr>
      <w:tr w:rsidR="00796281" w:rsidRPr="004B5E32" w:rsidTr="00F159C6">
        <w:trPr>
          <w:trHeight w:val="827"/>
        </w:trPr>
        <w:tc>
          <w:tcPr>
            <w:tcW w:w="2573" w:type="dxa"/>
          </w:tcPr>
          <w:p w:rsidR="00796281" w:rsidRPr="00A30183" w:rsidRDefault="00796281" w:rsidP="00F159C6">
            <w:pPr>
              <w:pStyle w:val="TableParagraph"/>
              <w:ind w:right="423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30183">
              <w:rPr>
                <w:sz w:val="20"/>
                <w:szCs w:val="20"/>
              </w:rPr>
              <w:t>Информационное</w:t>
            </w:r>
            <w:proofErr w:type="spellEnd"/>
            <w:r w:rsidRPr="00A3018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183">
              <w:rPr>
                <w:sz w:val="20"/>
                <w:szCs w:val="20"/>
              </w:rPr>
              <w:t>наполнение</w:t>
            </w:r>
            <w:proofErr w:type="spellEnd"/>
          </w:p>
        </w:tc>
        <w:tc>
          <w:tcPr>
            <w:tcW w:w="3543" w:type="dxa"/>
          </w:tcPr>
          <w:p w:rsidR="00796281" w:rsidRPr="00A30183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Охватывает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широкий</w:t>
            </w:r>
            <w:r w:rsidRPr="00A3018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круг</w:t>
            </w:r>
          </w:p>
          <w:p w:rsidR="00796281" w:rsidRPr="00A30183" w:rsidRDefault="00796281" w:rsidP="00F159C6">
            <w:pPr>
              <w:pStyle w:val="TableParagraph"/>
              <w:ind w:left="108" w:right="165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проблем</w:t>
            </w:r>
            <w:r w:rsidRPr="00A3018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и</w:t>
            </w:r>
            <w:r w:rsidRPr="00A3018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является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более</w:t>
            </w:r>
            <w:r w:rsidRPr="00A3018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общим</w:t>
            </w:r>
            <w:r w:rsidRPr="00A3018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процессом</w:t>
            </w:r>
          </w:p>
        </w:tc>
        <w:tc>
          <w:tcPr>
            <w:tcW w:w="3456" w:type="dxa"/>
          </w:tcPr>
          <w:p w:rsidR="00796281" w:rsidRPr="00A30183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Относится</w:t>
            </w:r>
            <w:r w:rsidRPr="00A3018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к</w:t>
            </w:r>
            <w:r w:rsidRPr="00A3018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определённому</w:t>
            </w:r>
          </w:p>
          <w:p w:rsidR="00796281" w:rsidRPr="00A30183" w:rsidRDefault="00796281" w:rsidP="00F159C6">
            <w:pPr>
              <w:pStyle w:val="TableParagraph"/>
              <w:ind w:left="108" w:right="1464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умению или сфере</w:t>
            </w:r>
            <w:r w:rsidRPr="00A3018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деятельности</w:t>
            </w:r>
          </w:p>
        </w:tc>
      </w:tr>
      <w:tr w:rsidR="00796281" w:rsidRPr="004B5E32" w:rsidTr="00F159C6">
        <w:trPr>
          <w:trHeight w:val="1382"/>
        </w:trPr>
        <w:tc>
          <w:tcPr>
            <w:tcW w:w="2573" w:type="dxa"/>
          </w:tcPr>
          <w:p w:rsidR="00796281" w:rsidRPr="00A30183" w:rsidRDefault="00796281" w:rsidP="00F159C6">
            <w:pPr>
              <w:pStyle w:val="TableParagraph"/>
              <w:ind w:right="812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30183">
              <w:rPr>
                <w:sz w:val="20"/>
                <w:szCs w:val="20"/>
              </w:rPr>
              <w:t>Объективно</w:t>
            </w:r>
            <w:proofErr w:type="spellEnd"/>
            <w:r w:rsidRPr="00A30183">
              <w:rPr>
                <w:sz w:val="20"/>
                <w:szCs w:val="20"/>
              </w:rPr>
              <w:t>-</w:t>
            </w:r>
            <w:r w:rsidRPr="00A3018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30183">
              <w:rPr>
                <w:spacing w:val="-1"/>
                <w:sz w:val="20"/>
                <w:szCs w:val="20"/>
              </w:rPr>
              <w:t>субъективные</w:t>
            </w:r>
            <w:proofErr w:type="spellEnd"/>
            <w:r w:rsidRPr="00A3018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30183">
              <w:rPr>
                <w:sz w:val="20"/>
                <w:szCs w:val="20"/>
              </w:rPr>
              <w:t>отношения</w:t>
            </w:r>
            <w:proofErr w:type="spellEnd"/>
          </w:p>
        </w:tc>
        <w:tc>
          <w:tcPr>
            <w:tcW w:w="3543" w:type="dxa"/>
          </w:tcPr>
          <w:p w:rsidR="00796281" w:rsidRPr="00A30183" w:rsidRDefault="00796281" w:rsidP="00F159C6">
            <w:pPr>
              <w:pStyle w:val="TableParagraph"/>
              <w:ind w:left="108" w:right="227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Наставник-профессионал</w:t>
            </w:r>
            <w:r w:rsidRPr="00A30183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своего</w:t>
            </w:r>
            <w:r w:rsidRPr="00A3018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дела, который даёт советы и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рекомендации более молодым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сотрудникам.</w:t>
            </w:r>
          </w:p>
        </w:tc>
        <w:tc>
          <w:tcPr>
            <w:tcW w:w="3456" w:type="dxa"/>
          </w:tcPr>
          <w:p w:rsidR="00796281" w:rsidRPr="000F1019" w:rsidRDefault="00796281" w:rsidP="00F159C6">
            <w:pPr>
              <w:pStyle w:val="TableParagraph"/>
              <w:ind w:left="108" w:right="212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30183">
              <w:rPr>
                <w:sz w:val="20"/>
                <w:szCs w:val="20"/>
                <w:lang w:val="ru-RU"/>
              </w:rPr>
              <w:t>Коучер</w:t>
            </w:r>
            <w:proofErr w:type="spellEnd"/>
            <w:r w:rsidRPr="00A30183">
              <w:rPr>
                <w:sz w:val="20"/>
                <w:szCs w:val="20"/>
                <w:lang w:val="ru-RU"/>
              </w:rPr>
              <w:t>,</w:t>
            </w:r>
            <w:r w:rsidRPr="00A3018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чаще</w:t>
            </w:r>
            <w:r w:rsidRPr="00A3018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всего,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работает</w:t>
            </w:r>
            <w:r w:rsidRPr="00A3018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54227D">
              <w:rPr>
                <w:sz w:val="20"/>
                <w:szCs w:val="20"/>
                <w:lang w:val="ru-RU"/>
              </w:rPr>
              <w:t>с управленческим персоналом</w:t>
            </w:r>
            <w:r w:rsidR="0054227D" w:rsidRPr="0054227D">
              <w:rPr>
                <w:sz w:val="20"/>
                <w:szCs w:val="20"/>
                <w:lang w:val="ru-RU"/>
              </w:rPr>
              <w:t>.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F1019">
              <w:rPr>
                <w:sz w:val="20"/>
                <w:szCs w:val="20"/>
                <w:lang w:val="ru-RU"/>
              </w:rPr>
              <w:t>Он</w:t>
            </w:r>
            <w:r>
              <w:rPr>
                <w:sz w:val="20"/>
                <w:szCs w:val="20"/>
                <w:lang w:val="ru-RU"/>
              </w:rPr>
              <w:t xml:space="preserve"> не включён в штат работников образовательного учреждения,</w:t>
            </w:r>
            <w:r w:rsidRPr="000F101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F1019">
              <w:rPr>
                <w:sz w:val="20"/>
                <w:szCs w:val="20"/>
                <w:lang w:val="ru-RU"/>
              </w:rPr>
              <w:t>является</w:t>
            </w:r>
            <w:r w:rsidRPr="000F101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F1019">
              <w:rPr>
                <w:sz w:val="20"/>
                <w:szCs w:val="20"/>
                <w:lang w:val="ru-RU"/>
              </w:rPr>
              <w:t>независимым</w:t>
            </w:r>
          </w:p>
          <w:p w:rsidR="00796281" w:rsidRPr="000F1019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0F1019">
              <w:rPr>
                <w:sz w:val="20"/>
                <w:szCs w:val="20"/>
                <w:lang w:val="ru-RU"/>
              </w:rPr>
              <w:t>специалистом.</w:t>
            </w:r>
          </w:p>
        </w:tc>
      </w:tr>
      <w:tr w:rsidR="00796281" w:rsidRPr="004B5E32" w:rsidTr="00F159C6">
        <w:trPr>
          <w:trHeight w:val="1942"/>
        </w:trPr>
        <w:tc>
          <w:tcPr>
            <w:tcW w:w="2573" w:type="dxa"/>
          </w:tcPr>
          <w:p w:rsidR="00796281" w:rsidRPr="00FF15C7" w:rsidRDefault="00796281" w:rsidP="00F159C6">
            <w:pPr>
              <w:pStyle w:val="TableParagraph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FF15C7">
              <w:rPr>
                <w:sz w:val="20"/>
                <w:szCs w:val="20"/>
                <w:lang w:val="ru-RU"/>
              </w:rPr>
              <w:t>Путь</w:t>
            </w:r>
            <w:r w:rsidRPr="00FF15C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FF15C7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 xml:space="preserve"> постановке и</w:t>
            </w:r>
            <w:r w:rsidRPr="00FF15C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F15C7">
              <w:rPr>
                <w:sz w:val="20"/>
                <w:szCs w:val="20"/>
                <w:lang w:val="ru-RU"/>
              </w:rPr>
              <w:t>достижению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F15C7">
              <w:rPr>
                <w:sz w:val="20"/>
                <w:szCs w:val="20"/>
                <w:lang w:val="ru-RU"/>
              </w:rPr>
              <w:t>цели</w:t>
            </w:r>
          </w:p>
        </w:tc>
        <w:tc>
          <w:tcPr>
            <w:tcW w:w="3543" w:type="dxa"/>
          </w:tcPr>
          <w:p w:rsidR="00796281" w:rsidRPr="00A30183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Наставник</w:t>
            </w:r>
            <w:r w:rsidRPr="00A3018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заранее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знает</w:t>
            </w:r>
            <w:r w:rsidRPr="00A3018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как</w:t>
            </w:r>
          </w:p>
          <w:p w:rsidR="00796281" w:rsidRPr="00A30183" w:rsidRDefault="00796281" w:rsidP="00F159C6">
            <w:pPr>
              <w:pStyle w:val="TableParagraph"/>
              <w:ind w:left="108" w:right="218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решать поставленную задачу и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достигнуть</w:t>
            </w:r>
            <w:r w:rsidRPr="00A3018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цели,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и</w:t>
            </w:r>
            <w:r w:rsidRPr="00A3018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рассказывает</w:t>
            </w:r>
            <w:r w:rsidRPr="00A3018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об</w:t>
            </w:r>
            <w:r w:rsidRPr="00A3018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этом</w:t>
            </w:r>
            <w:r w:rsidRPr="00A3018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0183">
              <w:rPr>
                <w:sz w:val="20"/>
                <w:szCs w:val="20"/>
                <w:lang w:val="ru-RU"/>
              </w:rPr>
              <w:t>обучаемому</w:t>
            </w:r>
            <w:proofErr w:type="gramEnd"/>
            <w:r w:rsidRPr="00A30183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раскрывает возможные способы решения проблемы.</w:t>
            </w:r>
          </w:p>
          <w:p w:rsidR="00796281" w:rsidRPr="00FF15C7" w:rsidRDefault="00796281" w:rsidP="00F159C6">
            <w:pPr>
              <w:pStyle w:val="TableParagraph"/>
              <w:ind w:left="108" w:right="909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56" w:type="dxa"/>
          </w:tcPr>
          <w:p w:rsidR="00796281" w:rsidRPr="00A30183" w:rsidRDefault="00796281" w:rsidP="00F159C6">
            <w:pPr>
              <w:pStyle w:val="TableParagraph"/>
              <w:ind w:left="93" w:right="131"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-3"/>
                <w:sz w:val="20"/>
                <w:szCs w:val="20"/>
                <w:lang w:val="ru-RU"/>
              </w:rPr>
              <w:t xml:space="preserve">Ориентирует работника на достижение цели, </w:t>
            </w:r>
            <w:proofErr w:type="gramStart"/>
            <w:r>
              <w:rPr>
                <w:spacing w:val="-3"/>
                <w:sz w:val="20"/>
                <w:szCs w:val="20"/>
                <w:lang w:val="ru-RU"/>
              </w:rPr>
              <w:t>пути</w:t>
            </w:r>
            <w:proofErr w:type="gramEnd"/>
            <w:r>
              <w:rPr>
                <w:spacing w:val="-3"/>
                <w:sz w:val="20"/>
                <w:szCs w:val="20"/>
                <w:lang w:val="ru-RU"/>
              </w:rPr>
              <w:t xml:space="preserve"> достижения  которой он может не знать. </w:t>
            </w:r>
            <w:proofErr w:type="spellStart"/>
            <w:r>
              <w:rPr>
                <w:spacing w:val="-3"/>
                <w:sz w:val="20"/>
                <w:szCs w:val="20"/>
                <w:lang w:val="ru-RU"/>
              </w:rPr>
              <w:t>Коучер</w:t>
            </w:r>
            <w:proofErr w:type="spellEnd"/>
            <w:r>
              <w:rPr>
                <w:spacing w:val="-3"/>
                <w:sz w:val="20"/>
                <w:szCs w:val="20"/>
                <w:lang w:val="ru-RU"/>
              </w:rPr>
              <w:t xml:space="preserve"> показывает работнику его потенциал; нацеливает на решение вопроса: </w:t>
            </w:r>
            <w:r w:rsidRPr="00A30183">
              <w:rPr>
                <w:sz w:val="20"/>
                <w:szCs w:val="20"/>
                <w:lang w:val="ru-RU"/>
              </w:rPr>
              <w:t>«Что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для</w:t>
            </w:r>
            <w:r w:rsidRPr="00A30183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Вас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будет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решением</w:t>
            </w:r>
            <w:r w:rsidRPr="00A3018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данной</w:t>
            </w:r>
            <w:r w:rsidRPr="00A3018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ситуации?»</w:t>
            </w:r>
          </w:p>
        </w:tc>
      </w:tr>
      <w:tr w:rsidR="00796281" w:rsidRPr="004B5E32" w:rsidTr="00F159C6">
        <w:trPr>
          <w:trHeight w:val="1103"/>
        </w:trPr>
        <w:tc>
          <w:tcPr>
            <w:tcW w:w="2573" w:type="dxa"/>
          </w:tcPr>
          <w:p w:rsidR="00796281" w:rsidRPr="00A30183" w:rsidRDefault="00796281" w:rsidP="00F159C6">
            <w:pPr>
              <w:pStyle w:val="TableParagraph"/>
              <w:ind w:right="178"/>
              <w:contextualSpacing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30183">
              <w:rPr>
                <w:sz w:val="20"/>
                <w:szCs w:val="20"/>
                <w:lang w:val="ru-RU"/>
              </w:rPr>
              <w:t>Взаимоо</w:t>
            </w:r>
            <w:r w:rsidRPr="00A30183">
              <w:rPr>
                <w:sz w:val="20"/>
                <w:szCs w:val="20"/>
              </w:rPr>
              <w:t>тношения</w:t>
            </w:r>
            <w:proofErr w:type="spellEnd"/>
            <w:r w:rsidRPr="00A30183">
              <w:rPr>
                <w:sz w:val="20"/>
                <w:szCs w:val="20"/>
                <w:lang w:val="ru-RU"/>
              </w:rPr>
              <w:t xml:space="preserve"> наставника</w:t>
            </w:r>
            <w:r w:rsidRPr="00A30183">
              <w:rPr>
                <w:sz w:val="20"/>
                <w:szCs w:val="20"/>
              </w:rPr>
              <w:t xml:space="preserve"> с</w:t>
            </w:r>
            <w:r w:rsidRPr="00A30183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A30183">
              <w:rPr>
                <w:sz w:val="20"/>
                <w:szCs w:val="20"/>
                <w:lang w:val="ru-RU"/>
              </w:rPr>
              <w:t>наставляемым</w:t>
            </w:r>
            <w:proofErr w:type="gramEnd"/>
          </w:p>
        </w:tc>
        <w:tc>
          <w:tcPr>
            <w:tcW w:w="3543" w:type="dxa"/>
          </w:tcPr>
          <w:p w:rsidR="00796281" w:rsidRPr="00A30183" w:rsidRDefault="00796281" w:rsidP="00F159C6">
            <w:pPr>
              <w:pStyle w:val="TableParagraph"/>
              <w:ind w:left="108" w:right="147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Доверительные и дружеские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отношения</w:t>
            </w:r>
            <w:r w:rsidRPr="00A3018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 xml:space="preserve">с </w:t>
            </w:r>
            <w:proofErr w:type="gramStart"/>
            <w:r w:rsidRPr="00A30183">
              <w:rPr>
                <w:sz w:val="20"/>
                <w:szCs w:val="20"/>
                <w:lang w:val="ru-RU"/>
              </w:rPr>
              <w:t>наставляемым</w:t>
            </w:r>
            <w:proofErr w:type="gramEnd"/>
            <w:r w:rsidRPr="00A30183">
              <w:rPr>
                <w:sz w:val="20"/>
                <w:szCs w:val="20"/>
                <w:lang w:val="ru-RU"/>
              </w:rPr>
              <w:t>. Гармоничное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взаимодействие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на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принципах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сотрудничества</w:t>
            </w:r>
          </w:p>
        </w:tc>
        <w:tc>
          <w:tcPr>
            <w:tcW w:w="3456" w:type="dxa"/>
          </w:tcPr>
          <w:p w:rsidR="00796281" w:rsidRPr="00FF15C7" w:rsidRDefault="00796281" w:rsidP="00F159C6">
            <w:pPr>
              <w:pStyle w:val="TableParagraph"/>
              <w:ind w:left="108" w:right="591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A30183">
              <w:rPr>
                <w:sz w:val="20"/>
                <w:szCs w:val="20"/>
                <w:lang w:val="ru-RU"/>
              </w:rPr>
              <w:t>Поддерживаются рабочие</w:t>
            </w:r>
            <w:r w:rsidRPr="00A3018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30183">
              <w:rPr>
                <w:sz w:val="20"/>
                <w:szCs w:val="20"/>
                <w:lang w:val="ru-RU"/>
              </w:rPr>
              <w:t>отношения</w:t>
            </w:r>
            <w:r>
              <w:rPr>
                <w:sz w:val="20"/>
                <w:szCs w:val="20"/>
                <w:lang w:val="ru-RU"/>
              </w:rPr>
              <w:t>, доверительность не является компонентом взаимоотношений.</w:t>
            </w:r>
            <w:r w:rsidRPr="00A3018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Допускается грубость и резкость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высказываний со стороны </w:t>
            </w:r>
            <w:proofErr w:type="spellStart"/>
            <w:r>
              <w:rPr>
                <w:sz w:val="20"/>
                <w:szCs w:val="20"/>
                <w:lang w:val="ru-RU"/>
              </w:rPr>
              <w:t>коучера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796281" w:rsidRPr="00FF15C7" w:rsidRDefault="00796281" w:rsidP="00F159C6">
            <w:pPr>
              <w:pStyle w:val="TableParagraph"/>
              <w:ind w:left="108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796281" w:rsidRDefault="00796281" w:rsidP="007962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281" w:rsidRPr="007D71DC" w:rsidRDefault="00796281" w:rsidP="0054227D">
      <w:pPr>
        <w:widowControl w:val="0"/>
        <w:autoSpaceDE w:val="0"/>
        <w:autoSpaceDN w:val="0"/>
        <w:spacing w:after="0" w:line="240" w:lineRule="auto"/>
        <w:ind w:right="525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D71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Практика наставничества в связке «учитель (наставник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«учитель» (наставляемый)</w:t>
      </w:r>
      <w:r w:rsidR="0054227D" w:rsidRPr="0054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связана с решением комплекса задач, которые обобщённо можно выразить вопросом:</w:t>
      </w:r>
      <w:r w:rsidRPr="007D71DC">
        <w:rPr>
          <w:rFonts w:ascii="Times New Roman" w:hAnsi="Times New Roman" w:cs="Times New Roman"/>
          <w:sz w:val="24"/>
          <w:szCs w:val="24"/>
        </w:rPr>
        <w:t xml:space="preserve">  </w:t>
      </w:r>
      <w:r w:rsidRPr="004B5E32">
        <w:rPr>
          <w:rFonts w:ascii="Times New Roman" w:eastAsia="Cambria" w:hAnsi="Times New Roman" w:cs="Times New Roman"/>
          <w:sz w:val="24"/>
          <w:szCs w:val="24"/>
        </w:rPr>
        <w:t>Как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научить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чему-либо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уже </w:t>
      </w:r>
      <w:r w:rsidRPr="004B5E32">
        <w:rPr>
          <w:rFonts w:ascii="Times New Roman" w:eastAsia="Cambria" w:hAnsi="Times New Roman" w:cs="Times New Roman"/>
          <w:sz w:val="24"/>
          <w:szCs w:val="24"/>
        </w:rPr>
        <w:t>взрослого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человека, как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передать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ему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знания?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</w:t>
      </w:r>
      <w:r w:rsidRPr="004B5E32">
        <w:rPr>
          <w:rFonts w:ascii="Times New Roman" w:eastAsia="Cambria" w:hAnsi="Times New Roman" w:cs="Times New Roman"/>
          <w:sz w:val="24"/>
          <w:szCs w:val="24"/>
        </w:rPr>
        <w:t>Люди учатся на своем опыте и собственных переживаниях,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что</w:t>
      </w:r>
      <w:r w:rsidRPr="004B5E32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напрямую</w:t>
      </w:r>
      <w:r w:rsidRPr="004B5E32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связано</w:t>
      </w:r>
      <w:r w:rsidRPr="004B5E32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с</w:t>
      </w:r>
      <w:r w:rsidRPr="004B5E32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мотивацией.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Проблема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многих</w:t>
      </w:r>
      <w:r w:rsidRPr="004B5E32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новых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сотрудников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заключается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в</w:t>
      </w:r>
      <w:r w:rsidRPr="004B5E32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том,</w:t>
      </w:r>
      <w:r w:rsidRPr="004B5E32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что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они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59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>хотят</w:t>
      </w:r>
      <w:r w:rsidRPr="004B5E32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>работать,</w:t>
      </w:r>
      <w:r w:rsidRPr="004B5E32">
        <w:rPr>
          <w:rFonts w:ascii="Times New Roman" w:eastAsia="Cambria" w:hAnsi="Times New Roman" w:cs="Times New Roman"/>
          <w:spacing w:val="-16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но</w:t>
      </w:r>
      <w:r w:rsidRPr="004B5E32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не</w:t>
      </w:r>
      <w:r w:rsidRPr="004B5E32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обладают</w:t>
      </w:r>
      <w:r w:rsidRPr="004B5E32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достаточными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умениями.</w:t>
      </w:r>
      <w:r w:rsidRPr="007D71D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96281" w:rsidRDefault="00796281" w:rsidP="0054227D">
      <w:pPr>
        <w:widowControl w:val="0"/>
        <w:autoSpaceDE w:val="0"/>
        <w:autoSpaceDN w:val="0"/>
        <w:spacing w:after="0" w:line="240" w:lineRule="auto"/>
        <w:ind w:right="525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D71DC">
        <w:rPr>
          <w:rFonts w:ascii="Times New Roman" w:eastAsia="Cambria" w:hAnsi="Times New Roman" w:cs="Times New Roman"/>
          <w:sz w:val="24"/>
          <w:szCs w:val="24"/>
        </w:rPr>
        <w:t xml:space="preserve">      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Лучший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укладывается в рамки наставничества как особого типа отношений, в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которых большую роль играет доверие, честность, профессионализм,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надёжность,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гармонично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2F7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F30">
        <w:rPr>
          <w:rFonts w:ascii="Times New Roman" w:eastAsia="Times New Roman" w:hAnsi="Times New Roman" w:cs="Times New Roman"/>
          <w:sz w:val="24"/>
          <w:szCs w:val="24"/>
        </w:rPr>
        <w:t>сотрудничества.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нужен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молодым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педагогам,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специалистам, приходящим в систему школьного  образования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[4]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Hlk137202991"/>
      <w:r w:rsidRPr="00483D5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96281" w:rsidRPr="004B5E32" w:rsidRDefault="00796281" w:rsidP="00796281">
      <w:pPr>
        <w:widowControl w:val="0"/>
        <w:autoSpaceDE w:val="0"/>
        <w:autoSpaceDN w:val="0"/>
        <w:spacing w:after="0" w:line="240" w:lineRule="auto"/>
        <w:ind w:right="525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bookmarkEnd w:id="2"/>
      <w:r w:rsidRPr="004B5E32">
        <w:rPr>
          <w:rFonts w:ascii="Times New Roman" w:eastAsia="Cambria" w:hAnsi="Times New Roman" w:cs="Times New Roman"/>
          <w:sz w:val="24"/>
          <w:szCs w:val="24"/>
        </w:rPr>
        <w:t>Проблема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многих</w:t>
      </w:r>
      <w:r w:rsidRPr="004B5E32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новых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сотрудников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заключается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в</w:t>
      </w:r>
      <w:r w:rsidRPr="004B5E32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том,</w:t>
      </w:r>
      <w:r w:rsidRPr="004B5E32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что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они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59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>хотят</w:t>
      </w:r>
      <w:r w:rsidRPr="004B5E32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>работать,</w:t>
      </w:r>
      <w:r w:rsidRPr="004B5E32">
        <w:rPr>
          <w:rFonts w:ascii="Times New Roman" w:eastAsia="Cambria" w:hAnsi="Times New Roman" w:cs="Times New Roman"/>
          <w:spacing w:val="-16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но</w:t>
      </w:r>
      <w:r w:rsidRPr="004B5E32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не</w:t>
      </w:r>
      <w:r w:rsidRPr="004B5E32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обладают</w:t>
      </w:r>
      <w:r w:rsidRPr="004B5E32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достаточными</w:t>
      </w:r>
      <w:r w:rsidRPr="004B5E32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умениями.</w:t>
      </w:r>
      <w:r>
        <w:rPr>
          <w:rFonts w:ascii="Times New Roman" w:eastAsia="Cambria" w:hAnsi="Times New Roman" w:cs="Times New Roman"/>
          <w:sz w:val="24"/>
          <w:szCs w:val="24"/>
        </w:rPr>
        <w:t xml:space="preserve"> Можно представить  ситуацию наставничества в виде графической модели</w:t>
      </w:r>
      <w:r w:rsidRPr="000F10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10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мониторинговой</w:t>
      </w:r>
      <w:r w:rsidRPr="000F101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F10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карты</w:t>
      </w:r>
      <w:r w:rsidRPr="002F7F3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«</w:t>
      </w:r>
      <w:r w:rsidRPr="004B5E32">
        <w:rPr>
          <w:rFonts w:ascii="Times New Roman" w:eastAsia="Cambria" w:hAnsi="Times New Roman" w:cs="Times New Roman"/>
          <w:sz w:val="24"/>
          <w:szCs w:val="24"/>
        </w:rPr>
        <w:t>Готовность</w:t>
      </w:r>
      <w:r w:rsidRPr="004B5E32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молодого</w:t>
      </w:r>
      <w:r w:rsidRPr="004B5E32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специалиста</w:t>
      </w:r>
      <w:r w:rsidRPr="004B5E32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к</w:t>
      </w:r>
      <w:r w:rsidRPr="004B5E3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работе</w:t>
      </w:r>
      <w:r>
        <w:rPr>
          <w:rFonts w:ascii="Times New Roman" w:eastAsia="Cambria" w:hAnsi="Times New Roman" w:cs="Times New Roman"/>
          <w:sz w:val="24"/>
          <w:szCs w:val="24"/>
        </w:rPr>
        <w:t>».</w:t>
      </w:r>
      <w:r w:rsidRPr="004B5E32">
        <w:rPr>
          <w:rFonts w:ascii="Times New Roman" w:eastAsia="Cambria" w:hAnsi="Times New Roman" w:cs="Times New Roman"/>
          <w:spacing w:val="-17"/>
          <w:sz w:val="24"/>
          <w:szCs w:val="24"/>
        </w:rPr>
        <w:t xml:space="preserve"> </w:t>
      </w:r>
    </w:p>
    <w:p w:rsidR="00796281" w:rsidRPr="002F7F30" w:rsidRDefault="00796281" w:rsidP="00796281">
      <w:pPr>
        <w:widowControl w:val="0"/>
        <w:autoSpaceDE w:val="0"/>
        <w:autoSpaceDN w:val="0"/>
        <w:spacing w:before="172" w:after="0" w:line="240" w:lineRule="auto"/>
        <w:ind w:right="2298"/>
        <w:contextualSpacing/>
        <w:jc w:val="both"/>
        <w:rPr>
          <w:rFonts w:ascii="Times New Roman" w:eastAsia="Cambria" w:hAnsi="Times New Roman" w:cs="Times New Roman"/>
        </w:rPr>
      </w:pPr>
      <w:r w:rsidRPr="002F7F30">
        <w:rPr>
          <w:rFonts w:ascii="Times New Roman" w:eastAsia="Cambria" w:hAnsi="Times New Roman" w:cs="Times New Roman"/>
        </w:rPr>
        <w:t>Рис.</w:t>
      </w:r>
      <w:r w:rsidRPr="002F7F30">
        <w:rPr>
          <w:rFonts w:ascii="Times New Roman" w:eastAsia="Cambria" w:hAnsi="Times New Roman" w:cs="Times New Roman"/>
          <w:spacing w:val="-2"/>
        </w:rPr>
        <w:t xml:space="preserve"> </w:t>
      </w:r>
      <w:r w:rsidRPr="00796281">
        <w:rPr>
          <w:rFonts w:ascii="Times New Roman" w:eastAsia="Cambria" w:hAnsi="Times New Roman" w:cs="Times New Roman"/>
        </w:rPr>
        <w:t>2</w:t>
      </w:r>
      <w:r w:rsidRPr="002F7F30">
        <w:rPr>
          <w:rFonts w:ascii="Times New Roman" w:eastAsia="Cambria" w:hAnsi="Times New Roman" w:cs="Times New Roman"/>
        </w:rPr>
        <w:t>. Готовность</w:t>
      </w:r>
      <w:r w:rsidRPr="002F7F30">
        <w:rPr>
          <w:rFonts w:ascii="Times New Roman" w:eastAsia="Cambria" w:hAnsi="Times New Roman" w:cs="Times New Roman"/>
          <w:spacing w:val="4"/>
        </w:rPr>
        <w:t xml:space="preserve"> </w:t>
      </w:r>
      <w:r w:rsidRPr="002F7F30">
        <w:rPr>
          <w:rFonts w:ascii="Times New Roman" w:eastAsia="Cambria" w:hAnsi="Times New Roman" w:cs="Times New Roman"/>
        </w:rPr>
        <w:t>молодого</w:t>
      </w:r>
      <w:r w:rsidRPr="002F7F30">
        <w:rPr>
          <w:rFonts w:ascii="Times New Roman" w:eastAsia="Cambria" w:hAnsi="Times New Roman" w:cs="Times New Roman"/>
          <w:spacing w:val="6"/>
        </w:rPr>
        <w:t xml:space="preserve"> </w:t>
      </w:r>
      <w:r w:rsidRPr="002F7F30">
        <w:rPr>
          <w:rFonts w:ascii="Times New Roman" w:eastAsia="Cambria" w:hAnsi="Times New Roman" w:cs="Times New Roman"/>
        </w:rPr>
        <w:t>специалиста</w:t>
      </w:r>
      <w:r w:rsidRPr="002F7F30">
        <w:rPr>
          <w:rFonts w:ascii="Times New Roman" w:eastAsia="Cambria" w:hAnsi="Times New Roman" w:cs="Times New Roman"/>
          <w:spacing w:val="6"/>
        </w:rPr>
        <w:t xml:space="preserve"> </w:t>
      </w:r>
      <w:r w:rsidRPr="002F7F30">
        <w:rPr>
          <w:rFonts w:ascii="Times New Roman" w:eastAsia="Cambria" w:hAnsi="Times New Roman" w:cs="Times New Roman"/>
        </w:rPr>
        <w:t>к</w:t>
      </w:r>
      <w:r w:rsidRPr="002F7F30">
        <w:rPr>
          <w:rFonts w:ascii="Times New Roman" w:eastAsia="Cambria" w:hAnsi="Times New Roman" w:cs="Times New Roman"/>
          <w:spacing w:val="2"/>
        </w:rPr>
        <w:t xml:space="preserve"> </w:t>
      </w:r>
      <w:r w:rsidRPr="002F7F30">
        <w:rPr>
          <w:rFonts w:ascii="Times New Roman" w:eastAsia="Cambria" w:hAnsi="Times New Roman" w:cs="Times New Roman"/>
        </w:rPr>
        <w:t>работе</w:t>
      </w:r>
      <w:r w:rsidRPr="006B1445">
        <w:rPr>
          <w:rFonts w:ascii="Times New Roman" w:eastAsia="Cambria" w:hAnsi="Times New Roman" w:cs="Times New Roman"/>
        </w:rPr>
        <w:t>[2]</w:t>
      </w:r>
      <w:r w:rsidRPr="002F7F30">
        <w:rPr>
          <w:rFonts w:ascii="Times New Roman" w:eastAsia="Cambria" w:hAnsi="Times New Roman" w:cs="Times New Roman"/>
        </w:rPr>
        <w:t>.</w:t>
      </w:r>
      <w:r w:rsidRPr="002F7F30">
        <w:rPr>
          <w:rFonts w:ascii="Times New Roman" w:eastAsia="Cambria" w:hAnsi="Times New Roman" w:cs="Times New Roman"/>
          <w:spacing w:val="-1"/>
        </w:rPr>
        <w:t xml:space="preserve"> </w:t>
      </w:r>
    </w:p>
    <w:p w:rsidR="00796281" w:rsidRPr="004B5E32" w:rsidRDefault="00796281" w:rsidP="00796281">
      <w:pPr>
        <w:widowControl w:val="0"/>
        <w:autoSpaceDE w:val="0"/>
        <w:autoSpaceDN w:val="0"/>
        <w:spacing w:after="0" w:line="240" w:lineRule="auto"/>
        <w:ind w:right="526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6281" w:rsidRPr="004B5E32" w:rsidRDefault="00796281" w:rsidP="00796281">
      <w:pPr>
        <w:widowControl w:val="0"/>
        <w:autoSpaceDE w:val="0"/>
        <w:autoSpaceDN w:val="0"/>
        <w:spacing w:after="0" w:line="240" w:lineRule="auto"/>
        <w:ind w:right="526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B5E32">
        <w:rPr>
          <w:rFonts w:ascii="Times New Roman" w:eastAsia="Cambria" w:hAnsi="Times New Roman" w:cs="Times New Roman"/>
          <w:sz w:val="24"/>
          <w:szCs w:val="24"/>
        </w:rPr>
        <w:tab/>
      </w:r>
      <w:r w:rsidRPr="004B5E32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0179" cy="2213577"/>
            <wp:effectExtent l="0" t="0" r="6350" b="0"/>
            <wp:docPr id="1691465933" name="Рисунок 169146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07" cy="222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281" w:rsidRPr="004B5E32" w:rsidRDefault="00796281" w:rsidP="00796281">
      <w:pPr>
        <w:pStyle w:val="a6"/>
        <w:widowControl w:val="0"/>
        <w:tabs>
          <w:tab w:val="left" w:pos="1101"/>
        </w:tabs>
        <w:autoSpaceDE w:val="0"/>
        <w:autoSpaceDN w:val="0"/>
        <w:spacing w:after="0" w:line="240" w:lineRule="auto"/>
        <w:ind w:left="0" w:right="1096"/>
        <w:jc w:val="both"/>
        <w:rPr>
          <w:rFonts w:ascii="Times New Roman" w:eastAsia="Cambria" w:hAnsi="Times New Roman" w:cs="Times New Roman"/>
          <w:spacing w:val="-18"/>
          <w:sz w:val="24"/>
          <w:szCs w:val="24"/>
        </w:rPr>
      </w:pPr>
      <w:r w:rsidRPr="004B5E32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Стадия </w:t>
      </w:r>
      <w:r w:rsidRPr="004B5E32">
        <w:rPr>
          <w:rFonts w:ascii="Times New Roman" w:eastAsia="Cambria" w:hAnsi="Times New Roman" w:cs="Times New Roman"/>
          <w:sz w:val="24"/>
          <w:szCs w:val="24"/>
        </w:rPr>
        <w:t>«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Не</w:t>
      </w:r>
      <w:r w:rsidRPr="004B5E32">
        <w:rPr>
          <w:rFonts w:ascii="Times New Roman" w:eastAsia="Cambria" w:hAnsi="Times New Roman" w:cs="Times New Roman"/>
          <w:b/>
          <w:spacing w:val="-4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могу</w:t>
      </w:r>
      <w:r w:rsidRPr="004B5E32">
        <w:rPr>
          <w:rFonts w:ascii="Times New Roman" w:eastAsia="Cambria" w:hAnsi="Times New Roman" w:cs="Times New Roman"/>
          <w:b/>
          <w:spacing w:val="-5"/>
          <w:sz w:val="24"/>
          <w:szCs w:val="24"/>
        </w:rPr>
        <w:t xml:space="preserve"> и</w:t>
      </w:r>
      <w:r w:rsidRPr="004B5E32">
        <w:rPr>
          <w:rFonts w:ascii="Times New Roman" w:eastAsia="Cambria" w:hAnsi="Times New Roman" w:cs="Times New Roman"/>
          <w:spacing w:val="-1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не</w:t>
      </w:r>
      <w:r w:rsidRPr="004B5E32">
        <w:rPr>
          <w:rFonts w:ascii="Times New Roman" w:eastAsia="Cambria" w:hAnsi="Times New Roman" w:cs="Times New Roman"/>
          <w:b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хочу</w:t>
      </w:r>
      <w:r w:rsidRPr="004B5E32">
        <w:rPr>
          <w:rFonts w:ascii="Times New Roman" w:eastAsia="Cambria" w:hAnsi="Times New Roman" w:cs="Times New Roman"/>
          <w:sz w:val="24"/>
          <w:szCs w:val="24"/>
        </w:rPr>
        <w:t>».</w:t>
      </w:r>
      <w:r w:rsidRPr="004B5E32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Молодой специалист не обладает необходимыми навыками для ведения успешной педагогической деятельности,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18"/>
          <w:sz w:val="24"/>
          <w:szCs w:val="24"/>
        </w:rPr>
        <w:t xml:space="preserve"> и достаточной</w:t>
      </w:r>
      <w:r>
        <w:rPr>
          <w:rFonts w:ascii="Times New Roman" w:eastAsia="Cambria" w:hAnsi="Times New Roman" w:cs="Times New Roman"/>
          <w:spacing w:val="-1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18"/>
          <w:sz w:val="24"/>
          <w:szCs w:val="24"/>
        </w:rPr>
        <w:t xml:space="preserve">мотивацией для преодоления трудностей. </w:t>
      </w:r>
    </w:p>
    <w:p w:rsidR="00796281" w:rsidRPr="004B5E32" w:rsidRDefault="00796281" w:rsidP="00796281">
      <w:pPr>
        <w:widowControl w:val="0"/>
        <w:tabs>
          <w:tab w:val="left" w:pos="1137"/>
        </w:tabs>
        <w:autoSpaceDE w:val="0"/>
        <w:autoSpaceDN w:val="0"/>
        <w:spacing w:after="0" w:line="240" w:lineRule="auto"/>
        <w:ind w:right="1095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B5E32">
        <w:rPr>
          <w:rFonts w:ascii="Times New Roman" w:eastAsia="Cambria" w:hAnsi="Times New Roman" w:cs="Times New Roman"/>
          <w:b/>
          <w:sz w:val="24"/>
          <w:szCs w:val="24"/>
        </w:rPr>
        <w:t xml:space="preserve">Стадия </w:t>
      </w:r>
      <w:r w:rsidRPr="004B5E32">
        <w:rPr>
          <w:rFonts w:ascii="Times New Roman" w:eastAsia="Cambria" w:hAnsi="Times New Roman" w:cs="Times New Roman"/>
          <w:sz w:val="24"/>
          <w:szCs w:val="24"/>
        </w:rPr>
        <w:t>«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 xml:space="preserve">Могу, но 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не хочу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», ситуация некого саботажа. Сотрудник  недостаточно мотивирован и  наставнику необходимо </w:t>
      </w:r>
      <w:proofErr w:type="gramStart"/>
      <w:r w:rsidRPr="004B5E32">
        <w:rPr>
          <w:rFonts w:ascii="Times New Roman" w:eastAsia="Cambria" w:hAnsi="Times New Roman" w:cs="Times New Roman"/>
          <w:sz w:val="24"/>
          <w:szCs w:val="24"/>
        </w:rPr>
        <w:t>внести</w:t>
      </w:r>
      <w:proofErr w:type="gramEnd"/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 новый смысл в</w:t>
      </w:r>
      <w:r w:rsidRPr="004B5E32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его </w:t>
      </w:r>
      <w:r w:rsidRPr="004B5E32">
        <w:rPr>
          <w:rFonts w:ascii="Times New Roman" w:eastAsia="Cambria" w:hAnsi="Times New Roman" w:cs="Times New Roman"/>
          <w:sz w:val="24"/>
          <w:szCs w:val="24"/>
        </w:rPr>
        <w:t>работу.</w:t>
      </w:r>
    </w:p>
    <w:p w:rsidR="00796281" w:rsidRPr="004B5E32" w:rsidRDefault="00796281" w:rsidP="00796281">
      <w:pPr>
        <w:widowControl w:val="0"/>
        <w:tabs>
          <w:tab w:val="left" w:pos="1146"/>
        </w:tabs>
        <w:autoSpaceDE w:val="0"/>
        <w:autoSpaceDN w:val="0"/>
        <w:spacing w:before="3" w:after="0" w:line="240" w:lineRule="auto"/>
        <w:ind w:right="109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B5E32">
        <w:rPr>
          <w:rFonts w:ascii="Times New Roman" w:eastAsia="Cambria" w:hAnsi="Times New Roman" w:cs="Times New Roman"/>
          <w:b/>
          <w:sz w:val="24"/>
          <w:szCs w:val="24"/>
        </w:rPr>
        <w:t xml:space="preserve">Стадия </w:t>
      </w:r>
      <w:r w:rsidRPr="004B5E32">
        <w:rPr>
          <w:rFonts w:ascii="Times New Roman" w:eastAsia="Cambria" w:hAnsi="Times New Roman" w:cs="Times New Roman"/>
          <w:sz w:val="24"/>
          <w:szCs w:val="24"/>
        </w:rPr>
        <w:t>«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Не могу, но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хочу</w:t>
      </w:r>
      <w:r w:rsidRPr="004B5E32">
        <w:rPr>
          <w:rFonts w:ascii="Times New Roman" w:eastAsia="Cambria" w:hAnsi="Times New Roman" w:cs="Times New Roman"/>
          <w:sz w:val="24"/>
          <w:szCs w:val="24"/>
        </w:rPr>
        <w:t>». Молодой специалист открыт к получению новых знаний и находится в готовности  продолжать обучение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>.</w:t>
      </w:r>
    </w:p>
    <w:p w:rsidR="00796281" w:rsidRDefault="00796281" w:rsidP="00796281">
      <w:pPr>
        <w:widowControl w:val="0"/>
        <w:autoSpaceDE w:val="0"/>
        <w:autoSpaceDN w:val="0"/>
        <w:spacing w:before="2" w:after="0" w:line="240" w:lineRule="auto"/>
        <w:ind w:right="525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B5E32">
        <w:rPr>
          <w:rFonts w:ascii="Times New Roman" w:eastAsia="Cambria" w:hAnsi="Times New Roman" w:cs="Times New Roman"/>
          <w:b/>
          <w:sz w:val="24"/>
          <w:szCs w:val="24"/>
        </w:rPr>
        <w:t xml:space="preserve">Стадия </w:t>
      </w:r>
      <w:r w:rsidRPr="004B5E32">
        <w:rPr>
          <w:rFonts w:ascii="Times New Roman" w:eastAsia="Cambria" w:hAnsi="Times New Roman" w:cs="Times New Roman"/>
          <w:sz w:val="24"/>
          <w:szCs w:val="24"/>
        </w:rPr>
        <w:t>«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Могу и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b/>
          <w:sz w:val="24"/>
          <w:szCs w:val="24"/>
        </w:rPr>
        <w:t>хочу</w:t>
      </w:r>
      <w:r w:rsidRPr="004B5E32">
        <w:rPr>
          <w:rFonts w:ascii="Times New Roman" w:eastAsia="Cambria" w:hAnsi="Times New Roman" w:cs="Times New Roman"/>
          <w:sz w:val="24"/>
          <w:szCs w:val="24"/>
        </w:rPr>
        <w:t>». Молодой специалист уже обладает необходимыми знаниями и умениями. Ему нужно поднимать «планку цели» и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расширять горизонты</w:t>
      </w:r>
      <w:r w:rsidRPr="004B5E32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мастерства.</w:t>
      </w:r>
      <w:r w:rsidRPr="002F7F3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Цель</w:t>
      </w:r>
      <w:r w:rsidRPr="00A30183">
        <w:rPr>
          <w:rFonts w:ascii="Times New Roman" w:eastAsia="Cambr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наставничества</w:t>
      </w:r>
      <w:r w:rsidRPr="00A30183">
        <w:rPr>
          <w:rFonts w:ascii="Times New Roman" w:eastAsia="Cambr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—</w:t>
      </w:r>
      <w:r w:rsidRPr="00A30183">
        <w:rPr>
          <w:rFonts w:ascii="Times New Roman" w:eastAsia="Cambria" w:hAnsi="Times New Roman" w:cs="Times New Roman"/>
          <w:i/>
          <w:iCs/>
          <w:spacing w:val="1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помочь</w:t>
      </w:r>
      <w:r w:rsidRPr="00A30183">
        <w:rPr>
          <w:rFonts w:ascii="Times New Roman" w:eastAsia="Cambr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молодому</w:t>
      </w:r>
      <w:r w:rsidRPr="00A30183">
        <w:rPr>
          <w:rFonts w:ascii="Times New Roman" w:eastAsia="Cambria" w:hAnsi="Times New Roman" w:cs="Times New Roman"/>
          <w:i/>
          <w:iCs/>
          <w:spacing w:val="54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специалисту</w:t>
      </w:r>
      <w:r w:rsidRPr="00A30183">
        <w:rPr>
          <w:rFonts w:ascii="Times New Roman" w:eastAsia="Cambria" w:hAnsi="Times New Roman" w:cs="Times New Roman"/>
          <w:i/>
          <w:iCs/>
          <w:spacing w:val="54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«перейти</w:t>
      </w:r>
      <w:r w:rsidRPr="00A30183">
        <w:rPr>
          <w:rFonts w:ascii="Times New Roman" w:eastAsia="Cambria" w:hAnsi="Times New Roman" w:cs="Times New Roman"/>
          <w:i/>
          <w:iCs/>
          <w:spacing w:val="54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в</w:t>
      </w:r>
      <w:r w:rsidRPr="00A30183">
        <w:rPr>
          <w:rFonts w:ascii="Times New Roman" w:eastAsia="Cambr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квадрат «Могу,</w:t>
      </w:r>
      <w:r w:rsidRPr="00A30183">
        <w:rPr>
          <w:rFonts w:ascii="Times New Roman" w:eastAsia="Cambria" w:hAnsi="Times New Roman" w:cs="Times New Roman"/>
          <w:i/>
          <w:iCs/>
          <w:spacing w:val="-16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хочу»,</w:t>
      </w:r>
      <w:r w:rsidRPr="00A30183">
        <w:rPr>
          <w:rFonts w:ascii="Times New Roman" w:eastAsia="Cambria" w:hAnsi="Times New Roman" w:cs="Times New Roman"/>
          <w:i/>
          <w:iCs/>
          <w:spacing w:val="-15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то</w:t>
      </w:r>
      <w:r w:rsidRPr="00A30183">
        <w:rPr>
          <w:rFonts w:ascii="Times New Roman" w:eastAsia="Cambr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есть</w:t>
      </w:r>
      <w:r w:rsidRPr="00A30183">
        <w:rPr>
          <w:rFonts w:ascii="Times New Roman" w:eastAsia="Cambr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при</w:t>
      </w:r>
      <w:r w:rsidRPr="00A30183">
        <w:rPr>
          <w:rFonts w:ascii="Times New Roman" w:eastAsia="Cambr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имеющемся</w:t>
      </w:r>
      <w:r w:rsidRPr="00A30183">
        <w:rPr>
          <w:rFonts w:ascii="Times New Roman" w:eastAsia="Cambria" w:hAnsi="Times New Roman" w:cs="Times New Roman"/>
          <w:i/>
          <w:iCs/>
          <w:spacing w:val="-9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желании</w:t>
      </w:r>
      <w:r w:rsidRPr="00A30183">
        <w:rPr>
          <w:rFonts w:ascii="Times New Roman" w:eastAsia="Cambr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предоставить</w:t>
      </w:r>
      <w:r w:rsidRPr="00A30183">
        <w:rPr>
          <w:rFonts w:ascii="Times New Roman" w:eastAsia="Cambria" w:hAnsi="Times New Roman" w:cs="Times New Roman"/>
          <w:i/>
          <w:iCs/>
          <w:spacing w:val="-8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ему</w:t>
      </w:r>
      <w:r w:rsidRPr="00A30183">
        <w:rPr>
          <w:rFonts w:ascii="Times New Roman" w:eastAsia="Cambria" w:hAnsi="Times New Roman" w:cs="Times New Roman"/>
          <w:i/>
          <w:iCs/>
          <w:spacing w:val="-6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и</w:t>
      </w:r>
      <w:r w:rsidRPr="00A30183">
        <w:rPr>
          <w:rFonts w:ascii="Times New Roman" w:eastAsia="Cambria" w:hAnsi="Times New Roman" w:cs="Times New Roman"/>
          <w:i/>
          <w:iCs/>
          <w:spacing w:val="-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возможности</w:t>
      </w:r>
      <w:r w:rsidRPr="00A30183">
        <w:rPr>
          <w:rFonts w:ascii="Times New Roman" w:eastAsia="Cambr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для</w:t>
      </w:r>
      <w:r w:rsidRPr="00A30183">
        <w:rPr>
          <w:rFonts w:ascii="Times New Roman" w:eastAsia="Cambria" w:hAnsi="Times New Roman" w:cs="Times New Roman"/>
          <w:i/>
          <w:iCs/>
          <w:spacing w:val="8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продуктивной</w:t>
      </w:r>
      <w:r w:rsidRPr="00A30183">
        <w:rPr>
          <w:rFonts w:ascii="Times New Roman" w:eastAsia="Cambr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>деятельности.</w:t>
      </w:r>
      <w:r w:rsidRPr="00A30183">
        <w:rPr>
          <w:rFonts w:ascii="Times New Roman" w:eastAsia="Cambria" w:hAnsi="Times New Roman" w:cs="Times New Roman"/>
          <w:i/>
          <w:iCs/>
          <w:sz w:val="24"/>
          <w:szCs w:val="24"/>
        </w:rPr>
        <w:tab/>
      </w:r>
    </w:p>
    <w:p w:rsidR="00796281" w:rsidRDefault="00796281" w:rsidP="00796281">
      <w:pPr>
        <w:widowControl w:val="0"/>
        <w:tabs>
          <w:tab w:val="left" w:pos="142"/>
          <w:tab w:val="left" w:pos="10348"/>
        </w:tabs>
        <w:autoSpaceDE w:val="0"/>
        <w:autoSpaceDN w:val="0"/>
        <w:spacing w:before="22" w:after="0" w:line="240" w:lineRule="auto"/>
        <w:ind w:right="-31"/>
        <w:contextualSpacing/>
        <w:jc w:val="both"/>
        <w:rPr>
          <w:rFonts w:ascii="Times New Roman" w:eastAsia="Cambria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</w:t>
      </w:r>
      <w:r w:rsidRPr="004B5E32">
        <w:rPr>
          <w:rFonts w:ascii="Times New Roman" w:eastAsia="Cambria" w:hAnsi="Times New Roman" w:cs="Times New Roman"/>
          <w:sz w:val="24"/>
          <w:szCs w:val="24"/>
        </w:rPr>
        <w:t>Таким образом, обучение</w:t>
      </w:r>
      <w:r w:rsidRPr="004B5E3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,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приобретения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и</w:t>
      </w:r>
      <w:r w:rsidRPr="004B5E3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усвоения</w:t>
      </w:r>
      <w:r w:rsidRPr="004B5E3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организационных </w:t>
      </w:r>
      <w:r w:rsidRPr="004B5E32">
        <w:rPr>
          <w:rFonts w:ascii="Times New Roman" w:eastAsia="Cambria" w:hAnsi="Times New Roman" w:cs="Times New Roman"/>
          <w:sz w:val="24"/>
          <w:szCs w:val="24"/>
        </w:rPr>
        <w:t>знаний</w:t>
      </w:r>
      <w:r w:rsidRPr="004B5E3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и</w:t>
      </w:r>
      <w:r w:rsidRPr="004B5E3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навыков молодым специалистом педагогом проходит 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четыре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 xml:space="preserve">стадии. </w:t>
      </w:r>
      <w:r w:rsidRPr="004B5E32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Этот четырехступенчатый </w:t>
      </w:r>
      <w:r w:rsidRPr="004B5E32">
        <w:rPr>
          <w:rFonts w:ascii="Times New Roman" w:eastAsia="Cambria" w:hAnsi="Times New Roman" w:cs="Times New Roman"/>
          <w:spacing w:val="-2"/>
          <w:sz w:val="24"/>
          <w:szCs w:val="24"/>
        </w:rPr>
        <w:t>процесс представляет собой переход от</w:t>
      </w:r>
      <w:r w:rsidRPr="004B5E32">
        <w:rPr>
          <w:rFonts w:ascii="Times New Roman" w:eastAsia="Cambria" w:hAnsi="Times New Roman" w:cs="Times New Roman"/>
          <w:spacing w:val="-59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6"/>
          <w:sz w:val="24"/>
          <w:szCs w:val="24"/>
        </w:rPr>
        <w:t>бессознательной</w:t>
      </w:r>
      <w:r w:rsidRPr="004B5E32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6"/>
          <w:sz w:val="24"/>
          <w:szCs w:val="24"/>
        </w:rPr>
        <w:t>некомпетентности</w:t>
      </w:r>
      <w:r w:rsidRPr="004B5E32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5"/>
          <w:sz w:val="24"/>
          <w:szCs w:val="24"/>
        </w:rPr>
        <w:t>к</w:t>
      </w:r>
      <w:r w:rsidRPr="004B5E32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5"/>
          <w:sz w:val="24"/>
          <w:szCs w:val="24"/>
        </w:rPr>
        <w:t>бессознательной</w:t>
      </w:r>
      <w:r w:rsidRPr="004B5E32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pacing w:val="-5"/>
          <w:sz w:val="24"/>
          <w:szCs w:val="24"/>
        </w:rPr>
        <w:lastRenderedPageBreak/>
        <w:t>компетентности</w:t>
      </w:r>
      <w:r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в процессе применения методологии наставничества.</w:t>
      </w:r>
      <w:r w:rsidRPr="00A30183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   </w:t>
      </w:r>
    </w:p>
    <w:p w:rsidR="00796281" w:rsidRDefault="00796281" w:rsidP="00796281">
      <w:pPr>
        <w:widowControl w:val="0"/>
        <w:tabs>
          <w:tab w:val="left" w:pos="142"/>
          <w:tab w:val="left" w:pos="10348"/>
        </w:tabs>
        <w:autoSpaceDE w:val="0"/>
        <w:autoSpaceDN w:val="0"/>
        <w:spacing w:before="22" w:after="0" w:line="240" w:lineRule="auto"/>
        <w:ind w:right="-3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    </w:t>
      </w:r>
      <w:r w:rsidRPr="004B5E32">
        <w:rPr>
          <w:rFonts w:ascii="Times New Roman" w:eastAsia="Cambria" w:hAnsi="Times New Roman" w:cs="Times New Roman"/>
          <w:b/>
          <w:spacing w:val="-1"/>
          <w:sz w:val="24"/>
          <w:szCs w:val="24"/>
        </w:rPr>
        <w:t>Методология</w:t>
      </w:r>
      <w:r w:rsidRPr="004B5E32">
        <w:rPr>
          <w:rFonts w:ascii="Times New Roman" w:eastAsia="Cambria" w:hAnsi="Times New Roman" w:cs="Times New Roman"/>
          <w:b/>
          <w:spacing w:val="-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b/>
          <w:spacing w:val="-1"/>
          <w:sz w:val="24"/>
          <w:szCs w:val="24"/>
        </w:rPr>
        <w:t>наставничества</w:t>
      </w:r>
      <w:r w:rsidRPr="004B5E32">
        <w:rPr>
          <w:rFonts w:ascii="Times New Roman" w:eastAsia="Cambria" w:hAnsi="Times New Roman" w:cs="Times New Roman"/>
          <w:b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—</w:t>
      </w:r>
      <w:r w:rsidRPr="004B5E32">
        <w:rPr>
          <w:rFonts w:ascii="Times New Roman" w:eastAsia="Cambria" w:hAnsi="Times New Roman" w:cs="Times New Roman"/>
          <w:spacing w:val="-1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система</w:t>
      </w:r>
      <w:r w:rsidRPr="004B5E32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концептуальных</w:t>
      </w:r>
      <w:r w:rsidRPr="004B5E32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взглядов, подходов и методов,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обоснованных научными исследованиями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и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практическим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опытом, позволяющая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понять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и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организовать</w:t>
      </w:r>
      <w:r w:rsidRPr="004B5E3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процесс</w:t>
      </w:r>
      <w:r w:rsidRPr="004B5E32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взаимодействия</w:t>
      </w:r>
      <w:r w:rsidRPr="004B5E32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наставника</w:t>
      </w:r>
      <w:r w:rsidRPr="004B5E32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и</w:t>
      </w:r>
      <w:r w:rsidRPr="004B5E32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B5E32">
        <w:rPr>
          <w:rFonts w:ascii="Times New Roman" w:eastAsia="Cambria" w:hAnsi="Times New Roman" w:cs="Times New Roman"/>
          <w:sz w:val="24"/>
          <w:szCs w:val="24"/>
        </w:rPr>
        <w:t>наставляемого</w:t>
      </w:r>
      <w:r w:rsidRPr="00187AC5">
        <w:rPr>
          <w:rFonts w:ascii="Times New Roman" w:eastAsia="Cambria" w:hAnsi="Times New Roman" w:cs="Times New Roman"/>
          <w:sz w:val="24"/>
          <w:szCs w:val="24"/>
        </w:rPr>
        <w:t>[5</w:t>
      </w:r>
      <w:r>
        <w:rPr>
          <w:rFonts w:ascii="Times New Roman" w:eastAsia="Cambria" w:hAnsi="Times New Roman" w:cs="Times New Roman"/>
          <w:sz w:val="24"/>
          <w:szCs w:val="24"/>
        </w:rPr>
        <w:t>,12</w:t>
      </w:r>
      <w:r w:rsidRPr="00187AC5">
        <w:rPr>
          <w:rFonts w:ascii="Times New Roman" w:eastAsia="Cambria" w:hAnsi="Times New Roman" w:cs="Times New Roman"/>
          <w:sz w:val="24"/>
          <w:szCs w:val="24"/>
        </w:rPr>
        <w:t>]</w:t>
      </w:r>
      <w:r w:rsidRPr="004B5E3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796281" w:rsidRPr="00A30183" w:rsidRDefault="00796281" w:rsidP="00796281">
      <w:pPr>
        <w:widowControl w:val="0"/>
        <w:tabs>
          <w:tab w:val="left" w:pos="142"/>
          <w:tab w:val="left" w:pos="10348"/>
        </w:tabs>
        <w:autoSpaceDE w:val="0"/>
        <w:autoSpaceDN w:val="0"/>
        <w:spacing w:before="22" w:after="0" w:line="240" w:lineRule="auto"/>
        <w:ind w:right="-31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сложилась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объединяет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куратора,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администрацию школы и наставников, прошедших специальные курсы</w:t>
      </w:r>
      <w:r w:rsidRPr="00C03D37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ИРООО.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МОБУ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«Гимназия №1»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г.о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ерпухов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регламентируют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 xml:space="preserve">педагогами школы локальные нормативные акты. </w:t>
      </w:r>
      <w:bookmarkStart w:id="3" w:name="_Hlk137203047"/>
      <w:r w:rsidRPr="00C03D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3D3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ноябре</w:t>
      </w:r>
      <w:r w:rsidRPr="00C03D3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03D3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03D3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C03D3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C03D3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3D3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проведён</w:t>
      </w:r>
      <w:r w:rsidRPr="00C03D3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круглый</w:t>
      </w:r>
      <w:r w:rsidRPr="00C03D3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 xml:space="preserve"> «Наставничество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03D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3D37">
        <w:rPr>
          <w:rFonts w:ascii="Times New Roman" w:eastAsia="Times New Roman" w:hAnsi="Times New Roman" w:cs="Times New Roman"/>
          <w:sz w:val="24"/>
          <w:szCs w:val="24"/>
        </w:rPr>
        <w:t>наставничества».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круглым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столом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обсуждались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bookmarkStart w:id="4" w:name="_Hlk137554246"/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B5E3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B5E32">
        <w:rPr>
          <w:rFonts w:ascii="Times New Roman" w:eastAsia="Times New Roman" w:hAnsi="Times New Roman" w:cs="Times New Roman"/>
          <w:sz w:val="24"/>
          <w:szCs w:val="24"/>
        </w:rPr>
        <w:t>Коучинг-технология</w:t>
      </w:r>
      <w:proofErr w:type="spellEnd"/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Pr="004B5E3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bookmarkEnd w:id="4"/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«Технология  </w:t>
      </w:r>
      <w:r w:rsidRPr="004B5E3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B5E32">
        <w:rPr>
          <w:rFonts w:ascii="Times New Roman" w:eastAsia="Times New Roman" w:hAnsi="Times New Roman" w:cs="Times New Roman"/>
          <w:sz w:val="24"/>
          <w:szCs w:val="24"/>
        </w:rPr>
        <w:t>тьюторства</w:t>
      </w:r>
      <w:proofErr w:type="spellEnd"/>
      <w:r w:rsidRPr="004B5E32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B5E32">
        <w:rPr>
          <w:rFonts w:ascii="Times New Roman" w:eastAsia="Times New Roman" w:hAnsi="Times New Roman" w:cs="Times New Roman"/>
          <w:sz w:val="24"/>
          <w:szCs w:val="24"/>
        </w:rPr>
        <w:t>Супервизия</w:t>
      </w:r>
      <w:proofErr w:type="spellEnd"/>
      <w:r w:rsidRPr="004B5E32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B5E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«Консалтинг».</w:t>
      </w:r>
      <w:r w:rsidRPr="004B5E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bookmarkEnd w:id="3"/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углубления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сплоченности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организован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«Мои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профессиональные мотивы»</w:t>
      </w:r>
      <w:r>
        <w:rPr>
          <w:rFonts w:ascii="Times New Roman" w:eastAsia="Times New Roman" w:hAnsi="Times New Roman" w:cs="Times New Roman"/>
          <w:sz w:val="24"/>
          <w:szCs w:val="24"/>
        </w:rPr>
        <w:t>, проводилось анкетирование  наставников и молодых специалистов (См. Приложение 1).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281" w:rsidRPr="004B5E32" w:rsidRDefault="00796281" w:rsidP="00796281">
      <w:pPr>
        <w:widowControl w:val="0"/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рофессиональная адаптация – это процесс постепенного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вхождения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приспособление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Именно на этом этапе, чтобы помочь начинающему свою деятельность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преподавателю</w:t>
      </w:r>
      <w:r w:rsidRPr="004B5E3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4B5E3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5E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возникающими</w:t>
      </w:r>
      <w:r w:rsidRPr="004B5E3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трудностями,</w:t>
      </w:r>
      <w:r w:rsidRPr="004B5E3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необходимо,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 мой взгляд, представить весь комплекс проблем, с которыми может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столкнуться молодой учитель (их у нас в школе 4 человека) в своей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4B5E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4B5E32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4B5E3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наставники</w:t>
      </w:r>
      <w:r w:rsidRPr="004B5E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обобщили</w:t>
      </w:r>
      <w:r w:rsidRPr="004B5E3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4B5E3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4B5E3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начинающих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учителей: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неумение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Pr="004B5E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классе;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(формальный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подход,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завышение, занижение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баллов);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непрофессиональное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(растерянность,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агрессивная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реакция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обида</w:t>
      </w:r>
      <w:r w:rsidRPr="004B5E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ученика);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стойкости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терпения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затруднение в учете индивидуальных особенностей (все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учащиеся «на одно лицо»);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неадекватная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защитная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реакция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приводят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конфликтам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коллегами,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учащимися,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даже с</w:t>
      </w:r>
      <w:r w:rsidRPr="004B5E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наставником.</w:t>
      </w:r>
    </w:p>
    <w:p w:rsidR="00796281" w:rsidRPr="00A30183" w:rsidRDefault="00796281" w:rsidP="00796281">
      <w:pPr>
        <w:widowControl w:val="0"/>
        <w:autoSpaceDE w:val="0"/>
        <w:autoSpaceDN w:val="0"/>
        <w:spacing w:before="79" w:after="0" w:line="240" w:lineRule="auto"/>
        <w:ind w:right="2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психологический консилиум, семинары, </w:t>
      </w:r>
      <w:proofErr w:type="spellStart"/>
      <w:r w:rsidRPr="004B5E32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4B5E32">
        <w:rPr>
          <w:rFonts w:ascii="Times New Roman" w:eastAsia="Times New Roman" w:hAnsi="Times New Roman" w:cs="Times New Roman"/>
          <w:sz w:val="24"/>
          <w:szCs w:val="24"/>
        </w:rPr>
        <w:t xml:space="preserve"> игры. Наставники нашей школы сопровождают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наблюдают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4B5E3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роста.</w:t>
      </w:r>
      <w:r w:rsidRPr="004B5E3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Систематический</w:t>
      </w:r>
      <w:r w:rsidRPr="00483D5C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      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наглядно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динамику их развития и те трудности, с которыми они пока не могут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справиться. По результатам мониторинга составляется аналитическая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отдельного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проводится административное совещание с участием наставников. На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молодые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>наставников</w:t>
      </w:r>
      <w:r w:rsidRPr="00483D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83D5C">
        <w:rPr>
          <w:rFonts w:ascii="Times New Roman" w:eastAsia="Times New Roman" w:hAnsi="Times New Roman" w:cs="Times New Roman"/>
          <w:sz w:val="24"/>
          <w:szCs w:val="24"/>
        </w:rPr>
        <w:t xml:space="preserve">проводят уроки по технологии </w:t>
      </w:r>
      <w:proofErr w:type="spellStart"/>
      <w:r w:rsidRPr="00483D5C">
        <w:rPr>
          <w:rFonts w:ascii="Times New Roman" w:eastAsia="Times New Roman" w:hAnsi="Times New Roman" w:cs="Times New Roman"/>
          <w:sz w:val="24"/>
          <w:szCs w:val="24"/>
        </w:rPr>
        <w:t>Lesson</w:t>
      </w:r>
      <w:proofErr w:type="spellEnd"/>
      <w:r w:rsidRPr="00483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3D5C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483D5C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96281" w:rsidRPr="004B5E32" w:rsidRDefault="00796281" w:rsidP="007962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4B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К.Д. Ушинского о том, что учитель живет до тех пор, пока учится, в современных условиях приобретает особое значение.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</w:t>
      </w:r>
    </w:p>
    <w:p w:rsidR="00796281" w:rsidRPr="004B5E32" w:rsidRDefault="00796281" w:rsidP="00796281">
      <w:pPr>
        <w:spacing w:before="4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96281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5" w:name="_Hlk137634750"/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96281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6281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6281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6281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6281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6281" w:rsidRPr="004B5E32" w:rsidRDefault="00796281" w:rsidP="00796281">
      <w:pPr>
        <w:widowControl w:val="0"/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E3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bookmarkEnd w:id="5"/>
    <w:p w:rsidR="00796281" w:rsidRPr="00340EDA" w:rsidRDefault="00796281" w:rsidP="00796281">
      <w:pPr>
        <w:pStyle w:val="a5"/>
        <w:contextualSpacing/>
        <w:jc w:val="both"/>
        <w:rPr>
          <w:b/>
          <w:bCs/>
          <w:sz w:val="22"/>
          <w:szCs w:val="22"/>
        </w:rPr>
      </w:pPr>
      <w:r w:rsidRPr="00340EDA">
        <w:rPr>
          <w:b/>
          <w:bCs/>
          <w:sz w:val="22"/>
          <w:szCs w:val="22"/>
        </w:rPr>
        <w:t>Анкета для педагога наставника</w:t>
      </w:r>
      <w:r w:rsidRPr="00340EDA">
        <w:rPr>
          <w:sz w:val="22"/>
          <w:szCs w:val="22"/>
        </w:rPr>
        <w:t xml:space="preserve"> </w:t>
      </w:r>
      <w:r w:rsidRPr="00340EDA">
        <w:rPr>
          <w:sz w:val="22"/>
          <w:szCs w:val="22"/>
        </w:rPr>
        <w:tab/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1. Что для вас означат «наставничество»?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>2. Какие сферы деятельности педагога-наставника в общеобразовательном учреждении Вы можете назвать.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3. Какого рода </w:t>
      </w:r>
      <w:r w:rsidRPr="00340EDA">
        <w:rPr>
          <w:rStyle w:val="alert-dark"/>
          <w:sz w:val="22"/>
          <w:szCs w:val="22"/>
        </w:rPr>
        <w:t>опытом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должен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обладать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наставник</w:t>
      </w:r>
      <w:r w:rsidRPr="00340EDA">
        <w:rPr>
          <w:sz w:val="22"/>
          <w:szCs w:val="22"/>
        </w:rPr>
        <w:t xml:space="preserve">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4. </w:t>
      </w:r>
      <w:proofErr w:type="gramStart"/>
      <w:r w:rsidRPr="00340EDA">
        <w:rPr>
          <w:rStyle w:val="alert-dark"/>
          <w:sz w:val="22"/>
          <w:szCs w:val="22"/>
        </w:rPr>
        <w:t>Выберите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из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предложенного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перечня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слова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ассоциации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которые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большей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мере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ассоциируются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понятием</w:t>
      </w:r>
      <w:r w:rsidRPr="00340EDA">
        <w:rPr>
          <w:sz w:val="22"/>
          <w:szCs w:val="22"/>
        </w:rPr>
        <w:t xml:space="preserve"> «</w:t>
      </w:r>
      <w:r w:rsidRPr="00340EDA">
        <w:rPr>
          <w:rStyle w:val="alert-dark"/>
          <w:sz w:val="22"/>
          <w:szCs w:val="22"/>
        </w:rPr>
        <w:t>наставник</w:t>
      </w:r>
      <w:r w:rsidRPr="00340EDA">
        <w:rPr>
          <w:sz w:val="22"/>
          <w:szCs w:val="22"/>
        </w:rPr>
        <w:t xml:space="preserve">»: </w:t>
      </w:r>
      <w:r w:rsidRPr="00340EDA">
        <w:rPr>
          <w:rStyle w:val="alert-dark"/>
          <w:sz w:val="22"/>
          <w:szCs w:val="22"/>
        </w:rPr>
        <w:t>руководитель</w:t>
      </w:r>
      <w:r w:rsidRPr="00340EDA">
        <w:rPr>
          <w:sz w:val="22"/>
          <w:szCs w:val="22"/>
        </w:rPr>
        <w:t xml:space="preserve">, учитель, образец для подражания, постановщик цели, надзиратель, мастер, вождь, тренер, преподаватель, педагог, инструктор, воспитатель, пастырь, </w:t>
      </w:r>
      <w:r w:rsidRPr="00340EDA">
        <w:rPr>
          <w:rStyle w:val="alert-dark"/>
          <w:sz w:val="22"/>
          <w:szCs w:val="22"/>
        </w:rPr>
        <w:t>проводник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репетитор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гуру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спонсор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советник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эксперт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источник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знаний</w:t>
      </w:r>
      <w:r w:rsidRPr="00340EDA">
        <w:rPr>
          <w:sz w:val="22"/>
          <w:szCs w:val="22"/>
        </w:rPr>
        <w:t xml:space="preserve">, помощник, </w:t>
      </w:r>
      <w:r w:rsidRPr="00340EDA">
        <w:rPr>
          <w:rStyle w:val="alert-dark"/>
          <w:sz w:val="22"/>
          <w:szCs w:val="22"/>
        </w:rPr>
        <w:t>инструктор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катализатор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стимулятор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источник</w:t>
      </w:r>
      <w:r w:rsidRPr="00340EDA">
        <w:rPr>
          <w:sz w:val="22"/>
          <w:szCs w:val="22"/>
        </w:rPr>
        <w:t xml:space="preserve"> энергии, друг, специалист по распределению времени, специалист по диагностике, планировщик? </w:t>
      </w:r>
      <w:proofErr w:type="gramEnd"/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5. Готовы ли Вы в любое время дня (даже ночью) ответить на звонок или смс </w:t>
      </w:r>
      <w:r w:rsidRPr="00340EDA">
        <w:rPr>
          <w:rStyle w:val="alert-dark"/>
          <w:sz w:val="22"/>
          <w:szCs w:val="22"/>
        </w:rPr>
        <w:t>Вашего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подопечного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помочь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ему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составить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конспект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урока</w:t>
      </w:r>
      <w:r w:rsidRPr="00340EDA">
        <w:rPr>
          <w:sz w:val="22"/>
          <w:szCs w:val="22"/>
        </w:rPr>
        <w:t xml:space="preserve">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6. </w:t>
      </w:r>
      <w:r w:rsidRPr="00340EDA">
        <w:rPr>
          <w:rStyle w:val="alert-dark"/>
          <w:sz w:val="22"/>
          <w:szCs w:val="22"/>
        </w:rPr>
        <w:t>Способны</w:t>
      </w:r>
      <w:r w:rsidRPr="00340EDA">
        <w:rPr>
          <w:sz w:val="22"/>
          <w:szCs w:val="22"/>
        </w:rPr>
        <w:t xml:space="preserve"> ли Вы </w:t>
      </w:r>
      <w:r w:rsidRPr="00340EDA">
        <w:rPr>
          <w:rStyle w:val="alert-dark"/>
          <w:sz w:val="22"/>
          <w:szCs w:val="22"/>
        </w:rPr>
        <w:t>выслушивать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собеседника</w:t>
      </w:r>
      <w:r w:rsidRPr="00340EDA">
        <w:rPr>
          <w:sz w:val="22"/>
          <w:szCs w:val="22"/>
        </w:rPr>
        <w:t xml:space="preserve"> до </w:t>
      </w:r>
      <w:r w:rsidRPr="00340EDA">
        <w:rPr>
          <w:rStyle w:val="alert-dark"/>
          <w:sz w:val="22"/>
          <w:szCs w:val="22"/>
        </w:rPr>
        <w:t>конца</w:t>
      </w:r>
      <w:r w:rsidRPr="00340EDA">
        <w:rPr>
          <w:sz w:val="22"/>
          <w:szCs w:val="22"/>
        </w:rPr>
        <w:t xml:space="preserve">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7. </w:t>
      </w:r>
      <w:r w:rsidRPr="00340EDA">
        <w:rPr>
          <w:rStyle w:val="alert-dark"/>
          <w:sz w:val="22"/>
          <w:szCs w:val="22"/>
        </w:rPr>
        <w:t>Способны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ли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почувствовать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состояние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Вашего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подопечного</w:t>
      </w:r>
      <w:r w:rsidRPr="00340EDA">
        <w:rPr>
          <w:sz w:val="22"/>
          <w:szCs w:val="22"/>
        </w:rPr>
        <w:t xml:space="preserve">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8. </w:t>
      </w:r>
      <w:r w:rsidRPr="00340EDA">
        <w:rPr>
          <w:rStyle w:val="alert-dark"/>
          <w:sz w:val="22"/>
          <w:szCs w:val="22"/>
        </w:rPr>
        <w:t>Какие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люди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Вам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неприятны</w:t>
      </w:r>
      <w:r w:rsidRPr="00340EDA">
        <w:rPr>
          <w:sz w:val="22"/>
          <w:szCs w:val="22"/>
        </w:rPr>
        <w:t xml:space="preserve">? </w:t>
      </w:r>
      <w:r w:rsidRPr="00340EDA">
        <w:rPr>
          <w:rStyle w:val="alert-dark"/>
          <w:sz w:val="22"/>
          <w:szCs w:val="22"/>
        </w:rPr>
        <w:t>Какие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свойства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характера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Вас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больше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всего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раздражают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человеке</w:t>
      </w:r>
      <w:r w:rsidRPr="00340EDA">
        <w:rPr>
          <w:sz w:val="22"/>
          <w:szCs w:val="22"/>
        </w:rPr>
        <w:t>.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9. </w:t>
      </w:r>
      <w:r w:rsidRPr="00340EDA">
        <w:rPr>
          <w:rStyle w:val="alert-dark"/>
          <w:sz w:val="22"/>
          <w:szCs w:val="22"/>
        </w:rPr>
        <w:t>Вы</w:t>
      </w:r>
      <w:r w:rsidRPr="00340EDA">
        <w:rPr>
          <w:sz w:val="22"/>
          <w:szCs w:val="22"/>
        </w:rPr>
        <w:t xml:space="preserve"> даёте или показываете </w:t>
      </w:r>
      <w:r w:rsidRPr="00340EDA">
        <w:rPr>
          <w:rStyle w:val="alert-dark"/>
          <w:sz w:val="22"/>
          <w:szCs w:val="22"/>
        </w:rPr>
        <w:t>правильное</w:t>
      </w:r>
      <w:r w:rsidRPr="00340EDA">
        <w:rPr>
          <w:sz w:val="22"/>
          <w:szCs w:val="22"/>
        </w:rPr>
        <w:t xml:space="preserve"> решение на своем примере?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10. </w:t>
      </w:r>
      <w:r w:rsidRPr="00340EDA">
        <w:rPr>
          <w:rStyle w:val="alert-dark"/>
          <w:sz w:val="22"/>
          <w:szCs w:val="22"/>
        </w:rPr>
        <w:t>Вы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готовы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к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самосовершенствованию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своей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профессии</w:t>
      </w:r>
      <w:r w:rsidRPr="00340EDA">
        <w:rPr>
          <w:sz w:val="22"/>
          <w:szCs w:val="22"/>
        </w:rPr>
        <w:t xml:space="preserve">? </w:t>
      </w:r>
    </w:p>
    <w:p w:rsidR="00796281" w:rsidRPr="004B5E32" w:rsidRDefault="00796281" w:rsidP="007962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 молодого специалиста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1. Какого рода трудности возникают у Вас </w:t>
      </w:r>
      <w:r w:rsidRPr="00340EDA">
        <w:rPr>
          <w:rStyle w:val="alert-dark"/>
          <w:sz w:val="22"/>
          <w:szCs w:val="22"/>
        </w:rPr>
        <w:t>при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осуществлении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педагогической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деятельности</w:t>
      </w:r>
      <w:r w:rsidRPr="00340EDA">
        <w:rPr>
          <w:sz w:val="22"/>
          <w:szCs w:val="22"/>
        </w:rPr>
        <w:t xml:space="preserve">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2. </w:t>
      </w:r>
      <w:r w:rsidRPr="00340EDA">
        <w:rPr>
          <w:rStyle w:val="alert-dark"/>
          <w:sz w:val="22"/>
          <w:szCs w:val="22"/>
        </w:rPr>
        <w:t>Считаете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ли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для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себя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необходимой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помощь</w:t>
      </w:r>
      <w:r w:rsidRPr="00340EDA">
        <w:rPr>
          <w:sz w:val="22"/>
          <w:szCs w:val="22"/>
        </w:rPr>
        <w:t xml:space="preserve"> педагога-наставника?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3. </w:t>
      </w:r>
      <w:r w:rsidRPr="00340EDA">
        <w:rPr>
          <w:rStyle w:val="alert-dark"/>
          <w:sz w:val="22"/>
          <w:szCs w:val="22"/>
        </w:rPr>
        <w:t>Вы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общительны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или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замкнуты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своих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отношениях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окружающими</w:t>
      </w:r>
      <w:r w:rsidRPr="00340EDA">
        <w:rPr>
          <w:sz w:val="22"/>
          <w:szCs w:val="22"/>
        </w:rPr>
        <w:t xml:space="preserve">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4. </w:t>
      </w:r>
      <w:r w:rsidRPr="00340EDA">
        <w:rPr>
          <w:rStyle w:val="alert-dark"/>
          <w:sz w:val="22"/>
          <w:szCs w:val="22"/>
        </w:rPr>
        <w:t>Как</w:t>
      </w:r>
      <w:r w:rsidRPr="00340EDA">
        <w:rPr>
          <w:sz w:val="22"/>
          <w:szCs w:val="22"/>
        </w:rPr>
        <w:t xml:space="preserve"> вы реагируете на справедливую критику?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>5. Каким количественным показателем (в процентах) Вы определили бы роль педагога-наставника в Ваше профессиональное становление (</w:t>
      </w:r>
      <w:r w:rsidRPr="00340EDA">
        <w:rPr>
          <w:rStyle w:val="alert-dark"/>
          <w:sz w:val="22"/>
          <w:szCs w:val="22"/>
        </w:rPr>
        <w:t>Этот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вопрос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особенно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важен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для</w:t>
      </w:r>
      <w:r w:rsidRPr="00340EDA">
        <w:rPr>
          <w:sz w:val="22"/>
          <w:szCs w:val="22"/>
        </w:rPr>
        <w:t xml:space="preserve"> выбора </w:t>
      </w:r>
      <w:r w:rsidRPr="00340EDA">
        <w:rPr>
          <w:rStyle w:val="alert-dark"/>
          <w:sz w:val="22"/>
          <w:szCs w:val="22"/>
        </w:rPr>
        <w:t>роли</w:t>
      </w:r>
      <w:r w:rsidRPr="00340EDA">
        <w:rPr>
          <w:sz w:val="22"/>
          <w:szCs w:val="22"/>
        </w:rPr>
        <w:t xml:space="preserve"> педагога-наставника: «</w:t>
      </w:r>
      <w:r w:rsidRPr="00340EDA">
        <w:rPr>
          <w:rStyle w:val="alert-dark"/>
          <w:sz w:val="22"/>
          <w:szCs w:val="22"/>
        </w:rPr>
        <w:t>проводник</w:t>
      </w:r>
      <w:r w:rsidRPr="00340EDA">
        <w:rPr>
          <w:sz w:val="22"/>
          <w:szCs w:val="22"/>
        </w:rPr>
        <w:t>», «</w:t>
      </w:r>
      <w:r w:rsidRPr="00340EDA">
        <w:rPr>
          <w:rStyle w:val="alert-dark"/>
          <w:sz w:val="22"/>
          <w:szCs w:val="22"/>
        </w:rPr>
        <w:t>защитник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интересов</w:t>
      </w:r>
      <w:r w:rsidRPr="00340EDA">
        <w:rPr>
          <w:sz w:val="22"/>
          <w:szCs w:val="22"/>
        </w:rPr>
        <w:t>», «</w:t>
      </w:r>
      <w:r w:rsidRPr="00340EDA">
        <w:rPr>
          <w:rStyle w:val="alert-dark"/>
          <w:sz w:val="22"/>
          <w:szCs w:val="22"/>
        </w:rPr>
        <w:t>кумир</w:t>
      </w:r>
      <w:r w:rsidRPr="00340EDA">
        <w:rPr>
          <w:sz w:val="22"/>
          <w:szCs w:val="22"/>
        </w:rPr>
        <w:t>», «</w:t>
      </w:r>
      <w:r w:rsidRPr="00340EDA">
        <w:rPr>
          <w:rStyle w:val="alert-dark"/>
          <w:sz w:val="22"/>
          <w:szCs w:val="22"/>
        </w:rPr>
        <w:t>консультант</w:t>
      </w:r>
      <w:r w:rsidRPr="00340EDA">
        <w:rPr>
          <w:sz w:val="22"/>
          <w:szCs w:val="22"/>
        </w:rPr>
        <w:t xml:space="preserve">» </w:t>
      </w:r>
      <w:r w:rsidRPr="00340EDA">
        <w:rPr>
          <w:rStyle w:val="alert-dark"/>
          <w:sz w:val="22"/>
          <w:szCs w:val="22"/>
        </w:rPr>
        <w:t>или</w:t>
      </w:r>
      <w:r w:rsidRPr="00340EDA">
        <w:rPr>
          <w:sz w:val="22"/>
          <w:szCs w:val="22"/>
        </w:rPr>
        <w:t xml:space="preserve"> «</w:t>
      </w:r>
      <w:r w:rsidRPr="00340EDA">
        <w:rPr>
          <w:rStyle w:val="alert-dark"/>
          <w:sz w:val="22"/>
          <w:szCs w:val="22"/>
        </w:rPr>
        <w:t>контролер</w:t>
      </w:r>
      <w:r w:rsidRPr="00340EDA">
        <w:rPr>
          <w:sz w:val="22"/>
          <w:szCs w:val="22"/>
        </w:rPr>
        <w:t>».)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6. </w:t>
      </w:r>
      <w:r w:rsidRPr="00340EDA">
        <w:rPr>
          <w:rStyle w:val="alert-dark"/>
          <w:sz w:val="22"/>
          <w:szCs w:val="22"/>
        </w:rPr>
        <w:t>Что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Вы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ожидаете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от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взаимоотношений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наставником</w:t>
      </w:r>
      <w:r w:rsidRPr="00340EDA">
        <w:rPr>
          <w:sz w:val="22"/>
          <w:szCs w:val="22"/>
        </w:rPr>
        <w:t xml:space="preserve">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7. </w:t>
      </w:r>
      <w:proofErr w:type="gramStart"/>
      <w:r w:rsidRPr="00340EDA">
        <w:rPr>
          <w:rStyle w:val="alert-dark"/>
          <w:sz w:val="22"/>
          <w:szCs w:val="22"/>
        </w:rPr>
        <w:t>Перечислите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свойства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качества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наставника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которые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Вам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импонируют</w:t>
      </w:r>
      <w:r w:rsidRPr="00340EDA">
        <w:rPr>
          <w:sz w:val="22"/>
          <w:szCs w:val="22"/>
        </w:rPr>
        <w:t xml:space="preserve">: </w:t>
      </w:r>
      <w:r w:rsidRPr="00340EDA">
        <w:rPr>
          <w:rStyle w:val="alert-dark"/>
          <w:sz w:val="22"/>
          <w:szCs w:val="22"/>
        </w:rPr>
        <w:t>сопереживание</w:t>
      </w:r>
      <w:r w:rsidRPr="00340EDA">
        <w:rPr>
          <w:sz w:val="22"/>
          <w:szCs w:val="22"/>
        </w:rPr>
        <w:t xml:space="preserve">, </w:t>
      </w:r>
      <w:proofErr w:type="spellStart"/>
      <w:r w:rsidRPr="00340EDA">
        <w:rPr>
          <w:rStyle w:val="alert-dark"/>
          <w:sz w:val="22"/>
          <w:szCs w:val="22"/>
        </w:rPr>
        <w:t>эмпатия</w:t>
      </w:r>
      <w:proofErr w:type="spellEnd"/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критичность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чуткость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уважение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к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личности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пунктуальность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самокритичность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инициативность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требовательность</w:t>
      </w:r>
      <w:r w:rsidRPr="00340EDA">
        <w:rPr>
          <w:sz w:val="22"/>
          <w:szCs w:val="22"/>
        </w:rPr>
        <w:t xml:space="preserve">, </w:t>
      </w:r>
      <w:r w:rsidRPr="00340EDA">
        <w:rPr>
          <w:rStyle w:val="alert-dark"/>
          <w:sz w:val="22"/>
          <w:szCs w:val="22"/>
        </w:rPr>
        <w:t>внимательность</w:t>
      </w:r>
      <w:r w:rsidRPr="00340EDA">
        <w:rPr>
          <w:sz w:val="22"/>
          <w:szCs w:val="22"/>
        </w:rPr>
        <w:t>... (</w:t>
      </w:r>
      <w:r w:rsidRPr="00340EDA">
        <w:rPr>
          <w:rStyle w:val="alert-dark"/>
          <w:sz w:val="22"/>
          <w:szCs w:val="22"/>
        </w:rPr>
        <w:t>список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можно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продолжить</w:t>
      </w:r>
      <w:r w:rsidRPr="00340EDA">
        <w:rPr>
          <w:sz w:val="22"/>
          <w:szCs w:val="22"/>
        </w:rPr>
        <w:t xml:space="preserve">)? </w:t>
      </w:r>
      <w:proofErr w:type="gramEnd"/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8. </w:t>
      </w:r>
      <w:r w:rsidRPr="00340EDA">
        <w:rPr>
          <w:rStyle w:val="alert-dark"/>
          <w:sz w:val="22"/>
          <w:szCs w:val="22"/>
        </w:rPr>
        <w:t>Вам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достаточно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взаимодействия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с</w:t>
      </w:r>
      <w:r w:rsidRPr="00340EDA">
        <w:rPr>
          <w:sz w:val="22"/>
          <w:szCs w:val="22"/>
        </w:rPr>
        <w:t xml:space="preserve"> педагогом-наставником </w:t>
      </w:r>
      <w:r w:rsidRPr="00340EDA">
        <w:rPr>
          <w:rStyle w:val="alert-dark"/>
          <w:sz w:val="22"/>
          <w:szCs w:val="22"/>
        </w:rPr>
        <w:t>на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работе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или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Вы</w:t>
      </w:r>
      <w:r w:rsidRPr="00340EDA">
        <w:rPr>
          <w:sz w:val="22"/>
          <w:szCs w:val="22"/>
        </w:rPr>
        <w:t xml:space="preserve"> хотели бы общаться с ним в </w:t>
      </w:r>
      <w:proofErr w:type="gramStart"/>
      <w:r w:rsidRPr="00340EDA">
        <w:rPr>
          <w:sz w:val="22"/>
          <w:szCs w:val="22"/>
        </w:rPr>
        <w:t>неформальном</w:t>
      </w:r>
      <w:proofErr w:type="gramEnd"/>
      <w:r w:rsidRPr="00340EDA">
        <w:rPr>
          <w:sz w:val="22"/>
          <w:szCs w:val="22"/>
        </w:rPr>
        <w:t xml:space="preserve"> обстановке?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9. Кто из членов педагогического коллектива школы оптимальным образом подходит на роль Вашего наставника? Что заставляет Вас так думать? </w:t>
      </w:r>
    </w:p>
    <w:p w:rsidR="00796281" w:rsidRPr="00340EDA" w:rsidRDefault="00796281" w:rsidP="00796281">
      <w:pPr>
        <w:pStyle w:val="a5"/>
        <w:contextualSpacing/>
        <w:jc w:val="both"/>
        <w:rPr>
          <w:sz w:val="22"/>
          <w:szCs w:val="22"/>
        </w:rPr>
      </w:pPr>
      <w:r w:rsidRPr="00340EDA">
        <w:rPr>
          <w:sz w:val="22"/>
          <w:szCs w:val="22"/>
        </w:rPr>
        <w:t xml:space="preserve">10. Вы готовы учиться и совершенствовать свой профессионализм? </w:t>
      </w:r>
    </w:p>
    <w:p w:rsidR="00796281" w:rsidRPr="00340EDA" w:rsidRDefault="00796281" w:rsidP="00796281">
      <w:pPr>
        <w:pStyle w:val="a5"/>
        <w:contextualSpacing/>
        <w:jc w:val="both"/>
        <w:rPr>
          <w:b/>
          <w:bCs/>
          <w:sz w:val="22"/>
          <w:szCs w:val="22"/>
        </w:rPr>
      </w:pPr>
      <w:r w:rsidRPr="00340EDA">
        <w:rPr>
          <w:rStyle w:val="alert-dark"/>
          <w:sz w:val="22"/>
          <w:szCs w:val="22"/>
        </w:rPr>
        <w:t>Количество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вопросов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может</w:t>
      </w:r>
      <w:r w:rsidRPr="00340EDA">
        <w:rPr>
          <w:sz w:val="22"/>
          <w:szCs w:val="22"/>
        </w:rPr>
        <w:t xml:space="preserve"> </w:t>
      </w:r>
      <w:r w:rsidRPr="00340EDA">
        <w:rPr>
          <w:rStyle w:val="alert-dark"/>
          <w:sz w:val="22"/>
          <w:szCs w:val="22"/>
        </w:rPr>
        <w:t>варьироваться</w:t>
      </w:r>
      <w:r w:rsidRPr="00340EDA">
        <w:rPr>
          <w:sz w:val="22"/>
          <w:szCs w:val="22"/>
        </w:rPr>
        <w:t>, но, как правило, 10 ответов – это том минимум, который позволяет с достаточной долей вероятности увидеть в педагоге задатки наставника.</w:t>
      </w: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B7011" w:rsidRDefault="006B701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96281" w:rsidRPr="004B5E32" w:rsidRDefault="00796281" w:rsidP="007962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D1661">
        <w:rPr>
          <w:rFonts w:ascii="Times New Roman" w:eastAsia="Cambria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  <w:r>
        <w:rPr>
          <w:rFonts w:ascii="Times New Roman" w:eastAsia="Cambria" w:hAnsi="Times New Roman" w:cs="Times New Roman"/>
          <w:sz w:val="24"/>
          <w:szCs w:val="24"/>
        </w:rPr>
        <w:t>:</w:t>
      </w:r>
    </w:p>
    <w:p w:rsidR="00796281" w:rsidRPr="00C1703B" w:rsidRDefault="00796281" w:rsidP="00796281">
      <w:pPr>
        <w:widowControl w:val="0"/>
        <w:autoSpaceDE w:val="0"/>
        <w:autoSpaceDN w:val="0"/>
        <w:spacing w:before="72" w:after="0" w:line="240" w:lineRule="auto"/>
        <w:ind w:right="52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170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1.Письмо  </w:t>
      </w:r>
      <w:r w:rsidRPr="00C1703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C1703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C170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C1703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1703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23.01.2020</w:t>
      </w:r>
      <w:r w:rsidRPr="00C1703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1703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МР-42/02</w:t>
      </w:r>
      <w:r w:rsidRPr="00C1703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C1703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C1703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C170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170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C170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703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C170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рекомендаций»</w:t>
      </w:r>
      <w:r w:rsidRPr="00C1703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0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URL:</w:t>
      </w:r>
      <w:r w:rsidRPr="00C1703B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hyperlink r:id="rId7">
        <w:r w:rsidRPr="00C1703B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https://sudact.ru/law/pismo-minprosveshcheniia-rossii-ot-23012020-n-mr-</w:t>
        </w:r>
      </w:hyperlink>
      <w:r w:rsidRPr="00C170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C1703B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4202/</w:t>
        </w:r>
        <w:proofErr w:type="spellStart"/>
        <w:r w:rsidRPr="00C1703B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prilozhenie</w:t>
        </w:r>
        <w:proofErr w:type="spellEnd"/>
        <w:r w:rsidRPr="00C1703B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/</w:t>
        </w:r>
        <w:r w:rsidRPr="00C1703B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C1703B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C170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обращения:</w:t>
      </w:r>
      <w:r w:rsidRPr="00C170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.03.202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). –</w:t>
      </w:r>
      <w:r w:rsidRPr="00C170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</w:rPr>
        <w:t>Текст: электронный.</w:t>
      </w:r>
      <w:r w:rsidRPr="00C1703B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96281" w:rsidRPr="00C1703B" w:rsidRDefault="00796281" w:rsidP="007962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03B">
        <w:rPr>
          <w:rFonts w:ascii="Times New Roman" w:eastAsia="Cambria" w:hAnsi="Times New Roman" w:cs="Times New Roman"/>
          <w:sz w:val="24"/>
          <w:szCs w:val="24"/>
        </w:rPr>
        <w:t>2.</w:t>
      </w:r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Воробьева, Е. В. Сравнительный анализ </w:t>
      </w:r>
      <w:proofErr w:type="spellStart"/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наставничества персонала организации, их характеристики / Е. В. Воробьева, В. А. </w:t>
      </w:r>
      <w:proofErr w:type="spellStart"/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К. Семенова. — Текст </w:t>
      </w:r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// Молодой ученый. — 2016. — № 12 (116). — С. 1193-1196. — URL: https://moluch.ru/archive/116/31385/ (дата обращения: 14.06.2023).</w:t>
      </w:r>
      <w:r w:rsidRPr="00187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03B">
        <w:rPr>
          <w:rFonts w:ascii="Times New Roman" w:eastAsia="Cambria" w:hAnsi="Times New Roman" w:cs="Times New Roman"/>
          <w:sz w:val="24"/>
          <w:szCs w:val="24"/>
        </w:rPr>
        <w:t>3. Бондаренко</w:t>
      </w:r>
      <w:r w:rsidRPr="00C1703B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Н.</w:t>
      </w:r>
      <w:r w:rsidRPr="00C1703B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Пять</w:t>
      </w:r>
      <w:r w:rsidRPr="00C1703B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главных</w:t>
      </w:r>
      <w:r w:rsidRPr="00C1703B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приемов</w:t>
      </w:r>
      <w:r w:rsidRPr="00C1703B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наставничества.</w:t>
      </w:r>
      <w:r w:rsidRPr="00C1703B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Как</w:t>
      </w:r>
      <w:r w:rsidRPr="00C1703B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обучать</w:t>
      </w:r>
      <w:r w:rsidRPr="00C1703B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и</w:t>
      </w:r>
      <w:r w:rsidRPr="00C1703B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мотивировать</w:t>
      </w:r>
      <w:r w:rsidRPr="00C1703B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взрослых</w:t>
      </w:r>
      <w:r w:rsidRPr="00C1703B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людей.</w:t>
      </w:r>
      <w:r w:rsidRPr="00C1703B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C1703B">
        <w:rPr>
          <w:rFonts w:ascii="Times New Roman" w:eastAsia="Cambria" w:hAnsi="Times New Roman" w:cs="Times New Roman"/>
          <w:sz w:val="24"/>
          <w:szCs w:val="24"/>
        </w:rPr>
        <w:t>URL:</w:t>
      </w:r>
      <w:r w:rsidRPr="00C1703B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https://clck.</w:t>
      </w:r>
      <w:r w:rsidRPr="00187AC5">
        <w:t xml:space="preserve"> </w:t>
      </w:r>
      <w:r w:rsidRPr="00187AC5">
        <w:rPr>
          <w:rFonts w:ascii="Times New Roman" w:eastAsia="Cambria" w:hAnsi="Times New Roman" w:cs="Times New Roman"/>
          <w:sz w:val="24"/>
          <w:szCs w:val="24"/>
        </w:rPr>
        <w:t>https://blogtrenera.ru/blog/pyat-glavnyx-priemov-nastavnichestva-kak-obuchat-i-motivirovat-vzroslyx-lyudej.html?ysclid=livoxaz2jb875330799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</w:t>
      </w:r>
      <w:r w:rsidRPr="00187A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703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.06.2023).</w:t>
      </w:r>
    </w:p>
    <w:p w:rsidR="00796281" w:rsidRPr="004B5E32" w:rsidRDefault="00796281" w:rsidP="00796281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C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Щипунова Н. Н. Организация наставничества в школе с</w:t>
      </w:r>
      <w:r w:rsidRPr="004B5E32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молодыми педагогами // Молодой ученый. — 2016. — №6. — С. 845-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847.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Pr="004B5E32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https://moluch.ru/archive/110/26995/</w:t>
        </w:r>
      </w:hyperlink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обращения: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187A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B5E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5E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Текст:</w:t>
      </w:r>
      <w:r w:rsidRPr="004B5E3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5E32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:rsidR="00796281" w:rsidRPr="00187AC5" w:rsidRDefault="00796281" w:rsidP="00796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87AC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87AC5">
        <w:rPr>
          <w:rFonts w:ascii="Times New Roman" w:eastAsia="Cambria" w:hAnsi="Times New Roman" w:cs="Times New Roman"/>
          <w:sz w:val="24"/>
          <w:szCs w:val="24"/>
        </w:rPr>
        <w:t xml:space="preserve"> Настольная книга «Наставничество: эффективная форма обучения»: </w:t>
      </w:r>
      <w:proofErr w:type="gramStart"/>
      <w:r w:rsidRPr="00187AC5">
        <w:rPr>
          <w:rFonts w:ascii="Times New Roman" w:eastAsia="Cambria" w:hAnsi="Times New Roman" w:cs="Times New Roman"/>
          <w:sz w:val="24"/>
          <w:szCs w:val="24"/>
        </w:rPr>
        <w:t>информационно-метод</w:t>
      </w:r>
      <w:proofErr w:type="gramEnd"/>
      <w:r w:rsidRPr="00187AC5">
        <w:rPr>
          <w:rFonts w:ascii="Times New Roman" w:eastAsia="Cambria" w:hAnsi="Times New Roman" w:cs="Times New Roman"/>
          <w:sz w:val="24"/>
          <w:szCs w:val="24"/>
        </w:rPr>
        <w:t xml:space="preserve">. материалы / авт.-сост. </w:t>
      </w:r>
      <w:proofErr w:type="spellStart"/>
      <w:r w:rsidRPr="00187AC5">
        <w:rPr>
          <w:rFonts w:ascii="Times New Roman" w:eastAsia="Cambria" w:hAnsi="Times New Roman" w:cs="Times New Roman"/>
          <w:sz w:val="24"/>
          <w:szCs w:val="24"/>
        </w:rPr>
        <w:t>Нугуманова</w:t>
      </w:r>
      <w:proofErr w:type="spellEnd"/>
      <w:r w:rsidRPr="00187AC5">
        <w:rPr>
          <w:rFonts w:ascii="Times New Roman" w:eastAsia="Cambria" w:hAnsi="Times New Roman" w:cs="Times New Roman"/>
          <w:sz w:val="24"/>
          <w:szCs w:val="24"/>
        </w:rPr>
        <w:t xml:space="preserve"> Л. Н., Яковенко Т. В. — 2-е издание, доп., </w:t>
      </w:r>
      <w:proofErr w:type="spellStart"/>
      <w:r w:rsidRPr="00187AC5">
        <w:rPr>
          <w:rFonts w:ascii="Times New Roman" w:eastAsia="Cambria" w:hAnsi="Times New Roman" w:cs="Times New Roman"/>
          <w:sz w:val="24"/>
          <w:szCs w:val="24"/>
        </w:rPr>
        <w:t>перераб</w:t>
      </w:r>
      <w:proofErr w:type="spellEnd"/>
      <w:r w:rsidRPr="00187AC5">
        <w:rPr>
          <w:rFonts w:ascii="Times New Roman" w:eastAsia="Cambria" w:hAnsi="Times New Roman" w:cs="Times New Roman"/>
          <w:sz w:val="24"/>
          <w:szCs w:val="24"/>
        </w:rPr>
        <w:t>. — Казань: ИРО РТ, 2020. — 51 с.</w:t>
      </w:r>
    </w:p>
    <w:p w:rsidR="007D413B" w:rsidRDefault="007D413B"/>
    <w:sectPr w:rsidR="007D413B" w:rsidSect="0069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11F"/>
    <w:multiLevelType w:val="hybridMultilevel"/>
    <w:tmpl w:val="D770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4DC8"/>
    <w:multiLevelType w:val="hybridMultilevel"/>
    <w:tmpl w:val="87CC41D0"/>
    <w:lvl w:ilvl="0" w:tplc="44A0140C">
      <w:start w:val="3"/>
      <w:numFmt w:val="decimal"/>
      <w:lvlText w:val="%1."/>
      <w:lvlJc w:val="left"/>
      <w:pPr>
        <w:ind w:left="89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284A50">
      <w:start w:val="1"/>
      <w:numFmt w:val="decimal"/>
      <w:lvlText w:val="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28490A6">
      <w:numFmt w:val="bullet"/>
      <w:lvlText w:val="•"/>
      <w:lvlJc w:val="left"/>
      <w:pPr>
        <w:ind w:left="1591" w:hanging="708"/>
      </w:pPr>
      <w:rPr>
        <w:rFonts w:hint="default"/>
        <w:lang w:val="ru-RU" w:eastAsia="en-US" w:bidi="ar-SA"/>
      </w:rPr>
    </w:lvl>
    <w:lvl w:ilvl="3" w:tplc="D24EB014">
      <w:numFmt w:val="bullet"/>
      <w:lvlText w:val="•"/>
      <w:lvlJc w:val="left"/>
      <w:pPr>
        <w:ind w:left="2282" w:hanging="708"/>
      </w:pPr>
      <w:rPr>
        <w:rFonts w:hint="default"/>
        <w:lang w:val="ru-RU" w:eastAsia="en-US" w:bidi="ar-SA"/>
      </w:rPr>
    </w:lvl>
    <w:lvl w:ilvl="4" w:tplc="9064ED58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5" w:tplc="1296517E">
      <w:numFmt w:val="bullet"/>
      <w:lvlText w:val="•"/>
      <w:lvlJc w:val="left"/>
      <w:pPr>
        <w:ind w:left="3664" w:hanging="708"/>
      </w:pPr>
      <w:rPr>
        <w:rFonts w:hint="default"/>
        <w:lang w:val="ru-RU" w:eastAsia="en-US" w:bidi="ar-SA"/>
      </w:rPr>
    </w:lvl>
    <w:lvl w:ilvl="6" w:tplc="BCCED11E">
      <w:numFmt w:val="bullet"/>
      <w:lvlText w:val="•"/>
      <w:lvlJc w:val="left"/>
      <w:pPr>
        <w:ind w:left="4355" w:hanging="708"/>
      </w:pPr>
      <w:rPr>
        <w:rFonts w:hint="default"/>
        <w:lang w:val="ru-RU" w:eastAsia="en-US" w:bidi="ar-SA"/>
      </w:rPr>
    </w:lvl>
    <w:lvl w:ilvl="7" w:tplc="06CAD20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8" w:tplc="99EC75C0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</w:abstractNum>
  <w:abstractNum w:abstractNumId="2">
    <w:nsid w:val="11AF1928"/>
    <w:multiLevelType w:val="hybridMultilevel"/>
    <w:tmpl w:val="A8D0E77E"/>
    <w:lvl w:ilvl="0" w:tplc="60700558">
      <w:start w:val="1"/>
      <w:numFmt w:val="decimal"/>
      <w:lvlText w:val="%1.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66EEF6">
      <w:numFmt w:val="bullet"/>
      <w:lvlText w:val="•"/>
      <w:lvlJc w:val="left"/>
      <w:pPr>
        <w:ind w:left="819" w:hanging="233"/>
      </w:pPr>
      <w:rPr>
        <w:rFonts w:hint="default"/>
        <w:lang w:val="ru-RU" w:eastAsia="en-US" w:bidi="ar-SA"/>
      </w:rPr>
    </w:lvl>
    <w:lvl w:ilvl="2" w:tplc="188AA4C6">
      <w:numFmt w:val="bullet"/>
      <w:lvlText w:val="•"/>
      <w:lvlJc w:val="left"/>
      <w:pPr>
        <w:ind w:left="1519" w:hanging="233"/>
      </w:pPr>
      <w:rPr>
        <w:rFonts w:hint="default"/>
        <w:lang w:val="ru-RU" w:eastAsia="en-US" w:bidi="ar-SA"/>
      </w:rPr>
    </w:lvl>
    <w:lvl w:ilvl="3" w:tplc="B1020B26">
      <w:numFmt w:val="bullet"/>
      <w:lvlText w:val="•"/>
      <w:lvlJc w:val="left"/>
      <w:pPr>
        <w:ind w:left="2219" w:hanging="233"/>
      </w:pPr>
      <w:rPr>
        <w:rFonts w:hint="default"/>
        <w:lang w:val="ru-RU" w:eastAsia="en-US" w:bidi="ar-SA"/>
      </w:rPr>
    </w:lvl>
    <w:lvl w:ilvl="4" w:tplc="02E42E2C">
      <w:numFmt w:val="bullet"/>
      <w:lvlText w:val="•"/>
      <w:lvlJc w:val="left"/>
      <w:pPr>
        <w:ind w:left="2919" w:hanging="233"/>
      </w:pPr>
      <w:rPr>
        <w:rFonts w:hint="default"/>
        <w:lang w:val="ru-RU" w:eastAsia="en-US" w:bidi="ar-SA"/>
      </w:rPr>
    </w:lvl>
    <w:lvl w:ilvl="5" w:tplc="D3D89706">
      <w:numFmt w:val="bullet"/>
      <w:lvlText w:val="•"/>
      <w:lvlJc w:val="left"/>
      <w:pPr>
        <w:ind w:left="3619" w:hanging="233"/>
      </w:pPr>
      <w:rPr>
        <w:rFonts w:hint="default"/>
        <w:lang w:val="ru-RU" w:eastAsia="en-US" w:bidi="ar-SA"/>
      </w:rPr>
    </w:lvl>
    <w:lvl w:ilvl="6" w:tplc="47029166">
      <w:numFmt w:val="bullet"/>
      <w:lvlText w:val="•"/>
      <w:lvlJc w:val="left"/>
      <w:pPr>
        <w:ind w:left="4319" w:hanging="233"/>
      </w:pPr>
      <w:rPr>
        <w:rFonts w:hint="default"/>
        <w:lang w:val="ru-RU" w:eastAsia="en-US" w:bidi="ar-SA"/>
      </w:rPr>
    </w:lvl>
    <w:lvl w:ilvl="7" w:tplc="60C018EE">
      <w:numFmt w:val="bullet"/>
      <w:lvlText w:val="•"/>
      <w:lvlJc w:val="left"/>
      <w:pPr>
        <w:ind w:left="5019" w:hanging="233"/>
      </w:pPr>
      <w:rPr>
        <w:rFonts w:hint="default"/>
        <w:lang w:val="ru-RU" w:eastAsia="en-US" w:bidi="ar-SA"/>
      </w:rPr>
    </w:lvl>
    <w:lvl w:ilvl="8" w:tplc="E27667FE">
      <w:numFmt w:val="bullet"/>
      <w:lvlText w:val="•"/>
      <w:lvlJc w:val="left"/>
      <w:pPr>
        <w:ind w:left="5719" w:hanging="233"/>
      </w:pPr>
      <w:rPr>
        <w:rFonts w:hint="default"/>
        <w:lang w:val="ru-RU" w:eastAsia="en-US" w:bidi="ar-SA"/>
      </w:rPr>
    </w:lvl>
  </w:abstractNum>
  <w:abstractNum w:abstractNumId="3">
    <w:nsid w:val="12D35252"/>
    <w:multiLevelType w:val="hybridMultilevel"/>
    <w:tmpl w:val="D610D50E"/>
    <w:lvl w:ilvl="0" w:tplc="21CAC894">
      <w:start w:val="1"/>
      <w:numFmt w:val="decimal"/>
      <w:lvlText w:val="%1."/>
      <w:lvlJc w:val="left"/>
      <w:pPr>
        <w:ind w:left="474" w:hanging="281"/>
      </w:pPr>
      <w:rPr>
        <w:rFonts w:ascii="Mongolian Baiti" w:eastAsia="Mongolian Baiti" w:hAnsi="Mongolian Baiti" w:cs="Mongolian Baiti" w:hint="default"/>
        <w:w w:val="100"/>
        <w:sz w:val="28"/>
        <w:szCs w:val="28"/>
        <w:lang w:val="ru-RU" w:eastAsia="en-US" w:bidi="ar-SA"/>
      </w:rPr>
    </w:lvl>
    <w:lvl w:ilvl="1" w:tplc="74708142">
      <w:start w:val="1"/>
      <w:numFmt w:val="decimal"/>
      <w:lvlText w:val="%2."/>
      <w:lvlJc w:val="left"/>
      <w:pPr>
        <w:ind w:left="425" w:hanging="425"/>
      </w:pPr>
      <w:rPr>
        <w:rFonts w:ascii="Calibri" w:eastAsia="Calibri" w:hAnsi="Calibri" w:cs="Calibri" w:hint="default"/>
        <w:spacing w:val="0"/>
        <w:w w:val="98"/>
        <w:sz w:val="28"/>
        <w:szCs w:val="28"/>
        <w:lang w:val="ru-RU" w:eastAsia="en-US" w:bidi="ar-SA"/>
      </w:rPr>
    </w:lvl>
    <w:lvl w:ilvl="2" w:tplc="46E4052C">
      <w:numFmt w:val="bullet"/>
      <w:lvlText w:val="•"/>
      <w:lvlJc w:val="left"/>
      <w:pPr>
        <w:ind w:left="1827" w:hanging="425"/>
      </w:pPr>
      <w:rPr>
        <w:rFonts w:hint="default"/>
        <w:lang w:val="ru-RU" w:eastAsia="en-US" w:bidi="ar-SA"/>
      </w:rPr>
    </w:lvl>
    <w:lvl w:ilvl="3" w:tplc="BBD08AAA">
      <w:numFmt w:val="bullet"/>
      <w:lvlText w:val="•"/>
      <w:lvlJc w:val="left"/>
      <w:pPr>
        <w:ind w:left="2894" w:hanging="425"/>
      </w:pPr>
      <w:rPr>
        <w:rFonts w:hint="default"/>
        <w:lang w:val="ru-RU" w:eastAsia="en-US" w:bidi="ar-SA"/>
      </w:rPr>
    </w:lvl>
    <w:lvl w:ilvl="4" w:tplc="3760CDE0">
      <w:numFmt w:val="bullet"/>
      <w:lvlText w:val="•"/>
      <w:lvlJc w:val="left"/>
      <w:pPr>
        <w:ind w:left="3962" w:hanging="425"/>
      </w:pPr>
      <w:rPr>
        <w:rFonts w:hint="default"/>
        <w:lang w:val="ru-RU" w:eastAsia="en-US" w:bidi="ar-SA"/>
      </w:rPr>
    </w:lvl>
    <w:lvl w:ilvl="5" w:tplc="BB624786">
      <w:numFmt w:val="bullet"/>
      <w:lvlText w:val="•"/>
      <w:lvlJc w:val="left"/>
      <w:pPr>
        <w:ind w:left="5029" w:hanging="425"/>
      </w:pPr>
      <w:rPr>
        <w:rFonts w:hint="default"/>
        <w:lang w:val="ru-RU" w:eastAsia="en-US" w:bidi="ar-SA"/>
      </w:rPr>
    </w:lvl>
    <w:lvl w:ilvl="6" w:tplc="2C88D862">
      <w:numFmt w:val="bullet"/>
      <w:lvlText w:val="•"/>
      <w:lvlJc w:val="left"/>
      <w:pPr>
        <w:ind w:left="6096" w:hanging="425"/>
      </w:pPr>
      <w:rPr>
        <w:rFonts w:hint="default"/>
        <w:lang w:val="ru-RU" w:eastAsia="en-US" w:bidi="ar-SA"/>
      </w:rPr>
    </w:lvl>
    <w:lvl w:ilvl="7" w:tplc="C48005F8">
      <w:numFmt w:val="bullet"/>
      <w:lvlText w:val="•"/>
      <w:lvlJc w:val="left"/>
      <w:pPr>
        <w:ind w:left="7164" w:hanging="425"/>
      </w:pPr>
      <w:rPr>
        <w:rFonts w:hint="default"/>
        <w:lang w:val="ru-RU" w:eastAsia="en-US" w:bidi="ar-SA"/>
      </w:rPr>
    </w:lvl>
    <w:lvl w:ilvl="8" w:tplc="619E4BDA">
      <w:numFmt w:val="bullet"/>
      <w:lvlText w:val="•"/>
      <w:lvlJc w:val="left"/>
      <w:pPr>
        <w:ind w:left="8231" w:hanging="425"/>
      </w:pPr>
      <w:rPr>
        <w:rFonts w:hint="default"/>
        <w:lang w:val="ru-RU" w:eastAsia="en-US" w:bidi="ar-SA"/>
      </w:rPr>
    </w:lvl>
  </w:abstractNum>
  <w:abstractNum w:abstractNumId="4">
    <w:nsid w:val="18827004"/>
    <w:multiLevelType w:val="hybridMultilevel"/>
    <w:tmpl w:val="27C88E40"/>
    <w:lvl w:ilvl="0" w:tplc="BA468E04">
      <w:start w:val="2"/>
      <w:numFmt w:val="decimal"/>
      <w:lvlText w:val="%1."/>
      <w:lvlJc w:val="left"/>
      <w:pPr>
        <w:ind w:left="219" w:hanging="229"/>
        <w:jc w:val="right"/>
      </w:pPr>
      <w:rPr>
        <w:rFonts w:hint="default"/>
        <w:w w:val="100"/>
        <w:lang w:val="ru-RU" w:eastAsia="en-US" w:bidi="ar-SA"/>
      </w:rPr>
    </w:lvl>
    <w:lvl w:ilvl="1" w:tplc="D382C042">
      <w:start w:val="1"/>
      <w:numFmt w:val="decimal"/>
      <w:lvlText w:val="%2."/>
      <w:lvlJc w:val="left"/>
      <w:pPr>
        <w:ind w:left="16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583266">
      <w:numFmt w:val="bullet"/>
      <w:lvlText w:val="-"/>
      <w:lvlJc w:val="left"/>
      <w:pPr>
        <w:ind w:left="16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D06BB82">
      <w:numFmt w:val="bullet"/>
      <w:lvlText w:val="•"/>
      <w:lvlJc w:val="left"/>
      <w:pPr>
        <w:ind w:left="2732" w:hanging="140"/>
      </w:pPr>
      <w:rPr>
        <w:rFonts w:hint="default"/>
        <w:lang w:val="ru-RU" w:eastAsia="en-US" w:bidi="ar-SA"/>
      </w:rPr>
    </w:lvl>
    <w:lvl w:ilvl="4" w:tplc="E688968C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5" w:tplc="FDAA2244">
      <w:numFmt w:val="bullet"/>
      <w:lvlText w:val="•"/>
      <w:lvlJc w:val="left"/>
      <w:pPr>
        <w:ind w:left="4877" w:hanging="140"/>
      </w:pPr>
      <w:rPr>
        <w:rFonts w:hint="default"/>
        <w:lang w:val="ru-RU" w:eastAsia="en-US" w:bidi="ar-SA"/>
      </w:rPr>
    </w:lvl>
    <w:lvl w:ilvl="6" w:tplc="DB445C68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7" w:tplc="A01AA6C0">
      <w:numFmt w:val="bullet"/>
      <w:lvlText w:val="•"/>
      <w:lvlJc w:val="left"/>
      <w:pPr>
        <w:ind w:left="7022" w:hanging="140"/>
      </w:pPr>
      <w:rPr>
        <w:rFonts w:hint="default"/>
        <w:lang w:val="ru-RU" w:eastAsia="en-US" w:bidi="ar-SA"/>
      </w:rPr>
    </w:lvl>
    <w:lvl w:ilvl="8" w:tplc="90B61BB4">
      <w:numFmt w:val="bullet"/>
      <w:lvlText w:val="•"/>
      <w:lvlJc w:val="left"/>
      <w:pPr>
        <w:ind w:left="8095" w:hanging="140"/>
      </w:pPr>
      <w:rPr>
        <w:rFonts w:hint="default"/>
        <w:lang w:val="ru-RU" w:eastAsia="en-US" w:bidi="ar-SA"/>
      </w:rPr>
    </w:lvl>
  </w:abstractNum>
  <w:abstractNum w:abstractNumId="5">
    <w:nsid w:val="24BC79C8"/>
    <w:multiLevelType w:val="hybridMultilevel"/>
    <w:tmpl w:val="8EFE3728"/>
    <w:lvl w:ilvl="0" w:tplc="52D8B9A2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41551"/>
    <w:multiLevelType w:val="hybridMultilevel"/>
    <w:tmpl w:val="075E1540"/>
    <w:lvl w:ilvl="0" w:tplc="9BCEA47E">
      <w:numFmt w:val="bullet"/>
      <w:lvlText w:val="●"/>
      <w:lvlJc w:val="left"/>
      <w:pPr>
        <w:ind w:left="10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E25A2">
      <w:numFmt w:val="bullet"/>
      <w:lvlText w:val="●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F0E72A">
      <w:numFmt w:val="bullet"/>
      <w:lvlText w:val="●"/>
      <w:lvlJc w:val="left"/>
      <w:pPr>
        <w:ind w:left="13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548FE10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C4C982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91AA980E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6" w:tplc="B570091E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7" w:tplc="42924D9C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8" w:tplc="E4B21690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7">
    <w:nsid w:val="70262698"/>
    <w:multiLevelType w:val="hybridMultilevel"/>
    <w:tmpl w:val="EF5AE7BA"/>
    <w:lvl w:ilvl="0" w:tplc="497A3652">
      <w:start w:val="1"/>
      <w:numFmt w:val="decimal"/>
      <w:lvlText w:val="%1."/>
      <w:lvlJc w:val="left"/>
      <w:pPr>
        <w:ind w:left="82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D8B9A2">
      <w:start w:val="1"/>
      <w:numFmt w:val="decimal"/>
      <w:lvlText w:val="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66AF362">
      <w:numFmt w:val="bullet"/>
      <w:lvlText w:val="•"/>
      <w:lvlJc w:val="left"/>
      <w:pPr>
        <w:ind w:left="1519" w:hanging="708"/>
      </w:pPr>
      <w:rPr>
        <w:rFonts w:hint="default"/>
        <w:lang w:val="ru-RU" w:eastAsia="en-US" w:bidi="ar-SA"/>
      </w:rPr>
    </w:lvl>
    <w:lvl w:ilvl="3" w:tplc="991EAD78">
      <w:numFmt w:val="bullet"/>
      <w:lvlText w:val="•"/>
      <w:lvlJc w:val="left"/>
      <w:pPr>
        <w:ind w:left="2219" w:hanging="708"/>
      </w:pPr>
      <w:rPr>
        <w:rFonts w:hint="default"/>
        <w:lang w:val="ru-RU" w:eastAsia="en-US" w:bidi="ar-SA"/>
      </w:rPr>
    </w:lvl>
    <w:lvl w:ilvl="4" w:tplc="5686EB54">
      <w:numFmt w:val="bullet"/>
      <w:lvlText w:val="•"/>
      <w:lvlJc w:val="left"/>
      <w:pPr>
        <w:ind w:left="2919" w:hanging="708"/>
      </w:pPr>
      <w:rPr>
        <w:rFonts w:hint="default"/>
        <w:lang w:val="ru-RU" w:eastAsia="en-US" w:bidi="ar-SA"/>
      </w:rPr>
    </w:lvl>
    <w:lvl w:ilvl="5" w:tplc="8C4E2104">
      <w:numFmt w:val="bullet"/>
      <w:lvlText w:val="•"/>
      <w:lvlJc w:val="left"/>
      <w:pPr>
        <w:ind w:left="3619" w:hanging="708"/>
      </w:pPr>
      <w:rPr>
        <w:rFonts w:hint="default"/>
        <w:lang w:val="ru-RU" w:eastAsia="en-US" w:bidi="ar-SA"/>
      </w:rPr>
    </w:lvl>
    <w:lvl w:ilvl="6" w:tplc="01B4B438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7" w:tplc="69B01C06">
      <w:numFmt w:val="bullet"/>
      <w:lvlText w:val="•"/>
      <w:lvlJc w:val="left"/>
      <w:pPr>
        <w:ind w:left="5019" w:hanging="708"/>
      </w:pPr>
      <w:rPr>
        <w:rFonts w:hint="default"/>
        <w:lang w:val="ru-RU" w:eastAsia="en-US" w:bidi="ar-SA"/>
      </w:rPr>
    </w:lvl>
    <w:lvl w:ilvl="8" w:tplc="50F6862C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</w:abstractNum>
  <w:abstractNum w:abstractNumId="8">
    <w:nsid w:val="705A77AC"/>
    <w:multiLevelType w:val="hybridMultilevel"/>
    <w:tmpl w:val="B4CC9CD2"/>
    <w:lvl w:ilvl="0" w:tplc="CCDA4D3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A6E776">
      <w:numFmt w:val="bullet"/>
      <w:lvlText w:val="•"/>
      <w:lvlJc w:val="left"/>
      <w:pPr>
        <w:ind w:left="819" w:hanging="708"/>
      </w:pPr>
      <w:rPr>
        <w:rFonts w:hint="default"/>
        <w:lang w:val="ru-RU" w:eastAsia="en-US" w:bidi="ar-SA"/>
      </w:rPr>
    </w:lvl>
    <w:lvl w:ilvl="2" w:tplc="44AAADD4">
      <w:numFmt w:val="bullet"/>
      <w:lvlText w:val="•"/>
      <w:lvlJc w:val="left"/>
      <w:pPr>
        <w:ind w:left="1519" w:hanging="708"/>
      </w:pPr>
      <w:rPr>
        <w:rFonts w:hint="default"/>
        <w:lang w:val="ru-RU" w:eastAsia="en-US" w:bidi="ar-SA"/>
      </w:rPr>
    </w:lvl>
    <w:lvl w:ilvl="3" w:tplc="3E2A545A">
      <w:numFmt w:val="bullet"/>
      <w:lvlText w:val="•"/>
      <w:lvlJc w:val="left"/>
      <w:pPr>
        <w:ind w:left="2219" w:hanging="708"/>
      </w:pPr>
      <w:rPr>
        <w:rFonts w:hint="default"/>
        <w:lang w:val="ru-RU" w:eastAsia="en-US" w:bidi="ar-SA"/>
      </w:rPr>
    </w:lvl>
    <w:lvl w:ilvl="4" w:tplc="514C336C">
      <w:numFmt w:val="bullet"/>
      <w:lvlText w:val="•"/>
      <w:lvlJc w:val="left"/>
      <w:pPr>
        <w:ind w:left="2919" w:hanging="708"/>
      </w:pPr>
      <w:rPr>
        <w:rFonts w:hint="default"/>
        <w:lang w:val="ru-RU" w:eastAsia="en-US" w:bidi="ar-SA"/>
      </w:rPr>
    </w:lvl>
    <w:lvl w:ilvl="5" w:tplc="31D42284">
      <w:numFmt w:val="bullet"/>
      <w:lvlText w:val="•"/>
      <w:lvlJc w:val="left"/>
      <w:pPr>
        <w:ind w:left="3619" w:hanging="708"/>
      </w:pPr>
      <w:rPr>
        <w:rFonts w:hint="default"/>
        <w:lang w:val="ru-RU" w:eastAsia="en-US" w:bidi="ar-SA"/>
      </w:rPr>
    </w:lvl>
    <w:lvl w:ilvl="6" w:tplc="7C9026F2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  <w:lvl w:ilvl="7" w:tplc="760E54E2">
      <w:numFmt w:val="bullet"/>
      <w:lvlText w:val="•"/>
      <w:lvlJc w:val="left"/>
      <w:pPr>
        <w:ind w:left="5019" w:hanging="708"/>
      </w:pPr>
      <w:rPr>
        <w:rFonts w:hint="default"/>
        <w:lang w:val="ru-RU" w:eastAsia="en-US" w:bidi="ar-SA"/>
      </w:rPr>
    </w:lvl>
    <w:lvl w:ilvl="8" w:tplc="C2BC329E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6281"/>
    <w:rsid w:val="000F3B7E"/>
    <w:rsid w:val="0054227D"/>
    <w:rsid w:val="00692980"/>
    <w:rsid w:val="006B7011"/>
    <w:rsid w:val="00796281"/>
    <w:rsid w:val="007D413B"/>
    <w:rsid w:val="008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1"/>
  </w:style>
  <w:style w:type="paragraph" w:styleId="1">
    <w:name w:val="heading 1"/>
    <w:basedOn w:val="a"/>
    <w:link w:val="10"/>
    <w:uiPriority w:val="1"/>
    <w:qFormat/>
    <w:rsid w:val="00796281"/>
    <w:pPr>
      <w:widowControl w:val="0"/>
      <w:autoSpaceDE w:val="0"/>
      <w:autoSpaceDN w:val="0"/>
      <w:spacing w:after="0" w:line="240" w:lineRule="auto"/>
      <w:ind w:left="1035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628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96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6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62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628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7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ert-dark">
    <w:name w:val="alert-dark"/>
    <w:basedOn w:val="a0"/>
    <w:rsid w:val="00796281"/>
  </w:style>
  <w:style w:type="paragraph" w:styleId="a6">
    <w:name w:val="List Paragraph"/>
    <w:basedOn w:val="a"/>
    <w:uiPriority w:val="1"/>
    <w:qFormat/>
    <w:rsid w:val="00796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62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6281"/>
    <w:rPr>
      <w:color w:val="605E5C"/>
      <w:shd w:val="clear" w:color="auto" w:fill="E1DFDD"/>
    </w:rPr>
  </w:style>
  <w:style w:type="paragraph" w:customStyle="1" w:styleId="c1">
    <w:name w:val="c1"/>
    <w:basedOn w:val="a"/>
    <w:rsid w:val="007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281"/>
  </w:style>
  <w:style w:type="paragraph" w:styleId="a8">
    <w:name w:val="Balloon Text"/>
    <w:basedOn w:val="a"/>
    <w:link w:val="a9"/>
    <w:uiPriority w:val="99"/>
    <w:semiHidden/>
    <w:unhideWhenUsed/>
    <w:rsid w:val="007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28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281"/>
  </w:style>
  <w:style w:type="paragraph" w:styleId="ac">
    <w:name w:val="footer"/>
    <w:basedOn w:val="a"/>
    <w:link w:val="ad"/>
    <w:uiPriority w:val="99"/>
    <w:unhideWhenUsed/>
    <w:rsid w:val="007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1"/>
  </w:style>
  <w:style w:type="paragraph" w:styleId="1">
    <w:name w:val="heading 1"/>
    <w:basedOn w:val="a"/>
    <w:link w:val="10"/>
    <w:uiPriority w:val="1"/>
    <w:qFormat/>
    <w:rsid w:val="00796281"/>
    <w:pPr>
      <w:widowControl w:val="0"/>
      <w:autoSpaceDE w:val="0"/>
      <w:autoSpaceDN w:val="0"/>
      <w:spacing w:after="0" w:line="240" w:lineRule="auto"/>
      <w:ind w:left="1035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628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96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6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62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628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7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ert-dark">
    <w:name w:val="alert-dark"/>
    <w:basedOn w:val="a0"/>
    <w:rsid w:val="00796281"/>
  </w:style>
  <w:style w:type="paragraph" w:styleId="a6">
    <w:name w:val="List Paragraph"/>
    <w:basedOn w:val="a"/>
    <w:uiPriority w:val="1"/>
    <w:qFormat/>
    <w:rsid w:val="00796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62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6281"/>
    <w:rPr>
      <w:color w:val="605E5C"/>
      <w:shd w:val="clear" w:color="auto" w:fill="E1DFDD"/>
    </w:rPr>
  </w:style>
  <w:style w:type="paragraph" w:customStyle="1" w:styleId="c1">
    <w:name w:val="c1"/>
    <w:basedOn w:val="a"/>
    <w:rsid w:val="007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281"/>
  </w:style>
  <w:style w:type="paragraph" w:styleId="a8">
    <w:name w:val="Balloon Text"/>
    <w:basedOn w:val="a"/>
    <w:link w:val="a9"/>
    <w:uiPriority w:val="99"/>
    <w:semiHidden/>
    <w:unhideWhenUsed/>
    <w:rsid w:val="007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28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281"/>
  </w:style>
  <w:style w:type="paragraph" w:styleId="ac">
    <w:name w:val="footer"/>
    <w:basedOn w:val="a"/>
    <w:link w:val="ad"/>
    <w:uiPriority w:val="99"/>
    <w:unhideWhenUsed/>
    <w:rsid w:val="007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ismo-minprosveshcheniia-rossii-ot-23012020-n-mr-4202/priloz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pismo-minprosveshcheniia-rossii-ot-23012020-n-mr-4202/prilozheni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110/26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Алла</cp:lastModifiedBy>
  <cp:revision>4</cp:revision>
  <dcterms:created xsi:type="dcterms:W3CDTF">2023-06-14T13:16:00Z</dcterms:created>
  <dcterms:modified xsi:type="dcterms:W3CDTF">2023-06-14T13:29:00Z</dcterms:modified>
</cp:coreProperties>
</file>