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E28" w:rsidRPr="00976EAE" w:rsidRDefault="00560F49" w:rsidP="00560F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О.</w:t>
      </w:r>
      <w:r w:rsidRPr="00976EAE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06E28" w:rsidRPr="00976EAE">
        <w:rPr>
          <w:rFonts w:ascii="Times New Roman" w:hAnsi="Times New Roman" w:cs="Times New Roman"/>
          <w:sz w:val="24"/>
          <w:szCs w:val="24"/>
        </w:rPr>
        <w:t>Михайлова</w:t>
      </w:r>
      <w:r w:rsidR="00C30A1B">
        <w:rPr>
          <w:rFonts w:ascii="Times New Roman" w:hAnsi="Times New Roman" w:cs="Times New Roman"/>
          <w:sz w:val="24"/>
          <w:szCs w:val="24"/>
        </w:rPr>
        <w:t>,</w:t>
      </w:r>
    </w:p>
    <w:p w:rsidR="00560F49" w:rsidRDefault="00560F49" w:rsidP="00560F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906E28" w:rsidRPr="00976EAE">
        <w:rPr>
          <w:rFonts w:ascii="Times New Roman" w:hAnsi="Times New Roman" w:cs="Times New Roman"/>
          <w:sz w:val="24"/>
          <w:szCs w:val="24"/>
        </w:rPr>
        <w:t>читель русского языка и литературы</w:t>
      </w:r>
      <w:r w:rsidR="00C30A1B">
        <w:rPr>
          <w:rFonts w:ascii="Times New Roman" w:hAnsi="Times New Roman" w:cs="Times New Roman"/>
          <w:sz w:val="24"/>
          <w:szCs w:val="24"/>
        </w:rPr>
        <w:t>,</w:t>
      </w:r>
    </w:p>
    <w:p w:rsidR="00560F49" w:rsidRPr="00560F49" w:rsidRDefault="00560F49" w:rsidP="00560F49">
      <w:pPr>
        <w:spacing w:after="0" w:line="259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60F4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МКОУ Вагинская средняя </w:t>
      </w:r>
    </w:p>
    <w:p w:rsidR="00560F49" w:rsidRPr="00560F49" w:rsidRDefault="00560F49" w:rsidP="00560F49">
      <w:pPr>
        <w:spacing w:after="0" w:line="259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60F4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общеобразовательная школа </w:t>
      </w:r>
    </w:p>
    <w:p w:rsidR="00560F49" w:rsidRPr="00560F49" w:rsidRDefault="00C30A1B" w:rsidP="00560F49">
      <w:pPr>
        <w:spacing w:after="0" w:line="259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60F49">
        <w:rPr>
          <w:rFonts w:ascii="Times New Roman" w:eastAsia="Calibri" w:hAnsi="Times New Roman" w:cs="Times New Roman"/>
          <w:sz w:val="24"/>
          <w:szCs w:val="24"/>
          <w:lang w:eastAsia="en-US"/>
        </w:rPr>
        <w:t>Боготольского района</w:t>
      </w:r>
    </w:p>
    <w:p w:rsidR="00560F49" w:rsidRPr="00560F49" w:rsidRDefault="00C30A1B" w:rsidP="00560F49">
      <w:pPr>
        <w:spacing w:after="0" w:line="259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60F49">
        <w:rPr>
          <w:rFonts w:ascii="Times New Roman" w:eastAsia="Calibri" w:hAnsi="Times New Roman" w:cs="Times New Roman"/>
          <w:sz w:val="24"/>
          <w:szCs w:val="24"/>
          <w:lang w:eastAsia="en-US"/>
        </w:rPr>
        <w:t>Красноярского края</w:t>
      </w:r>
    </w:p>
    <w:p w:rsidR="00560F49" w:rsidRDefault="00906E28" w:rsidP="00560F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EAE">
        <w:rPr>
          <w:rFonts w:ascii="Times New Roman" w:hAnsi="Times New Roman" w:cs="Times New Roman"/>
          <w:sz w:val="24"/>
          <w:szCs w:val="24"/>
        </w:rPr>
        <w:t>т</w:t>
      </w:r>
      <w:r w:rsidRPr="00560F49">
        <w:rPr>
          <w:rFonts w:ascii="Times New Roman" w:hAnsi="Times New Roman" w:cs="Times New Roman"/>
          <w:sz w:val="24"/>
          <w:szCs w:val="24"/>
        </w:rPr>
        <w:t xml:space="preserve">. 8-923-335-92-90; </w:t>
      </w:r>
    </w:p>
    <w:p w:rsidR="00590E66" w:rsidRDefault="00906E28" w:rsidP="00560F49">
      <w:pPr>
        <w:spacing w:after="0" w:line="240" w:lineRule="auto"/>
        <w:jc w:val="right"/>
        <w:rPr>
          <w:rStyle w:val="a3"/>
          <w:rFonts w:ascii="Times New Roman" w:hAnsi="Times New Roman" w:cs="Times New Roman"/>
          <w:sz w:val="24"/>
          <w:szCs w:val="24"/>
        </w:rPr>
      </w:pPr>
      <w:r w:rsidRPr="00976EA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60F49">
        <w:rPr>
          <w:rFonts w:ascii="Times New Roman" w:hAnsi="Times New Roman" w:cs="Times New Roman"/>
          <w:sz w:val="24"/>
          <w:szCs w:val="24"/>
        </w:rPr>
        <w:t>-</w:t>
      </w:r>
      <w:r w:rsidRPr="00976EA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60F49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976EA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olgavasmih</w:t>
        </w:r>
        <w:r w:rsidRPr="00560F49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976EA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560F4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976EA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560F49" w:rsidRPr="00560F49" w:rsidRDefault="00560F49" w:rsidP="00560F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6E28" w:rsidRDefault="00560F49" w:rsidP="00BE48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F49">
        <w:rPr>
          <w:rFonts w:ascii="Times New Roman" w:hAnsi="Times New Roman" w:cs="Times New Roman"/>
          <w:sz w:val="28"/>
          <w:szCs w:val="28"/>
        </w:rPr>
        <w:t xml:space="preserve">Тема: </w:t>
      </w:r>
      <w:r w:rsidR="00ED5D02" w:rsidRPr="00ED5D02">
        <w:rPr>
          <w:rFonts w:ascii="Times New Roman" w:hAnsi="Times New Roman" w:cs="Times New Roman"/>
          <w:b/>
          <w:sz w:val="28"/>
          <w:szCs w:val="28"/>
        </w:rPr>
        <w:t>Теоретический ринг</w:t>
      </w:r>
      <w:r w:rsidR="00111C3C">
        <w:rPr>
          <w:rFonts w:ascii="Times New Roman" w:hAnsi="Times New Roman" w:cs="Times New Roman"/>
          <w:b/>
          <w:sz w:val="28"/>
          <w:szCs w:val="28"/>
        </w:rPr>
        <w:t xml:space="preserve"> как средство повышения мотивации на уроках русского языка и литературы</w:t>
      </w:r>
    </w:p>
    <w:p w:rsidR="00073713" w:rsidRDefault="00111C3C" w:rsidP="007052A0">
      <w:pPr>
        <w:spacing w:line="240" w:lineRule="auto"/>
        <w:ind w:right="-30" w:firstLine="708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Данная</w:t>
      </w:r>
      <w:r w:rsidR="000F05A7" w:rsidRPr="00DE416F">
        <w:rPr>
          <w:rFonts w:ascii="Times New Roman" w:hAnsi="Times New Roman" w:cs="Times New Roman"/>
          <w:b/>
          <w:iCs/>
          <w:sz w:val="24"/>
          <w:szCs w:val="24"/>
        </w:rPr>
        <w:t xml:space="preserve"> практика</w:t>
      </w:r>
      <w:r w:rsidR="000F05A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20F93">
        <w:rPr>
          <w:rFonts w:ascii="Times New Roman" w:hAnsi="Times New Roman" w:cs="Times New Roman"/>
          <w:iCs/>
          <w:sz w:val="24"/>
          <w:szCs w:val="24"/>
        </w:rPr>
        <w:t xml:space="preserve">наиболее ярко проявляется </w:t>
      </w:r>
      <w:r w:rsidR="000F05A7">
        <w:rPr>
          <w:rFonts w:ascii="Times New Roman" w:hAnsi="Times New Roman" w:cs="Times New Roman"/>
          <w:iCs/>
          <w:sz w:val="24"/>
          <w:szCs w:val="24"/>
        </w:rPr>
        <w:t>на</w:t>
      </w:r>
      <w:r w:rsidR="00520F93">
        <w:rPr>
          <w:rFonts w:ascii="Times New Roman" w:hAnsi="Times New Roman" w:cs="Times New Roman"/>
          <w:iCs/>
          <w:sz w:val="24"/>
          <w:szCs w:val="24"/>
        </w:rPr>
        <w:t xml:space="preserve"> обобщающ</w:t>
      </w:r>
      <w:r w:rsidR="000F05A7">
        <w:rPr>
          <w:rFonts w:ascii="Times New Roman" w:hAnsi="Times New Roman" w:cs="Times New Roman"/>
          <w:iCs/>
          <w:sz w:val="24"/>
          <w:szCs w:val="24"/>
        </w:rPr>
        <w:t>ем</w:t>
      </w:r>
      <w:r w:rsidR="00520F93">
        <w:rPr>
          <w:rFonts w:ascii="Times New Roman" w:hAnsi="Times New Roman" w:cs="Times New Roman"/>
          <w:iCs/>
          <w:sz w:val="24"/>
          <w:szCs w:val="24"/>
        </w:rPr>
        <w:t xml:space="preserve"> урок</w:t>
      </w:r>
      <w:r w:rsidR="000F05A7">
        <w:rPr>
          <w:rFonts w:ascii="Times New Roman" w:hAnsi="Times New Roman" w:cs="Times New Roman"/>
          <w:iCs/>
          <w:sz w:val="24"/>
          <w:szCs w:val="24"/>
        </w:rPr>
        <w:t>е</w:t>
      </w:r>
      <w:r w:rsidR="00520F93">
        <w:rPr>
          <w:rFonts w:ascii="Times New Roman" w:hAnsi="Times New Roman" w:cs="Times New Roman"/>
          <w:iCs/>
          <w:sz w:val="24"/>
          <w:szCs w:val="24"/>
        </w:rPr>
        <w:t>, которы</w:t>
      </w:r>
      <w:r w:rsidR="000F05A7">
        <w:rPr>
          <w:rFonts w:ascii="Times New Roman" w:hAnsi="Times New Roman" w:cs="Times New Roman"/>
          <w:iCs/>
          <w:sz w:val="24"/>
          <w:szCs w:val="24"/>
        </w:rPr>
        <w:t>й</w:t>
      </w:r>
      <w:r w:rsidR="00520F93">
        <w:rPr>
          <w:rFonts w:ascii="Times New Roman" w:hAnsi="Times New Roman" w:cs="Times New Roman"/>
          <w:iCs/>
          <w:sz w:val="24"/>
          <w:szCs w:val="24"/>
        </w:rPr>
        <w:t xml:space="preserve"> предшествуют контрольной работе по </w:t>
      </w:r>
      <w:r w:rsidR="000F05A7">
        <w:rPr>
          <w:rFonts w:ascii="Times New Roman" w:hAnsi="Times New Roman" w:cs="Times New Roman"/>
          <w:iCs/>
          <w:sz w:val="24"/>
          <w:szCs w:val="24"/>
        </w:rPr>
        <w:t xml:space="preserve">определённой </w:t>
      </w:r>
      <w:r w:rsidR="00520F93">
        <w:rPr>
          <w:rFonts w:ascii="Times New Roman" w:hAnsi="Times New Roman" w:cs="Times New Roman"/>
          <w:iCs/>
          <w:sz w:val="24"/>
          <w:szCs w:val="24"/>
        </w:rPr>
        <w:t>теме. Так</w:t>
      </w:r>
      <w:r w:rsidR="000F05A7">
        <w:rPr>
          <w:rFonts w:ascii="Times New Roman" w:hAnsi="Times New Roman" w:cs="Times New Roman"/>
          <w:iCs/>
          <w:sz w:val="24"/>
          <w:szCs w:val="24"/>
        </w:rPr>
        <w:t xml:space="preserve">ой </w:t>
      </w:r>
      <w:r w:rsidR="00520F93">
        <w:rPr>
          <w:rFonts w:ascii="Times New Roman" w:hAnsi="Times New Roman" w:cs="Times New Roman"/>
          <w:iCs/>
          <w:sz w:val="24"/>
          <w:szCs w:val="24"/>
        </w:rPr>
        <w:t xml:space="preserve">урок я называю </w:t>
      </w:r>
      <w:r w:rsidR="00520F93" w:rsidRPr="008537F8">
        <w:rPr>
          <w:rFonts w:ascii="Times New Roman" w:hAnsi="Times New Roman" w:cs="Times New Roman"/>
          <w:b/>
          <w:iCs/>
          <w:sz w:val="24"/>
          <w:szCs w:val="24"/>
        </w:rPr>
        <w:t>Теоретический ринг</w:t>
      </w:r>
      <w:r w:rsidR="00520F93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20F93">
        <w:rPr>
          <w:rFonts w:ascii="Times New Roman" w:hAnsi="Times New Roman" w:cs="Times New Roman"/>
          <w:iCs/>
          <w:sz w:val="24"/>
          <w:szCs w:val="24"/>
        </w:rPr>
        <w:t>Здесь есть простор и для проявления творческих способностей, и для развития устной речи</w:t>
      </w:r>
      <w:r w:rsidR="00073713">
        <w:rPr>
          <w:rFonts w:ascii="Times New Roman" w:hAnsi="Times New Roman" w:cs="Times New Roman"/>
          <w:iCs/>
          <w:sz w:val="24"/>
          <w:szCs w:val="24"/>
        </w:rPr>
        <w:t>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73713">
        <w:rPr>
          <w:rFonts w:ascii="Times New Roman" w:hAnsi="Times New Roman" w:cs="Times New Roman"/>
          <w:iCs/>
          <w:sz w:val="24"/>
          <w:szCs w:val="24"/>
        </w:rPr>
        <w:t xml:space="preserve">формируются различные </w:t>
      </w:r>
      <w:r w:rsidR="00ED5D02">
        <w:rPr>
          <w:rFonts w:ascii="Times New Roman" w:hAnsi="Times New Roman" w:cs="Times New Roman"/>
          <w:iCs/>
          <w:sz w:val="24"/>
          <w:szCs w:val="24"/>
        </w:rPr>
        <w:t xml:space="preserve">личностные, </w:t>
      </w:r>
      <w:r w:rsidR="00073713">
        <w:rPr>
          <w:rFonts w:ascii="Times New Roman" w:hAnsi="Times New Roman" w:cs="Times New Roman"/>
          <w:iCs/>
          <w:sz w:val="24"/>
          <w:szCs w:val="24"/>
        </w:rPr>
        <w:t xml:space="preserve">метапредметные, а также </w:t>
      </w:r>
      <w:r w:rsidR="00520F93">
        <w:rPr>
          <w:rFonts w:ascii="Times New Roman" w:hAnsi="Times New Roman" w:cs="Times New Roman"/>
          <w:iCs/>
          <w:sz w:val="24"/>
          <w:szCs w:val="24"/>
        </w:rPr>
        <w:t xml:space="preserve">предметные УУД. </w:t>
      </w:r>
      <w:r w:rsidR="00ED5D02">
        <w:rPr>
          <w:rFonts w:ascii="Times New Roman" w:hAnsi="Times New Roman" w:cs="Times New Roman"/>
          <w:iCs/>
          <w:sz w:val="24"/>
          <w:szCs w:val="24"/>
        </w:rPr>
        <w:t>В процессе Теоретического ринга н</w:t>
      </w:r>
      <w:r w:rsidR="00520F93">
        <w:rPr>
          <w:rFonts w:ascii="Times New Roman" w:hAnsi="Times New Roman" w:cs="Times New Roman"/>
          <w:iCs/>
          <w:sz w:val="24"/>
          <w:szCs w:val="24"/>
        </w:rPr>
        <w:t xml:space="preserve">есколько групп </w:t>
      </w:r>
      <w:r w:rsidR="00ED5D02">
        <w:rPr>
          <w:rFonts w:ascii="Times New Roman" w:hAnsi="Times New Roman" w:cs="Times New Roman"/>
          <w:iCs/>
          <w:sz w:val="24"/>
          <w:szCs w:val="24"/>
        </w:rPr>
        <w:t xml:space="preserve">обучающихся </w:t>
      </w:r>
      <w:r w:rsidR="00520F93">
        <w:rPr>
          <w:rFonts w:ascii="Times New Roman" w:hAnsi="Times New Roman" w:cs="Times New Roman"/>
          <w:iCs/>
          <w:sz w:val="24"/>
          <w:szCs w:val="24"/>
        </w:rPr>
        <w:t xml:space="preserve">работают над созданием </w:t>
      </w:r>
      <w:r w:rsidR="00025787" w:rsidRPr="00025787">
        <w:rPr>
          <w:rFonts w:ascii="Times New Roman" w:hAnsi="Times New Roman" w:cs="Times New Roman"/>
          <w:b/>
          <w:iCs/>
          <w:sz w:val="24"/>
          <w:szCs w:val="24"/>
        </w:rPr>
        <w:t>П</w:t>
      </w:r>
      <w:r w:rsidR="007052A0" w:rsidRPr="007052A0">
        <w:rPr>
          <w:rFonts w:ascii="Times New Roman" w:hAnsi="Times New Roman" w:cs="Times New Roman"/>
          <w:b/>
          <w:iCs/>
          <w:sz w:val="24"/>
          <w:szCs w:val="24"/>
        </w:rPr>
        <w:t>утеводителя</w:t>
      </w:r>
      <w:r w:rsidR="007052A0">
        <w:rPr>
          <w:rFonts w:ascii="Times New Roman" w:hAnsi="Times New Roman" w:cs="Times New Roman"/>
          <w:iCs/>
          <w:sz w:val="24"/>
          <w:szCs w:val="24"/>
        </w:rPr>
        <w:t xml:space="preserve"> по </w:t>
      </w:r>
      <w:r w:rsidR="00ED5D02">
        <w:rPr>
          <w:rFonts w:ascii="Times New Roman" w:hAnsi="Times New Roman" w:cs="Times New Roman"/>
          <w:iCs/>
          <w:sz w:val="24"/>
          <w:szCs w:val="24"/>
        </w:rPr>
        <w:t xml:space="preserve">изученной </w:t>
      </w:r>
      <w:r w:rsidR="007052A0">
        <w:rPr>
          <w:rFonts w:ascii="Times New Roman" w:hAnsi="Times New Roman" w:cs="Times New Roman"/>
          <w:iCs/>
          <w:sz w:val="24"/>
          <w:szCs w:val="24"/>
        </w:rPr>
        <w:t xml:space="preserve">теме. </w:t>
      </w:r>
      <w:r w:rsidR="00FE0B18">
        <w:rPr>
          <w:rFonts w:ascii="Times New Roman" w:hAnsi="Times New Roman" w:cs="Times New Roman"/>
          <w:iCs/>
          <w:sz w:val="24"/>
          <w:szCs w:val="24"/>
        </w:rPr>
        <w:t xml:space="preserve">По итогам </w:t>
      </w:r>
      <w:r w:rsidR="00073713">
        <w:rPr>
          <w:rFonts w:ascii="Times New Roman" w:hAnsi="Times New Roman" w:cs="Times New Roman"/>
          <w:iCs/>
          <w:sz w:val="24"/>
          <w:szCs w:val="24"/>
        </w:rPr>
        <w:t xml:space="preserve">Теоретических рингов </w:t>
      </w:r>
      <w:r w:rsidR="00ED5D02">
        <w:rPr>
          <w:rFonts w:ascii="Times New Roman" w:hAnsi="Times New Roman" w:cs="Times New Roman"/>
          <w:iCs/>
          <w:sz w:val="24"/>
          <w:szCs w:val="24"/>
        </w:rPr>
        <w:t xml:space="preserve">в течение года </w:t>
      </w:r>
      <w:r w:rsidR="00073713">
        <w:rPr>
          <w:rFonts w:ascii="Times New Roman" w:hAnsi="Times New Roman" w:cs="Times New Roman"/>
          <w:iCs/>
          <w:sz w:val="24"/>
          <w:szCs w:val="24"/>
        </w:rPr>
        <w:t xml:space="preserve">создаётся </w:t>
      </w:r>
      <w:r w:rsidR="00FE0B18" w:rsidRPr="00FE0B18">
        <w:rPr>
          <w:rFonts w:ascii="Times New Roman" w:hAnsi="Times New Roman" w:cs="Times New Roman"/>
          <w:b/>
          <w:iCs/>
          <w:sz w:val="24"/>
          <w:szCs w:val="24"/>
        </w:rPr>
        <w:t>Навигатор</w:t>
      </w:r>
      <w:r w:rsidR="00073713" w:rsidRPr="00073713">
        <w:rPr>
          <w:rFonts w:ascii="Times New Roman" w:hAnsi="Times New Roman" w:cs="Times New Roman"/>
          <w:b/>
          <w:iCs/>
          <w:sz w:val="24"/>
          <w:szCs w:val="24"/>
        </w:rPr>
        <w:t>по русскому языку</w:t>
      </w:r>
      <w:r w:rsidR="00073713">
        <w:rPr>
          <w:rFonts w:ascii="Times New Roman" w:hAnsi="Times New Roman" w:cs="Times New Roman"/>
          <w:iCs/>
          <w:sz w:val="24"/>
          <w:szCs w:val="24"/>
        </w:rPr>
        <w:t>.</w:t>
      </w:r>
      <w:r w:rsidR="00ED5D02" w:rsidRPr="006C3D0C">
        <w:rPr>
          <w:rFonts w:ascii="Times New Roman" w:hAnsi="Times New Roman" w:cs="Times New Roman"/>
          <w:iCs/>
          <w:sz w:val="24"/>
          <w:szCs w:val="24"/>
        </w:rPr>
        <w:t>В результате систематической работы с 5 по 9 класс появляется несколько томов самодельного справочника по предмету</w:t>
      </w:r>
      <w:r w:rsidR="006C3D0C" w:rsidRPr="006C3D0C">
        <w:rPr>
          <w:rFonts w:ascii="Times New Roman" w:hAnsi="Times New Roman" w:cs="Times New Roman"/>
          <w:iCs/>
          <w:sz w:val="24"/>
          <w:szCs w:val="24"/>
        </w:rPr>
        <w:t>, который с удовольствием используется обучающимися  в дальнейшем по назначению</w:t>
      </w:r>
      <w:r w:rsidR="006C3D0C">
        <w:rPr>
          <w:rFonts w:ascii="Times New Roman" w:hAnsi="Times New Roman" w:cs="Times New Roman"/>
          <w:iCs/>
          <w:sz w:val="24"/>
          <w:szCs w:val="24"/>
        </w:rPr>
        <w:t xml:space="preserve"> (см. ниже).</w:t>
      </w:r>
    </w:p>
    <w:p w:rsidR="007052A0" w:rsidRDefault="007052A0" w:rsidP="007052A0">
      <w:pPr>
        <w:spacing w:line="240" w:lineRule="auto"/>
        <w:ind w:right="-30" w:firstLine="708"/>
        <w:contextualSpacing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На первом этапе </w:t>
      </w:r>
      <w:r w:rsidR="00073713">
        <w:rPr>
          <w:rFonts w:ascii="Times New Roman" w:hAnsi="Times New Roman" w:cs="Times New Roman"/>
          <w:iCs/>
          <w:sz w:val="24"/>
          <w:szCs w:val="24"/>
        </w:rPr>
        <w:t xml:space="preserve">Теоретического ринга </w:t>
      </w:r>
      <w:r>
        <w:rPr>
          <w:rFonts w:ascii="Times New Roman" w:hAnsi="Times New Roman" w:cs="Times New Roman"/>
          <w:iCs/>
          <w:sz w:val="24"/>
          <w:szCs w:val="24"/>
        </w:rPr>
        <w:t xml:space="preserve">идёт </w:t>
      </w:r>
      <w:r w:rsidRPr="006C3D0C">
        <w:rPr>
          <w:rFonts w:ascii="Times New Roman" w:hAnsi="Times New Roman" w:cs="Times New Roman"/>
          <w:b/>
          <w:iCs/>
          <w:sz w:val="24"/>
          <w:szCs w:val="24"/>
        </w:rPr>
        <w:t>актуализация</w:t>
      </w:r>
      <w:r>
        <w:rPr>
          <w:rFonts w:ascii="Times New Roman" w:hAnsi="Times New Roman" w:cs="Times New Roman"/>
          <w:iCs/>
          <w:sz w:val="24"/>
          <w:szCs w:val="24"/>
        </w:rPr>
        <w:t xml:space="preserve"> знаний. Без помощи учебников, справочников и других помощников собирается вся информация по теме урока, обдумывается форма расположения, подачи материала. Предполагается место для последующих дополнений.          </w:t>
      </w:r>
    </w:p>
    <w:p w:rsidR="00436F26" w:rsidRDefault="00436F26" w:rsidP="00DE416F">
      <w:pPr>
        <w:spacing w:line="240" w:lineRule="auto"/>
        <w:ind w:right="-3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700068" cy="2025453"/>
            <wp:effectExtent l="0" t="0" r="0" b="0"/>
            <wp:docPr id="12" name="Рисунок 12" descr="D:\Documents\ОЛЬГА все материалы\КОНФЕРЕНЦИЯ Михайловы О.В., А.В\фото\IMG_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ОЛЬГА все материалы\КОНФЕРЕНЦИЯ Михайловы О.В., А.В\фото\IMG_3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72" cy="2027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702409" cy="2027208"/>
            <wp:effectExtent l="0" t="0" r="0" b="0"/>
            <wp:docPr id="13" name="Рисунок 13" descr="D:\Documents\ОЛЬГА все материалы\КОНФЕРЕНЦИЯ Михайловы О.В., А.В\фото\IMG_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ОЛЬГА все материалы\КОНФЕРЕНЦИЯ Михайловы О.В., А.В\фото\IMG_3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58" cy="2033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2A0" w:rsidRDefault="007052A0" w:rsidP="00976EAE">
      <w:pPr>
        <w:spacing w:line="240" w:lineRule="auto"/>
        <w:ind w:right="-30" w:firstLine="708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D1CB1" w:rsidRPr="006C3D0C" w:rsidRDefault="00DD1CB1" w:rsidP="00976EAE">
      <w:pPr>
        <w:spacing w:line="240" w:lineRule="auto"/>
        <w:ind w:right="-30" w:firstLine="708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Далее идёт </w:t>
      </w:r>
      <w:r w:rsidRPr="006C3D0C">
        <w:rPr>
          <w:rFonts w:ascii="Times New Roman" w:hAnsi="Times New Roman" w:cs="Times New Roman"/>
          <w:b/>
          <w:iCs/>
          <w:sz w:val="24"/>
          <w:szCs w:val="24"/>
        </w:rPr>
        <w:t>представление первоначального варианта.</w:t>
      </w:r>
    </w:p>
    <w:p w:rsidR="00DD1CB1" w:rsidRDefault="00DD1CB1" w:rsidP="00976EAE">
      <w:pPr>
        <w:spacing w:line="240" w:lineRule="auto"/>
        <w:ind w:right="-30" w:firstLine="708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D1CB1" w:rsidRDefault="00DD1CB1" w:rsidP="00DE416F">
      <w:pPr>
        <w:spacing w:line="240" w:lineRule="auto"/>
        <w:ind w:right="-3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846717" cy="2135464"/>
            <wp:effectExtent l="19050" t="0" r="0" b="0"/>
            <wp:docPr id="9" name="Рисунок 9" descr="D:\Documents\ОЛЬГА все материалы\КОНФЕРЕНЦИЯ Михайловы О.В., А.В\фото\IMG_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ОЛЬГА все материалы\КОНФЕРЕНЦИЯ Михайловы О.В., А.В\фото\IMG_3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36" cy="214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770141" cy="2078020"/>
            <wp:effectExtent l="19050" t="0" r="0" b="0"/>
            <wp:docPr id="10" name="Рисунок 10" descr="D:\Documents\ОЛЬГА все материалы\КОНФЕРЕНЦИЯ Михайловы О.В., А.В\фото\IMG_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ОЛЬГА все материалы\КОНФЕРЕНЦИЯ Михайловы О.В., А.В\фото\IMG_3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74" cy="2080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56E4" w:rsidRDefault="007556E4" w:rsidP="00976EAE">
      <w:pPr>
        <w:spacing w:line="240" w:lineRule="auto"/>
        <w:ind w:right="-30" w:firstLine="708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После обмена впечатлениями группам предоставляется возможность открыть справочный материал и внести </w:t>
      </w:r>
      <w:r w:rsidR="006C3D0C">
        <w:rPr>
          <w:rFonts w:ascii="Times New Roman" w:hAnsi="Times New Roman" w:cs="Times New Roman"/>
          <w:iCs/>
          <w:sz w:val="24"/>
          <w:szCs w:val="24"/>
        </w:rPr>
        <w:t>в</w:t>
      </w:r>
      <w:r w:rsidR="00025787">
        <w:rPr>
          <w:rFonts w:ascii="Times New Roman" w:hAnsi="Times New Roman" w:cs="Times New Roman"/>
          <w:iCs/>
          <w:sz w:val="24"/>
          <w:szCs w:val="24"/>
        </w:rPr>
        <w:t>Л</w:t>
      </w:r>
      <w:r w:rsidRPr="00025787">
        <w:rPr>
          <w:rFonts w:ascii="Times New Roman" w:hAnsi="Times New Roman" w:cs="Times New Roman"/>
          <w:b/>
          <w:iCs/>
          <w:sz w:val="24"/>
          <w:szCs w:val="24"/>
        </w:rPr>
        <w:t>ист дополнений</w:t>
      </w:r>
      <w:r>
        <w:rPr>
          <w:rFonts w:ascii="Times New Roman" w:hAnsi="Times New Roman" w:cs="Times New Roman"/>
          <w:iCs/>
          <w:sz w:val="24"/>
          <w:szCs w:val="24"/>
        </w:rPr>
        <w:t xml:space="preserve"> то, что не внесли в </w:t>
      </w:r>
      <w:r w:rsidR="00025787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>утеводитель (забыли, не знали…).</w:t>
      </w:r>
    </w:p>
    <w:p w:rsidR="00DD1CB1" w:rsidRDefault="007556E4" w:rsidP="007556E4">
      <w:pPr>
        <w:spacing w:line="240" w:lineRule="auto"/>
        <w:ind w:right="-30" w:firstLine="708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3461381" cy="2596551"/>
            <wp:effectExtent l="0" t="0" r="0" b="0"/>
            <wp:docPr id="11" name="Рисунок 11" descr="D:\Documents\ОЛЬГА все материалы\КОНФЕРЕНЦИЯ Михайловы О.В., А.В\фото\IMG_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ОЛЬГА все материалы\КОНФЕРЕНЦИЯ Михайловы О.В., А.В\фото\IMG_3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519" cy="2604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416F" w:rsidRDefault="00436F26" w:rsidP="00436F26">
      <w:pPr>
        <w:spacing w:line="240" w:lineRule="auto"/>
        <w:ind w:right="-30" w:firstLine="708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Следующий этап – </w:t>
      </w:r>
      <w:r w:rsidRPr="006C3D0C">
        <w:rPr>
          <w:rFonts w:ascii="Times New Roman" w:hAnsi="Times New Roman" w:cs="Times New Roman"/>
          <w:b/>
          <w:iCs/>
          <w:sz w:val="24"/>
          <w:szCs w:val="24"/>
        </w:rPr>
        <w:t>представление дополнений и их обсуждение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(типичные, что неясно…). </w:t>
      </w:r>
    </w:p>
    <w:p w:rsidR="0004041B" w:rsidRDefault="00436F26" w:rsidP="00436F26">
      <w:pPr>
        <w:spacing w:line="240" w:lineRule="auto"/>
        <w:ind w:right="-30" w:firstLine="708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Далее в группах ведётся </w:t>
      </w:r>
      <w:r w:rsidRPr="006C3D0C">
        <w:rPr>
          <w:rFonts w:ascii="Times New Roman" w:hAnsi="Times New Roman" w:cs="Times New Roman"/>
          <w:b/>
          <w:iCs/>
          <w:sz w:val="24"/>
          <w:szCs w:val="24"/>
        </w:rPr>
        <w:t>обработка дополнительной информации и внесение</w:t>
      </w:r>
      <w:r w:rsidR="00C97760">
        <w:rPr>
          <w:rFonts w:ascii="Times New Roman" w:hAnsi="Times New Roman" w:cs="Times New Roman"/>
          <w:iCs/>
          <w:sz w:val="24"/>
          <w:szCs w:val="24"/>
        </w:rPr>
        <w:t xml:space="preserve">её в </w:t>
      </w:r>
      <w:r w:rsidR="00CE31AC">
        <w:rPr>
          <w:rFonts w:ascii="Times New Roman" w:hAnsi="Times New Roman" w:cs="Times New Roman"/>
          <w:iCs/>
          <w:sz w:val="24"/>
          <w:szCs w:val="24"/>
        </w:rPr>
        <w:t>П</w:t>
      </w:r>
      <w:r w:rsidR="00C97760">
        <w:rPr>
          <w:rFonts w:ascii="Times New Roman" w:hAnsi="Times New Roman" w:cs="Times New Roman"/>
          <w:iCs/>
          <w:sz w:val="24"/>
          <w:szCs w:val="24"/>
        </w:rPr>
        <w:t xml:space="preserve">утеводитель. Если есть исправления, решается, каким образом лучше исправить неверную информацию. </w:t>
      </w:r>
      <w:r w:rsidR="00025787" w:rsidRPr="00025787">
        <w:rPr>
          <w:rFonts w:ascii="Times New Roman" w:hAnsi="Times New Roman" w:cs="Times New Roman"/>
          <w:iCs/>
          <w:sz w:val="24"/>
          <w:szCs w:val="24"/>
        </w:rPr>
        <w:t xml:space="preserve">Таким образом, ученик видит </w:t>
      </w:r>
      <w:r w:rsidR="00025787" w:rsidRPr="00025787">
        <w:rPr>
          <w:rFonts w:ascii="Times New Roman" w:hAnsi="Times New Roman" w:cs="Times New Roman"/>
          <w:b/>
          <w:iCs/>
          <w:sz w:val="24"/>
          <w:szCs w:val="24"/>
        </w:rPr>
        <w:t>«разрыв»</w:t>
      </w:r>
      <w:r w:rsidR="00025787" w:rsidRPr="00025787">
        <w:rPr>
          <w:rFonts w:ascii="Times New Roman" w:hAnsi="Times New Roman" w:cs="Times New Roman"/>
          <w:iCs/>
          <w:sz w:val="24"/>
          <w:szCs w:val="24"/>
        </w:rPr>
        <w:t xml:space="preserve"> между реальными знаниями и тем, что должно быть в идеале.</w:t>
      </w:r>
      <w:r w:rsidR="00DE416F" w:rsidRPr="006C3D0C">
        <w:rPr>
          <w:rFonts w:ascii="Times New Roman" w:hAnsi="Times New Roman" w:cs="Times New Roman"/>
          <w:b/>
          <w:iCs/>
          <w:sz w:val="24"/>
          <w:szCs w:val="24"/>
        </w:rPr>
        <w:t xml:space="preserve">Готовые Путеводители </w:t>
      </w:r>
      <w:r w:rsidR="00947075" w:rsidRPr="006C3D0C">
        <w:rPr>
          <w:rFonts w:ascii="Times New Roman" w:hAnsi="Times New Roman" w:cs="Times New Roman"/>
          <w:b/>
          <w:iCs/>
          <w:sz w:val="24"/>
          <w:szCs w:val="24"/>
        </w:rPr>
        <w:t>представляются коротко</w:t>
      </w:r>
      <w:r w:rsidR="00947075">
        <w:rPr>
          <w:rFonts w:ascii="Times New Roman" w:hAnsi="Times New Roman" w:cs="Times New Roman"/>
          <w:iCs/>
          <w:sz w:val="24"/>
          <w:szCs w:val="24"/>
        </w:rPr>
        <w:t xml:space="preserve">, акцент делается </w:t>
      </w:r>
      <w:r w:rsidR="00947075" w:rsidRPr="006C3D0C">
        <w:rPr>
          <w:rFonts w:ascii="Times New Roman" w:hAnsi="Times New Roman" w:cs="Times New Roman"/>
          <w:b/>
          <w:iCs/>
          <w:sz w:val="24"/>
          <w:szCs w:val="24"/>
        </w:rPr>
        <w:t>на дополнениях</w:t>
      </w:r>
      <w:r w:rsidR="00947075">
        <w:rPr>
          <w:rFonts w:ascii="Times New Roman" w:hAnsi="Times New Roman" w:cs="Times New Roman"/>
          <w:iCs/>
          <w:sz w:val="24"/>
          <w:szCs w:val="24"/>
        </w:rPr>
        <w:t xml:space="preserve">, их </w:t>
      </w:r>
      <w:r w:rsidR="00947075" w:rsidRPr="006C3D0C">
        <w:rPr>
          <w:rFonts w:ascii="Times New Roman" w:hAnsi="Times New Roman" w:cs="Times New Roman"/>
          <w:b/>
          <w:iCs/>
          <w:sz w:val="24"/>
          <w:szCs w:val="24"/>
        </w:rPr>
        <w:t>месте и форме</w:t>
      </w:r>
      <w:r w:rsidR="00947075">
        <w:rPr>
          <w:rFonts w:ascii="Times New Roman" w:hAnsi="Times New Roman" w:cs="Times New Roman"/>
          <w:iCs/>
          <w:sz w:val="24"/>
          <w:szCs w:val="24"/>
        </w:rPr>
        <w:t xml:space="preserve"> в окончательном варианте.</w:t>
      </w:r>
    </w:p>
    <w:p w:rsidR="0004041B" w:rsidRDefault="0004041B" w:rsidP="00025787">
      <w:pPr>
        <w:spacing w:line="240" w:lineRule="auto"/>
        <w:ind w:right="-3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967487" cy="208044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1220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128" cy="208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3036498" cy="21288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122018_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734" cy="213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41B" w:rsidRDefault="0004041B" w:rsidP="00436F26">
      <w:pPr>
        <w:spacing w:line="240" w:lineRule="auto"/>
        <w:ind w:right="-30" w:firstLine="708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F61BD" w:rsidRDefault="00C97760" w:rsidP="00436F26">
      <w:pPr>
        <w:spacing w:line="240" w:lineRule="auto"/>
        <w:ind w:right="-30" w:firstLine="708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Последний этап </w:t>
      </w:r>
      <w:r w:rsidRPr="006C3D0C">
        <w:rPr>
          <w:rFonts w:ascii="Times New Roman" w:hAnsi="Times New Roman" w:cs="Times New Roman"/>
          <w:b/>
          <w:iCs/>
          <w:sz w:val="24"/>
          <w:szCs w:val="24"/>
        </w:rPr>
        <w:t>– взаимооценка</w:t>
      </w:r>
      <w:r w:rsidR="00FF61BD">
        <w:rPr>
          <w:rFonts w:ascii="Times New Roman" w:hAnsi="Times New Roman" w:cs="Times New Roman"/>
          <w:iCs/>
          <w:sz w:val="24"/>
          <w:szCs w:val="24"/>
        </w:rPr>
        <w:t>с помощью техник</w:t>
      </w:r>
      <w:r w:rsidR="006C3D0C">
        <w:rPr>
          <w:rFonts w:ascii="Times New Roman" w:hAnsi="Times New Roman" w:cs="Times New Roman"/>
          <w:iCs/>
          <w:sz w:val="24"/>
          <w:szCs w:val="24"/>
        </w:rPr>
        <w:t xml:space="preserve"> формирующего оценивания (например, </w:t>
      </w:r>
      <w:r w:rsidR="00FF61BD" w:rsidRPr="00025787">
        <w:rPr>
          <w:rFonts w:ascii="Times New Roman" w:hAnsi="Times New Roman" w:cs="Times New Roman"/>
          <w:b/>
          <w:iCs/>
          <w:sz w:val="24"/>
          <w:szCs w:val="24"/>
        </w:rPr>
        <w:t>«Две звезды и одно пожелание»</w:t>
      </w:r>
      <w:r w:rsidR="006C3D0C" w:rsidRPr="006C3D0C">
        <w:rPr>
          <w:rFonts w:ascii="Times New Roman" w:hAnsi="Times New Roman" w:cs="Times New Roman"/>
          <w:iCs/>
          <w:sz w:val="24"/>
          <w:szCs w:val="24"/>
        </w:rPr>
        <w:t>)</w:t>
      </w:r>
      <w:r w:rsidR="006C3D0C">
        <w:rPr>
          <w:rFonts w:ascii="Times New Roman" w:hAnsi="Times New Roman" w:cs="Times New Roman"/>
          <w:iCs/>
          <w:sz w:val="24"/>
          <w:szCs w:val="24"/>
        </w:rPr>
        <w:t>.Е</w:t>
      </w:r>
      <w:r>
        <w:rPr>
          <w:rFonts w:ascii="Times New Roman" w:hAnsi="Times New Roman" w:cs="Times New Roman"/>
          <w:iCs/>
          <w:sz w:val="24"/>
          <w:szCs w:val="24"/>
        </w:rPr>
        <w:t xml:space="preserve">сли групп больше двух </w:t>
      </w:r>
      <w:r w:rsidR="006C3D0C">
        <w:rPr>
          <w:rFonts w:ascii="Times New Roman" w:hAnsi="Times New Roman" w:cs="Times New Roman"/>
          <w:iCs/>
          <w:sz w:val="24"/>
          <w:szCs w:val="24"/>
        </w:rPr>
        <w:t>проводится</w:t>
      </w:r>
      <w:r>
        <w:rPr>
          <w:rFonts w:ascii="Times New Roman" w:hAnsi="Times New Roman" w:cs="Times New Roman"/>
          <w:iCs/>
          <w:sz w:val="24"/>
          <w:szCs w:val="24"/>
        </w:rPr>
        <w:t xml:space="preserve"> круговое оценивание. Предварительно </w:t>
      </w:r>
      <w:r w:rsidRPr="006C3D0C">
        <w:rPr>
          <w:rFonts w:ascii="Times New Roman" w:hAnsi="Times New Roman" w:cs="Times New Roman"/>
          <w:b/>
          <w:iCs/>
          <w:sz w:val="24"/>
          <w:szCs w:val="24"/>
        </w:rPr>
        <w:t>обсуждаются критерии</w:t>
      </w:r>
      <w:r>
        <w:rPr>
          <w:rFonts w:ascii="Times New Roman" w:hAnsi="Times New Roman" w:cs="Times New Roman"/>
          <w:iCs/>
          <w:sz w:val="24"/>
          <w:szCs w:val="24"/>
        </w:rPr>
        <w:t>: аккуратность, оригинальность, оптимальность расположение информации, использование символов, рисунков…, разборчивость и безошибочность записей.</w:t>
      </w:r>
      <w:r w:rsidR="00FF61BD">
        <w:rPr>
          <w:rFonts w:ascii="Times New Roman" w:hAnsi="Times New Roman" w:cs="Times New Roman"/>
          <w:iCs/>
          <w:sz w:val="24"/>
          <w:szCs w:val="24"/>
        </w:rPr>
        <w:t xml:space="preserve"> Каждая группа решает,  по каким критериям за работу можно вручить звезды, а над чем предстоит подумать  в следующей работе</w:t>
      </w:r>
      <w:r w:rsidR="00025787">
        <w:rPr>
          <w:rFonts w:ascii="Times New Roman" w:hAnsi="Times New Roman" w:cs="Times New Roman"/>
          <w:iCs/>
          <w:sz w:val="24"/>
          <w:szCs w:val="24"/>
        </w:rPr>
        <w:t xml:space="preserve"> (даёт пожелание</w:t>
      </w:r>
      <w:r w:rsidR="006061BF">
        <w:rPr>
          <w:rFonts w:ascii="Times New Roman" w:hAnsi="Times New Roman" w:cs="Times New Roman"/>
          <w:iCs/>
          <w:sz w:val="24"/>
          <w:szCs w:val="24"/>
        </w:rPr>
        <w:t xml:space="preserve"> группе, чью работу оценивает</w:t>
      </w:r>
      <w:r w:rsidR="00025787">
        <w:rPr>
          <w:rFonts w:ascii="Times New Roman" w:hAnsi="Times New Roman" w:cs="Times New Roman"/>
          <w:iCs/>
          <w:sz w:val="24"/>
          <w:szCs w:val="24"/>
        </w:rPr>
        <w:t>)</w:t>
      </w:r>
      <w:r w:rsidR="00FF61BD">
        <w:rPr>
          <w:rFonts w:ascii="Times New Roman" w:hAnsi="Times New Roman" w:cs="Times New Roman"/>
          <w:iCs/>
          <w:sz w:val="24"/>
          <w:szCs w:val="24"/>
        </w:rPr>
        <w:t>.</w:t>
      </w:r>
      <w:r w:rsidR="0092018E">
        <w:rPr>
          <w:rFonts w:ascii="Times New Roman" w:hAnsi="Times New Roman" w:cs="Times New Roman"/>
          <w:iCs/>
          <w:sz w:val="24"/>
          <w:szCs w:val="24"/>
        </w:rPr>
        <w:t xml:space="preserve"> Далее путём обсуждения </w:t>
      </w:r>
      <w:r w:rsidR="0092018E" w:rsidRPr="006C3D0C">
        <w:rPr>
          <w:rFonts w:ascii="Times New Roman" w:hAnsi="Times New Roman" w:cs="Times New Roman"/>
          <w:b/>
          <w:iCs/>
          <w:sz w:val="24"/>
          <w:szCs w:val="24"/>
        </w:rPr>
        <w:t xml:space="preserve">отбирается Путеводитель </w:t>
      </w:r>
      <w:r w:rsidR="0092018E">
        <w:rPr>
          <w:rFonts w:ascii="Times New Roman" w:hAnsi="Times New Roman" w:cs="Times New Roman"/>
          <w:iCs/>
          <w:sz w:val="24"/>
          <w:szCs w:val="24"/>
        </w:rPr>
        <w:t>для Навигатора по русскому языку.</w:t>
      </w:r>
    </w:p>
    <w:p w:rsidR="00DD1CB1" w:rsidRDefault="001A3552" w:rsidP="001A3552">
      <w:pPr>
        <w:spacing w:line="240" w:lineRule="auto"/>
        <w:ind w:right="-30" w:firstLine="708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217653" cy="2412993"/>
            <wp:effectExtent l="0" t="0" r="0" b="0"/>
            <wp:docPr id="2050" name="Picture 2" descr="D:\фоТК\УРОКИ ОЦЕНИВАНИЕ  ВИДЕО\IMG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ТК\УРОКИ ОЦЕНИВАНИЕ  ВИДЕО\IMG_17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029" cy="241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D1CB1" w:rsidRDefault="00E13994" w:rsidP="00025787">
      <w:pPr>
        <w:spacing w:line="240" w:lineRule="auto"/>
        <w:ind w:right="-3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924355" cy="2271431"/>
            <wp:effectExtent l="0" t="0" r="0" b="0"/>
            <wp:docPr id="14" name="Рисунок 14" descr="D:\Documents\ОЛЬГА все материалы\КОНФЕРЕНЦИЯ Михайловы О.В., А.В\фото\IMG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ОЛЬГА все материалы\КОНФЕРЕНЦИЯ Михайловы О.В., А.В\фото\IMG_38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55" cy="2271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F61BD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3079630" cy="2342537"/>
            <wp:effectExtent l="0" t="0" r="0" b="0"/>
            <wp:docPr id="15" name="Рисунок 15" descr="D:\Documents\ОЛЬГА все материалы\КОНФЕРЕНЦИЯ Михайловы О.В., А.В\фото\IMG_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ОЛЬГА все материалы\КОНФЕРЕНЦИЯ Михайловы О.В., А.В\фото\IMG_38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49" cy="2351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3552" w:rsidRDefault="001A3552" w:rsidP="001A3552">
      <w:pPr>
        <w:spacing w:line="240" w:lineRule="auto"/>
        <w:ind w:right="-30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BE0437" w:rsidRPr="00BE0437" w:rsidRDefault="00FE0B18" w:rsidP="00111C3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Навигатор</w:t>
      </w:r>
      <w:r w:rsidR="0004041B">
        <w:rPr>
          <w:rFonts w:ascii="Times New Roman" w:eastAsia="Times New Roman" w:hAnsi="Times New Roman" w:cs="Times New Roman"/>
          <w:sz w:val="24"/>
          <w:szCs w:val="24"/>
        </w:rPr>
        <w:t>, состо</w:t>
      </w:r>
      <w:r w:rsidR="006C3D0C">
        <w:rPr>
          <w:rFonts w:ascii="Times New Roman" w:eastAsia="Times New Roman" w:hAnsi="Times New Roman" w:cs="Times New Roman"/>
          <w:sz w:val="24"/>
          <w:szCs w:val="24"/>
        </w:rPr>
        <w:t>ящий</w:t>
      </w:r>
      <w:r w:rsidR="0004041B">
        <w:rPr>
          <w:rFonts w:ascii="Times New Roman" w:eastAsia="Times New Roman" w:hAnsi="Times New Roman" w:cs="Times New Roman"/>
          <w:sz w:val="24"/>
          <w:szCs w:val="24"/>
        </w:rPr>
        <w:t xml:space="preserve"> из </w:t>
      </w:r>
      <w:r w:rsidR="00025787">
        <w:rPr>
          <w:rFonts w:ascii="Times New Roman" w:eastAsia="Times New Roman" w:hAnsi="Times New Roman" w:cs="Times New Roman"/>
          <w:sz w:val="24"/>
          <w:szCs w:val="24"/>
        </w:rPr>
        <w:t>П</w:t>
      </w:r>
      <w:r w:rsidR="0004041B">
        <w:rPr>
          <w:rFonts w:ascii="Times New Roman" w:eastAsia="Times New Roman" w:hAnsi="Times New Roman" w:cs="Times New Roman"/>
          <w:sz w:val="24"/>
          <w:szCs w:val="24"/>
        </w:rPr>
        <w:t>утеводителей по разным темам, разделам русского языка</w:t>
      </w:r>
      <w:r w:rsidR="00947075">
        <w:rPr>
          <w:rFonts w:ascii="Times New Roman" w:eastAsia="Times New Roman" w:hAnsi="Times New Roman" w:cs="Times New Roman"/>
          <w:sz w:val="24"/>
          <w:szCs w:val="24"/>
        </w:rPr>
        <w:t>,</w:t>
      </w:r>
      <w:r w:rsidR="0004041B">
        <w:rPr>
          <w:rFonts w:ascii="Times New Roman" w:eastAsia="Times New Roman" w:hAnsi="Times New Roman" w:cs="Times New Roman"/>
          <w:sz w:val="24"/>
          <w:szCs w:val="24"/>
        </w:rPr>
        <w:t xml:space="preserve"> очень помогает в дальнейшей работе.</w:t>
      </w:r>
      <w:r w:rsidR="00947075">
        <w:rPr>
          <w:rFonts w:ascii="Times New Roman" w:eastAsia="Times New Roman" w:hAnsi="Times New Roman" w:cs="Times New Roman"/>
          <w:sz w:val="24"/>
          <w:szCs w:val="24"/>
        </w:rPr>
        <w:t xml:space="preserve">Благодаря Путеводителю </w:t>
      </w:r>
      <w:r w:rsidR="00947075">
        <w:rPr>
          <w:rFonts w:ascii="Times New Roman" w:hAnsi="Times New Roman" w:cs="Times New Roman"/>
          <w:sz w:val="24"/>
          <w:szCs w:val="24"/>
        </w:rPr>
        <w:t xml:space="preserve">перед контрольной работой можно повторить необходимый материал и отработать его на уроке-практикуме. </w:t>
      </w:r>
      <w:r w:rsidR="0004041B">
        <w:rPr>
          <w:rFonts w:ascii="Times New Roman" w:eastAsia="Times New Roman" w:hAnsi="Times New Roman" w:cs="Times New Roman"/>
          <w:sz w:val="24"/>
          <w:szCs w:val="24"/>
        </w:rPr>
        <w:t xml:space="preserve">Путеводители </w:t>
      </w:r>
      <w:r w:rsidR="000E07CC" w:rsidRPr="000E07CC">
        <w:rPr>
          <w:rFonts w:ascii="Times New Roman" w:eastAsia="Times New Roman" w:hAnsi="Times New Roman" w:cs="Times New Roman"/>
          <w:sz w:val="24"/>
          <w:szCs w:val="24"/>
        </w:rPr>
        <w:t>позволяют оценить, как хорошо ученики могут видеть «общую картину» предмета или отдельной темы, то есть удалось ли им построить связи между отдельными элементами темы и систематизировать пройденный материал.</w:t>
      </w:r>
      <w:r w:rsidR="00111C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E471A" w:rsidRDefault="006061BF" w:rsidP="00FE47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71A" w:rsidRPr="00D46280" w:rsidRDefault="00FE471A" w:rsidP="00D462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280">
        <w:rPr>
          <w:rFonts w:ascii="Times New Roman" w:hAnsi="Times New Roman" w:cs="Times New Roman"/>
          <w:b/>
          <w:sz w:val="24"/>
          <w:szCs w:val="24"/>
        </w:rPr>
        <w:t xml:space="preserve">Результаты, которые обеспечивает данная практика: </w:t>
      </w:r>
    </w:p>
    <w:p w:rsidR="00FE471A" w:rsidRDefault="00FE471A" w:rsidP="00D46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высокая мотивация изучения предмета; </w:t>
      </w:r>
    </w:p>
    <w:p w:rsidR="00FE471A" w:rsidRDefault="00FE471A" w:rsidP="00D46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творческих способностей;</w:t>
      </w:r>
    </w:p>
    <w:p w:rsidR="00FE471A" w:rsidRDefault="00FE471A" w:rsidP="00D46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высокие результаты ОГЭ и ЕГЭ;</w:t>
      </w:r>
    </w:p>
    <w:p w:rsidR="0082658B" w:rsidRDefault="0082658B" w:rsidP="00FE47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E471A" w:rsidRPr="00FE471A" w:rsidRDefault="00FE471A" w:rsidP="00FE47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27D6" w:rsidRDefault="00D94506" w:rsidP="006427D6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Используемая л</w:t>
      </w:r>
      <w:r w:rsidR="006427D6">
        <w:rPr>
          <w:rFonts w:ascii="Times New Roman" w:hAnsi="Times New Roman" w:cs="Times New Roman"/>
          <w:b/>
          <w:sz w:val="24"/>
          <w:szCs w:val="24"/>
        </w:rPr>
        <w:t>итература</w:t>
      </w:r>
    </w:p>
    <w:p w:rsidR="00B646D7" w:rsidRDefault="00B646D7" w:rsidP="006427D6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-отсутствует</w:t>
      </w:r>
    </w:p>
    <w:sectPr w:rsidR="00B646D7" w:rsidSect="00833C02">
      <w:footerReference w:type="default" r:id="rId20"/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A5C" w:rsidRDefault="00DF7A5C" w:rsidP="00E13994">
      <w:pPr>
        <w:spacing w:after="0" w:line="240" w:lineRule="auto"/>
      </w:pPr>
      <w:r>
        <w:separator/>
      </w:r>
    </w:p>
  </w:endnote>
  <w:endnote w:type="continuationSeparator" w:id="1">
    <w:p w:rsidR="00DF7A5C" w:rsidRDefault="00DF7A5C" w:rsidP="00E13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5158100"/>
      <w:docPartObj>
        <w:docPartGallery w:val="Page Numbers (Bottom of Page)"/>
        <w:docPartUnique/>
      </w:docPartObj>
    </w:sdtPr>
    <w:sdtContent>
      <w:p w:rsidR="00E13994" w:rsidRDefault="00CC4571">
        <w:pPr>
          <w:pStyle w:val="aa"/>
          <w:jc w:val="right"/>
        </w:pPr>
        <w:r>
          <w:fldChar w:fldCharType="begin"/>
        </w:r>
        <w:r w:rsidR="00E13994">
          <w:instrText>PAGE   \* MERGEFORMAT</w:instrText>
        </w:r>
        <w:r>
          <w:fldChar w:fldCharType="separate"/>
        </w:r>
        <w:r w:rsidR="00B646D7">
          <w:rPr>
            <w:noProof/>
          </w:rPr>
          <w:t>3</w:t>
        </w:r>
        <w:r>
          <w:fldChar w:fldCharType="end"/>
        </w:r>
      </w:p>
    </w:sdtContent>
  </w:sdt>
  <w:p w:rsidR="00E13994" w:rsidRDefault="00E1399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A5C" w:rsidRDefault="00DF7A5C" w:rsidP="00E13994">
      <w:pPr>
        <w:spacing w:after="0" w:line="240" w:lineRule="auto"/>
      </w:pPr>
      <w:r>
        <w:separator/>
      </w:r>
    </w:p>
  </w:footnote>
  <w:footnote w:type="continuationSeparator" w:id="1">
    <w:p w:rsidR="00DF7A5C" w:rsidRDefault="00DF7A5C" w:rsidP="00E139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A0851"/>
    <w:multiLevelType w:val="hybridMultilevel"/>
    <w:tmpl w:val="1592CDB8"/>
    <w:lvl w:ilvl="0" w:tplc="C8469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8D604C7"/>
    <w:multiLevelType w:val="hybridMultilevel"/>
    <w:tmpl w:val="C1AC8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06E28"/>
    <w:rsid w:val="00025787"/>
    <w:rsid w:val="00032261"/>
    <w:rsid w:val="000348CB"/>
    <w:rsid w:val="0004041B"/>
    <w:rsid w:val="00052FB6"/>
    <w:rsid w:val="00071B5B"/>
    <w:rsid w:val="00073713"/>
    <w:rsid w:val="000C063A"/>
    <w:rsid w:val="000D6B28"/>
    <w:rsid w:val="000E0038"/>
    <w:rsid w:val="000E07CC"/>
    <w:rsid w:val="000F05A7"/>
    <w:rsid w:val="000F1338"/>
    <w:rsid w:val="000F5148"/>
    <w:rsid w:val="00111C3C"/>
    <w:rsid w:val="00121D36"/>
    <w:rsid w:val="00142456"/>
    <w:rsid w:val="00150DA7"/>
    <w:rsid w:val="0015115B"/>
    <w:rsid w:val="00152953"/>
    <w:rsid w:val="001A3552"/>
    <w:rsid w:val="001A7F14"/>
    <w:rsid w:val="001D7A01"/>
    <w:rsid w:val="0023285A"/>
    <w:rsid w:val="00243061"/>
    <w:rsid w:val="00257947"/>
    <w:rsid w:val="0038152A"/>
    <w:rsid w:val="003A6B89"/>
    <w:rsid w:val="003B2871"/>
    <w:rsid w:val="003C0E90"/>
    <w:rsid w:val="003C3238"/>
    <w:rsid w:val="003D56EC"/>
    <w:rsid w:val="003F1E4C"/>
    <w:rsid w:val="00436F26"/>
    <w:rsid w:val="004527AB"/>
    <w:rsid w:val="00483C68"/>
    <w:rsid w:val="004B7AA0"/>
    <w:rsid w:val="004D0C0D"/>
    <w:rsid w:val="00520F93"/>
    <w:rsid w:val="00526630"/>
    <w:rsid w:val="005609BD"/>
    <w:rsid w:val="00560F49"/>
    <w:rsid w:val="00590E66"/>
    <w:rsid w:val="005C26FF"/>
    <w:rsid w:val="005D75C1"/>
    <w:rsid w:val="0060350C"/>
    <w:rsid w:val="006061BF"/>
    <w:rsid w:val="0063007F"/>
    <w:rsid w:val="006427D6"/>
    <w:rsid w:val="00656291"/>
    <w:rsid w:val="00667E61"/>
    <w:rsid w:val="006725CE"/>
    <w:rsid w:val="006853DB"/>
    <w:rsid w:val="006C3D0C"/>
    <w:rsid w:val="006F708C"/>
    <w:rsid w:val="007052A0"/>
    <w:rsid w:val="00752D70"/>
    <w:rsid w:val="007556E4"/>
    <w:rsid w:val="0078650C"/>
    <w:rsid w:val="007E55D3"/>
    <w:rsid w:val="0082658B"/>
    <w:rsid w:val="00832B98"/>
    <w:rsid w:val="00833C02"/>
    <w:rsid w:val="008537F8"/>
    <w:rsid w:val="0085419B"/>
    <w:rsid w:val="00900CA6"/>
    <w:rsid w:val="00906E28"/>
    <w:rsid w:val="0092018E"/>
    <w:rsid w:val="0093018D"/>
    <w:rsid w:val="00947075"/>
    <w:rsid w:val="00976EAE"/>
    <w:rsid w:val="009F0789"/>
    <w:rsid w:val="009F07B2"/>
    <w:rsid w:val="00A856F9"/>
    <w:rsid w:val="00AB4F23"/>
    <w:rsid w:val="00AB66A0"/>
    <w:rsid w:val="00B646D7"/>
    <w:rsid w:val="00B81AFE"/>
    <w:rsid w:val="00BB1E8E"/>
    <w:rsid w:val="00BE0437"/>
    <w:rsid w:val="00BE485E"/>
    <w:rsid w:val="00C30A1B"/>
    <w:rsid w:val="00C57542"/>
    <w:rsid w:val="00C91BEB"/>
    <w:rsid w:val="00C93D2A"/>
    <w:rsid w:val="00C97760"/>
    <w:rsid w:val="00CA3137"/>
    <w:rsid w:val="00CC2E88"/>
    <w:rsid w:val="00CC4571"/>
    <w:rsid w:val="00CE31AC"/>
    <w:rsid w:val="00D45440"/>
    <w:rsid w:val="00D46280"/>
    <w:rsid w:val="00D77D66"/>
    <w:rsid w:val="00D833C1"/>
    <w:rsid w:val="00D944E2"/>
    <w:rsid w:val="00D94506"/>
    <w:rsid w:val="00D9711E"/>
    <w:rsid w:val="00DB5CEC"/>
    <w:rsid w:val="00DC2927"/>
    <w:rsid w:val="00DD1CB1"/>
    <w:rsid w:val="00DE416F"/>
    <w:rsid w:val="00DF2F75"/>
    <w:rsid w:val="00DF7A5C"/>
    <w:rsid w:val="00E032C2"/>
    <w:rsid w:val="00E05546"/>
    <w:rsid w:val="00E13994"/>
    <w:rsid w:val="00E44F9A"/>
    <w:rsid w:val="00EA3729"/>
    <w:rsid w:val="00ED5D02"/>
    <w:rsid w:val="00EF30FB"/>
    <w:rsid w:val="00F0070E"/>
    <w:rsid w:val="00F66811"/>
    <w:rsid w:val="00FE0B18"/>
    <w:rsid w:val="00FE471A"/>
    <w:rsid w:val="00FF5CB6"/>
    <w:rsid w:val="00FF6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6E2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21D36"/>
    <w:pPr>
      <w:ind w:left="720"/>
      <w:contextualSpacing/>
    </w:pPr>
  </w:style>
  <w:style w:type="table" w:styleId="a5">
    <w:name w:val="Table Grid"/>
    <w:basedOn w:val="a1"/>
    <w:uiPriority w:val="59"/>
    <w:rsid w:val="002328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900CA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5"/>
    <w:uiPriority w:val="59"/>
    <w:rsid w:val="00900CA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00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0CA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994"/>
  </w:style>
  <w:style w:type="paragraph" w:styleId="aa">
    <w:name w:val="footer"/>
    <w:basedOn w:val="a"/>
    <w:link w:val="ab"/>
    <w:uiPriority w:val="99"/>
    <w:unhideWhenUsed/>
    <w:rsid w:val="00E13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139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9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olgavasmih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1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Пользователь</cp:lastModifiedBy>
  <cp:revision>35</cp:revision>
  <dcterms:created xsi:type="dcterms:W3CDTF">2001-12-31T16:29:00Z</dcterms:created>
  <dcterms:modified xsi:type="dcterms:W3CDTF">2023-09-27T12:57:00Z</dcterms:modified>
</cp:coreProperties>
</file>