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67" w:rsidRPr="00B47067" w:rsidRDefault="00B47067" w:rsidP="00B47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067">
        <w:rPr>
          <w:rFonts w:ascii="Times New Roman" w:hAnsi="Times New Roman" w:cs="Times New Roman"/>
          <w:b/>
          <w:sz w:val="24"/>
          <w:szCs w:val="24"/>
        </w:rPr>
        <w:t>Технологическая карта урока №11</w:t>
      </w:r>
    </w:p>
    <w:p w:rsidR="00B47067" w:rsidRPr="00B47067" w:rsidRDefault="00B47067" w:rsidP="00B47067">
      <w:pPr>
        <w:jc w:val="both"/>
        <w:rPr>
          <w:rFonts w:ascii="Times New Roman" w:hAnsi="Times New Roman" w:cs="Times New Roman"/>
          <w:sz w:val="24"/>
          <w:szCs w:val="24"/>
        </w:rPr>
      </w:pPr>
      <w:r w:rsidRPr="00B47067">
        <w:rPr>
          <w:rFonts w:ascii="Times New Roman" w:hAnsi="Times New Roman" w:cs="Times New Roman"/>
          <w:sz w:val="24"/>
          <w:szCs w:val="24"/>
        </w:rPr>
        <w:t>Предмет:  география</w:t>
      </w:r>
    </w:p>
    <w:p w:rsidR="00B47067" w:rsidRPr="00B47067" w:rsidRDefault="00B47067" w:rsidP="00B47067">
      <w:pPr>
        <w:jc w:val="both"/>
        <w:rPr>
          <w:rFonts w:ascii="Times New Roman" w:hAnsi="Times New Roman" w:cs="Times New Roman"/>
          <w:sz w:val="24"/>
          <w:szCs w:val="24"/>
        </w:rPr>
      </w:pPr>
      <w:r w:rsidRPr="00B47067">
        <w:rPr>
          <w:rFonts w:ascii="Times New Roman" w:hAnsi="Times New Roman" w:cs="Times New Roman"/>
          <w:sz w:val="24"/>
          <w:szCs w:val="24"/>
        </w:rPr>
        <w:t>Дата: 20.11.20</w:t>
      </w:r>
      <w:r w:rsidRPr="00B47067">
        <w:rPr>
          <w:rFonts w:ascii="Times New Roman" w:hAnsi="Times New Roman" w:cs="Times New Roman"/>
          <w:sz w:val="24"/>
          <w:szCs w:val="24"/>
        </w:rPr>
        <w:t>23</w:t>
      </w:r>
      <w:r w:rsidRPr="00B47067">
        <w:rPr>
          <w:rFonts w:ascii="Times New Roman" w:hAnsi="Times New Roman" w:cs="Times New Roman"/>
          <w:sz w:val="24"/>
          <w:szCs w:val="24"/>
        </w:rPr>
        <w:t>г.</w:t>
      </w:r>
    </w:p>
    <w:p w:rsidR="00B47067" w:rsidRPr="00B47067" w:rsidRDefault="00B47067" w:rsidP="00B47067">
      <w:pPr>
        <w:jc w:val="both"/>
        <w:rPr>
          <w:rFonts w:ascii="Times New Roman" w:hAnsi="Times New Roman" w:cs="Times New Roman"/>
          <w:sz w:val="24"/>
          <w:szCs w:val="24"/>
        </w:rPr>
      </w:pPr>
      <w:r w:rsidRPr="00B47067">
        <w:rPr>
          <w:rFonts w:ascii="Times New Roman" w:hAnsi="Times New Roman" w:cs="Times New Roman"/>
          <w:sz w:val="24"/>
          <w:szCs w:val="24"/>
        </w:rPr>
        <w:t>Класс:  5 «Б»</w:t>
      </w:r>
    </w:p>
    <w:p w:rsidR="00B47067" w:rsidRPr="00B47067" w:rsidRDefault="00B47067" w:rsidP="00B47067">
      <w:pPr>
        <w:jc w:val="both"/>
        <w:rPr>
          <w:rFonts w:ascii="Times New Roman" w:hAnsi="Times New Roman" w:cs="Times New Roman"/>
          <w:sz w:val="24"/>
          <w:szCs w:val="24"/>
        </w:rPr>
      </w:pPr>
      <w:r w:rsidRPr="00B47067">
        <w:rPr>
          <w:rFonts w:ascii="Times New Roman" w:hAnsi="Times New Roman" w:cs="Times New Roman"/>
          <w:sz w:val="24"/>
          <w:szCs w:val="24"/>
        </w:rPr>
        <w:t xml:space="preserve">Автор УМК:  Е.М. </w:t>
      </w:r>
      <w:proofErr w:type="spellStart"/>
      <w:r w:rsidRPr="00B47067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</w:p>
    <w:p w:rsidR="00B47067" w:rsidRPr="00B47067" w:rsidRDefault="00B47067" w:rsidP="00B47067">
      <w:pPr>
        <w:jc w:val="both"/>
        <w:rPr>
          <w:rFonts w:ascii="Times New Roman" w:hAnsi="Times New Roman" w:cs="Times New Roman"/>
          <w:sz w:val="24"/>
          <w:szCs w:val="24"/>
        </w:rPr>
      </w:pPr>
      <w:r w:rsidRPr="00B47067">
        <w:rPr>
          <w:rFonts w:ascii="Times New Roman" w:hAnsi="Times New Roman" w:cs="Times New Roman"/>
          <w:sz w:val="24"/>
          <w:szCs w:val="24"/>
        </w:rPr>
        <w:t>Тема урока:  Путешествие А. Никитина в Индию (Хождение за три моря).</w:t>
      </w:r>
    </w:p>
    <w:p w:rsidR="00B47067" w:rsidRPr="00B47067" w:rsidRDefault="00B47067" w:rsidP="00B47067">
      <w:pPr>
        <w:jc w:val="both"/>
        <w:rPr>
          <w:rFonts w:ascii="Times New Roman" w:hAnsi="Times New Roman" w:cs="Times New Roman"/>
          <w:sz w:val="24"/>
          <w:szCs w:val="24"/>
        </w:rPr>
      </w:pPr>
      <w:r w:rsidRPr="00B47067">
        <w:rPr>
          <w:rFonts w:ascii="Times New Roman" w:hAnsi="Times New Roman" w:cs="Times New Roman"/>
          <w:sz w:val="24"/>
          <w:szCs w:val="24"/>
        </w:rPr>
        <w:t>Тип урока: открытие нового знания.</w:t>
      </w:r>
    </w:p>
    <w:p w:rsidR="00B47067" w:rsidRPr="00B47067" w:rsidRDefault="00B47067" w:rsidP="00B47067">
      <w:pPr>
        <w:rPr>
          <w:rFonts w:ascii="Times New Roman" w:hAnsi="Times New Roman" w:cs="Times New Roman"/>
          <w:sz w:val="24"/>
          <w:szCs w:val="24"/>
        </w:rPr>
      </w:pPr>
      <w:r w:rsidRPr="00B47067">
        <w:rPr>
          <w:rFonts w:ascii="Times New Roman" w:hAnsi="Times New Roman" w:cs="Times New Roman"/>
          <w:sz w:val="24"/>
          <w:szCs w:val="24"/>
        </w:rPr>
        <w:t>Цель урока: формирование представлений о вкладе русских путешественников в изучение регионов мира на примере путешествия Афанасия Никитина.</w:t>
      </w:r>
    </w:p>
    <w:p w:rsidR="00B47067" w:rsidRPr="00B47067" w:rsidRDefault="00B47067" w:rsidP="00B47067">
      <w:pPr>
        <w:jc w:val="both"/>
        <w:rPr>
          <w:rFonts w:ascii="Times New Roman" w:hAnsi="Times New Roman" w:cs="Times New Roman"/>
          <w:sz w:val="24"/>
          <w:szCs w:val="24"/>
        </w:rPr>
      </w:pPr>
      <w:r w:rsidRPr="00B4706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47067" w:rsidRPr="00B47067" w:rsidRDefault="00B47067" w:rsidP="00B470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7067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B47067" w:rsidRPr="00B47067" w:rsidRDefault="00B47067" w:rsidP="00B47067">
      <w:pPr>
        <w:jc w:val="both"/>
        <w:rPr>
          <w:rFonts w:ascii="Times New Roman" w:hAnsi="Times New Roman" w:cs="Times New Roman"/>
          <w:sz w:val="24"/>
          <w:szCs w:val="24"/>
        </w:rPr>
      </w:pPr>
      <w:r w:rsidRPr="00B4706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47067">
        <w:rPr>
          <w:rFonts w:ascii="Times New Roman" w:hAnsi="Times New Roman" w:cs="Times New Roman"/>
          <w:sz w:val="24"/>
          <w:szCs w:val="24"/>
        </w:rPr>
        <w:t>формировать целостное мировоззрения, соответствующее современному уровню развития науки и общественной практики;</w:t>
      </w:r>
    </w:p>
    <w:p w:rsidR="00B47067" w:rsidRPr="00B47067" w:rsidRDefault="00B47067" w:rsidP="00B47067">
      <w:pPr>
        <w:jc w:val="both"/>
        <w:rPr>
          <w:rFonts w:ascii="Times New Roman" w:hAnsi="Times New Roman" w:cs="Times New Roman"/>
          <w:sz w:val="24"/>
          <w:szCs w:val="24"/>
        </w:rPr>
      </w:pPr>
      <w:r w:rsidRPr="00B47067">
        <w:rPr>
          <w:rFonts w:ascii="Times New Roman" w:hAnsi="Times New Roman" w:cs="Times New Roman"/>
          <w:sz w:val="24"/>
          <w:szCs w:val="24"/>
        </w:rPr>
        <w:t>- продолжать работу над развитием устной монологической речи;</w:t>
      </w:r>
    </w:p>
    <w:p w:rsidR="00B47067" w:rsidRPr="00B47067" w:rsidRDefault="00B47067" w:rsidP="00B47067">
      <w:pPr>
        <w:jc w:val="both"/>
        <w:rPr>
          <w:rFonts w:ascii="Times New Roman" w:hAnsi="Times New Roman" w:cs="Times New Roman"/>
          <w:sz w:val="24"/>
          <w:szCs w:val="24"/>
        </w:rPr>
      </w:pPr>
      <w:r w:rsidRPr="00B47067">
        <w:rPr>
          <w:rFonts w:ascii="Times New Roman" w:hAnsi="Times New Roman" w:cs="Times New Roman"/>
          <w:sz w:val="24"/>
          <w:szCs w:val="24"/>
        </w:rPr>
        <w:t>- осваивать социальные нормы и правила поведения в группах.</w:t>
      </w:r>
    </w:p>
    <w:p w:rsidR="00B47067" w:rsidRPr="00B47067" w:rsidRDefault="00B47067" w:rsidP="00B470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47067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</w:p>
    <w:p w:rsidR="00B47067" w:rsidRPr="00B47067" w:rsidRDefault="00B47067" w:rsidP="00B470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067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B47067" w:rsidRPr="00B47067" w:rsidRDefault="00B47067" w:rsidP="00B47067">
      <w:pPr>
        <w:jc w:val="both"/>
        <w:rPr>
          <w:rFonts w:ascii="Times New Roman" w:hAnsi="Times New Roman" w:cs="Times New Roman"/>
          <w:sz w:val="24"/>
          <w:szCs w:val="24"/>
        </w:rPr>
      </w:pPr>
      <w:r w:rsidRPr="00B4706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47067">
        <w:rPr>
          <w:rFonts w:ascii="Times New Roman" w:hAnsi="Times New Roman" w:cs="Times New Roman"/>
          <w:sz w:val="24"/>
          <w:szCs w:val="24"/>
        </w:rPr>
        <w:t>анализировать, воспринимать, интерпретировать и обобщать географическую информацию, представленную в текстовом, иллюстративном и картографическом виде, выделять главное;</w:t>
      </w:r>
    </w:p>
    <w:p w:rsidR="00B47067" w:rsidRPr="00B47067" w:rsidRDefault="00B47067" w:rsidP="00B47067">
      <w:pPr>
        <w:jc w:val="both"/>
        <w:rPr>
          <w:rFonts w:ascii="Times New Roman" w:hAnsi="Times New Roman" w:cs="Times New Roman"/>
          <w:sz w:val="24"/>
          <w:szCs w:val="24"/>
        </w:rPr>
      </w:pPr>
      <w:r w:rsidRPr="00B470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47067">
        <w:rPr>
          <w:rFonts w:ascii="Times New Roman" w:hAnsi="Times New Roman" w:cs="Times New Roman"/>
          <w:sz w:val="24"/>
          <w:szCs w:val="24"/>
        </w:rPr>
        <w:t>использовать текстовый источник географической информации для анализа тематического содержания.</w:t>
      </w:r>
    </w:p>
    <w:p w:rsidR="00B47067" w:rsidRPr="00B47067" w:rsidRDefault="00B47067" w:rsidP="00B47067">
      <w:pPr>
        <w:jc w:val="both"/>
        <w:rPr>
          <w:rFonts w:ascii="Times New Roman" w:hAnsi="Times New Roman" w:cs="Times New Roman"/>
          <w:sz w:val="24"/>
          <w:szCs w:val="24"/>
        </w:rPr>
      </w:pPr>
      <w:r w:rsidRPr="00B47067">
        <w:rPr>
          <w:rFonts w:ascii="Times New Roman" w:hAnsi="Times New Roman" w:cs="Times New Roman"/>
          <w:i/>
          <w:sz w:val="24"/>
          <w:szCs w:val="24"/>
        </w:rPr>
        <w:t>Регулятивные:</w:t>
      </w:r>
      <w:r w:rsidRPr="00B470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7067">
        <w:rPr>
          <w:rFonts w:ascii="Times New Roman" w:hAnsi="Times New Roman" w:cs="Times New Roman"/>
          <w:sz w:val="24"/>
          <w:szCs w:val="24"/>
        </w:rPr>
        <w:t>учиться организовать свою деятельность (определять цели и задачи, выбирать средства реализации и применять их на практике), оценивать свою деятельность.</w:t>
      </w:r>
    </w:p>
    <w:p w:rsidR="00B47067" w:rsidRPr="00B47067" w:rsidRDefault="00B47067" w:rsidP="00B47067">
      <w:pPr>
        <w:jc w:val="both"/>
        <w:rPr>
          <w:rFonts w:ascii="Times New Roman" w:hAnsi="Times New Roman" w:cs="Times New Roman"/>
          <w:sz w:val="24"/>
          <w:szCs w:val="24"/>
        </w:rPr>
      </w:pPr>
      <w:r w:rsidRPr="00B47067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Pr="00B470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7067">
        <w:rPr>
          <w:rFonts w:ascii="Times New Roman" w:hAnsi="Times New Roman" w:cs="Times New Roman"/>
          <w:sz w:val="24"/>
          <w:szCs w:val="24"/>
        </w:rPr>
        <w:t>развивать умение полно и точно выражать свои мысли в соответствии с задачами и условиями коммуникации.</w:t>
      </w:r>
    </w:p>
    <w:p w:rsidR="00B47067" w:rsidRPr="00B47067" w:rsidRDefault="00B47067" w:rsidP="00B470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7067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B47067" w:rsidRPr="00B47067" w:rsidRDefault="00B47067" w:rsidP="00B47067">
      <w:pPr>
        <w:jc w:val="both"/>
        <w:rPr>
          <w:rFonts w:ascii="Times New Roman" w:hAnsi="Times New Roman" w:cs="Times New Roman"/>
          <w:sz w:val="24"/>
          <w:szCs w:val="24"/>
        </w:rPr>
      </w:pPr>
      <w:r w:rsidRPr="00B47067">
        <w:rPr>
          <w:rFonts w:ascii="Times New Roman" w:hAnsi="Times New Roman" w:cs="Times New Roman"/>
          <w:sz w:val="24"/>
          <w:szCs w:val="24"/>
        </w:rPr>
        <w:lastRenderedPageBreak/>
        <w:t>- знать маршрут путешествия А. Никитина, моря, через которые оно проходило, как называется книга им написанная;</w:t>
      </w:r>
    </w:p>
    <w:p w:rsidR="00B47067" w:rsidRPr="00B47067" w:rsidRDefault="00B47067" w:rsidP="00B47067">
      <w:pPr>
        <w:jc w:val="both"/>
        <w:rPr>
          <w:rFonts w:ascii="Times New Roman" w:hAnsi="Times New Roman" w:cs="Times New Roman"/>
          <w:sz w:val="24"/>
          <w:szCs w:val="24"/>
        </w:rPr>
      </w:pPr>
      <w:r w:rsidRPr="00B47067">
        <w:rPr>
          <w:rFonts w:ascii="Times New Roman" w:hAnsi="Times New Roman" w:cs="Times New Roman"/>
          <w:sz w:val="24"/>
          <w:szCs w:val="24"/>
        </w:rPr>
        <w:t>- знать особенности природы и культуры Индии;</w:t>
      </w:r>
    </w:p>
    <w:p w:rsidR="00B47067" w:rsidRPr="00B47067" w:rsidRDefault="00B47067" w:rsidP="00B47067">
      <w:pPr>
        <w:jc w:val="both"/>
        <w:rPr>
          <w:rFonts w:ascii="Times New Roman" w:hAnsi="Times New Roman" w:cs="Times New Roman"/>
          <w:sz w:val="24"/>
          <w:szCs w:val="24"/>
        </w:rPr>
      </w:pPr>
      <w:r w:rsidRPr="00B47067">
        <w:rPr>
          <w:rFonts w:ascii="Times New Roman" w:hAnsi="Times New Roman" w:cs="Times New Roman"/>
          <w:sz w:val="24"/>
          <w:szCs w:val="24"/>
        </w:rPr>
        <w:t>- уметь показывать географические объекты и маршрут путешествия по карте, составлять аргументированный ответ по заданному вопросу, ставить цель и планировать свои 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3937"/>
        <w:gridCol w:w="3938"/>
        <w:gridCol w:w="3938"/>
      </w:tblGrid>
      <w:tr w:rsidR="00B47067" w:rsidRPr="00B47067" w:rsidTr="005B5686">
        <w:tc>
          <w:tcPr>
            <w:tcW w:w="3937" w:type="dxa"/>
            <w:shd w:val="clear" w:color="auto" w:fill="auto"/>
          </w:tcPr>
          <w:p w:rsidR="00B47067" w:rsidRPr="00B47067" w:rsidRDefault="00B47067" w:rsidP="005B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урока</w:t>
            </w:r>
          </w:p>
        </w:tc>
        <w:tc>
          <w:tcPr>
            <w:tcW w:w="3937" w:type="dxa"/>
            <w:shd w:val="clear" w:color="auto" w:fill="auto"/>
          </w:tcPr>
          <w:p w:rsidR="00B47067" w:rsidRPr="00B47067" w:rsidRDefault="00B47067" w:rsidP="005B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38" w:type="dxa"/>
            <w:shd w:val="clear" w:color="auto" w:fill="auto"/>
          </w:tcPr>
          <w:p w:rsidR="00B47067" w:rsidRPr="00B47067" w:rsidRDefault="00B47067" w:rsidP="005B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938" w:type="dxa"/>
            <w:shd w:val="clear" w:color="auto" w:fill="auto"/>
          </w:tcPr>
          <w:p w:rsidR="00B47067" w:rsidRPr="00B47067" w:rsidRDefault="00B47067" w:rsidP="005B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47067" w:rsidRPr="00B47067" w:rsidTr="005B5686">
        <w:tc>
          <w:tcPr>
            <w:tcW w:w="3937" w:type="dxa"/>
            <w:shd w:val="clear" w:color="auto" w:fill="auto"/>
          </w:tcPr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3937" w:type="dxa"/>
            <w:shd w:val="clear" w:color="auto" w:fill="auto"/>
          </w:tcPr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проверка присутствующих</w:t>
            </w:r>
          </w:p>
        </w:tc>
        <w:tc>
          <w:tcPr>
            <w:tcW w:w="3938" w:type="dxa"/>
            <w:shd w:val="clear" w:color="auto" w:fill="auto"/>
          </w:tcPr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уроку, приветствуют учителя</w:t>
            </w:r>
          </w:p>
        </w:tc>
        <w:tc>
          <w:tcPr>
            <w:tcW w:w="3938" w:type="dxa"/>
            <w:shd w:val="clear" w:color="auto" w:fill="auto"/>
          </w:tcPr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67" w:rsidRPr="00B47067" w:rsidTr="005B5686">
        <w:tc>
          <w:tcPr>
            <w:tcW w:w="3937" w:type="dxa"/>
            <w:shd w:val="clear" w:color="auto" w:fill="auto"/>
          </w:tcPr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 xml:space="preserve">2.Актуализация опорных знаний </w:t>
            </w:r>
          </w:p>
        </w:tc>
        <w:tc>
          <w:tcPr>
            <w:tcW w:w="3937" w:type="dxa"/>
            <w:shd w:val="clear" w:color="auto" w:fill="auto"/>
          </w:tcPr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Вспомните: 1.Кто совершал первые географические  путешествия?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2.О каком путешествии мы говорили на прошлом уроке?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 xml:space="preserve">Поработайте в паре: подпишите географические объекты </w:t>
            </w:r>
            <w:proofErr w:type="gramStart"/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7067">
              <w:rPr>
                <w:rFonts w:ascii="Times New Roman" w:hAnsi="Times New Roman" w:cs="Times New Roman"/>
                <w:sz w:val="24"/>
                <w:szCs w:val="24"/>
              </w:rPr>
              <w:t xml:space="preserve"> к/к не пользуясь атласом.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Проверим вашу работу.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- Почему именно эти объекты мы повторили?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- Что такое море?</w:t>
            </w:r>
          </w:p>
        </w:tc>
        <w:tc>
          <w:tcPr>
            <w:tcW w:w="3938" w:type="dxa"/>
            <w:shd w:val="clear" w:color="auto" w:fill="auto"/>
          </w:tcPr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паре: подписывают географические объекты </w:t>
            </w:r>
            <w:proofErr w:type="gramStart"/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7067">
              <w:rPr>
                <w:rFonts w:ascii="Times New Roman" w:hAnsi="Times New Roman" w:cs="Times New Roman"/>
                <w:sz w:val="24"/>
                <w:szCs w:val="24"/>
              </w:rPr>
              <w:t xml:space="preserve"> к/к.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 xml:space="preserve">Один ученик у доски по </w:t>
            </w:r>
            <w:proofErr w:type="gramStart"/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/к, а остальные – проверяют на местах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Они относятся к прошлой теме.</w:t>
            </w:r>
          </w:p>
        </w:tc>
        <w:tc>
          <w:tcPr>
            <w:tcW w:w="3938" w:type="dxa"/>
            <w:shd w:val="clear" w:color="auto" w:fill="auto"/>
          </w:tcPr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Уметь работать в паре, слушать других,  договариваться и приходить к единому мнению.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Уметь работать с к/к.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и чужой деятельности.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Выделять из множества несколько объектов, имеющих общие свойства.</w:t>
            </w:r>
          </w:p>
        </w:tc>
      </w:tr>
      <w:tr w:rsidR="00B47067" w:rsidRPr="00B47067" w:rsidTr="005B5686">
        <w:tc>
          <w:tcPr>
            <w:tcW w:w="3937" w:type="dxa"/>
            <w:shd w:val="clear" w:color="auto" w:fill="auto"/>
          </w:tcPr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3.Целеполагание</w:t>
            </w:r>
          </w:p>
        </w:tc>
        <w:tc>
          <w:tcPr>
            <w:tcW w:w="3937" w:type="dxa"/>
            <w:shd w:val="clear" w:color="auto" w:fill="auto"/>
          </w:tcPr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У вас на партах есть информация об интересной исторической личности. Обсудите в парах и выберите ключевые слова об этом человеке.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Составим кластер.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учебник и найдите имя </w:t>
            </w:r>
            <w:r w:rsidRPr="00B47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этого известного человека.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- Попробуйте определить тему урока. Цель.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- Какие задачи перед собой поставим?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- Зачем нам изучать данную тему?</w:t>
            </w:r>
          </w:p>
        </w:tc>
        <w:tc>
          <w:tcPr>
            <w:tcW w:w="3938" w:type="dxa"/>
            <w:shd w:val="clear" w:color="auto" w:fill="auto"/>
          </w:tcPr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паре: обсуждают и выбирают ключевые слова.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Ориентируются в учебнике, находят необходимую информацию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Формулируют тему, цель и задачи урока.</w:t>
            </w:r>
          </w:p>
        </w:tc>
        <w:tc>
          <w:tcPr>
            <w:tcW w:w="3938" w:type="dxa"/>
            <w:shd w:val="clear" w:color="auto" w:fill="auto"/>
          </w:tcPr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организовывать учебное взаимодействие в паре. </w:t>
            </w:r>
          </w:p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текстом, выбирать необходимую информацию.</w:t>
            </w:r>
          </w:p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, грамотно высказывать свои мысли, выражать собственное мнение, принимать участие в обсуждении,</w:t>
            </w:r>
          </w:p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общее решение. </w:t>
            </w:r>
          </w:p>
        </w:tc>
      </w:tr>
      <w:tr w:rsidR="00B47067" w:rsidRPr="00B47067" w:rsidTr="005B5686">
        <w:tc>
          <w:tcPr>
            <w:tcW w:w="3937" w:type="dxa"/>
            <w:shd w:val="clear" w:color="auto" w:fill="auto"/>
          </w:tcPr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4.Открытие нового знания</w:t>
            </w:r>
          </w:p>
        </w:tc>
        <w:tc>
          <w:tcPr>
            <w:tcW w:w="3937" w:type="dxa"/>
            <w:shd w:val="clear" w:color="auto" w:fill="auto"/>
          </w:tcPr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- Сегодня вы будете работать с отредактированными отрывками из книги А. Никитина «Хождение за три моря»  и сами откроете знания о стране Индия, увидите ее глазами путешественника.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В конце урока мы попробуем ответить на проблемный вопрос: Афанасий Никитин – первый ученый-географ Руси или предприимчивый купец?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Организуйтесь в группы по темам.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1 группа – маршрут путешествия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2 группа – одежда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3 группа – прием пищи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4 группа – рынок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5 группа – природа Индии</w:t>
            </w:r>
          </w:p>
        </w:tc>
        <w:tc>
          <w:tcPr>
            <w:tcW w:w="3938" w:type="dxa"/>
            <w:shd w:val="clear" w:color="auto" w:fill="auto"/>
          </w:tcPr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Организуются по группам. Обсуждают и выполняют задания.   Готовятся к выступлению.</w:t>
            </w:r>
          </w:p>
        </w:tc>
        <w:tc>
          <w:tcPr>
            <w:tcW w:w="3938" w:type="dxa"/>
            <w:shd w:val="clear" w:color="auto" w:fill="auto"/>
          </w:tcPr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работу в группе.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Уметь сотрудничать, уважать чужое мнение, договариваться.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Уметь выделять нужную</w:t>
            </w:r>
            <w:r w:rsidRPr="00B47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информацию, анализировать ее, приводить аргументы, подтверждая </w:t>
            </w:r>
            <w:r w:rsidRPr="00B470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их фактами.</w:t>
            </w:r>
          </w:p>
        </w:tc>
      </w:tr>
      <w:tr w:rsidR="00B47067" w:rsidRPr="00B47067" w:rsidTr="005B5686">
        <w:tc>
          <w:tcPr>
            <w:tcW w:w="3937" w:type="dxa"/>
            <w:shd w:val="clear" w:color="auto" w:fill="auto"/>
          </w:tcPr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5.Предъявление нового знания.</w:t>
            </w:r>
          </w:p>
        </w:tc>
        <w:tc>
          <w:tcPr>
            <w:tcW w:w="3937" w:type="dxa"/>
            <w:shd w:val="clear" w:color="auto" w:fill="auto"/>
          </w:tcPr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Организует выступление представителей групп.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Задает уточняющие вопросы</w:t>
            </w:r>
          </w:p>
        </w:tc>
        <w:tc>
          <w:tcPr>
            <w:tcW w:w="3938" w:type="dxa"/>
            <w:shd w:val="clear" w:color="auto" w:fill="auto"/>
          </w:tcPr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Слушают одноклассников.</w:t>
            </w:r>
          </w:p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тетрадь ключевые слова по каждой </w:t>
            </w:r>
            <w:proofErr w:type="spellStart"/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микротеме</w:t>
            </w:r>
            <w:proofErr w:type="spellEnd"/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обсуждении.</w:t>
            </w:r>
          </w:p>
        </w:tc>
        <w:tc>
          <w:tcPr>
            <w:tcW w:w="3938" w:type="dxa"/>
            <w:shd w:val="clear" w:color="auto" w:fill="auto"/>
          </w:tcPr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Синтез, как составление целого из частей.</w:t>
            </w:r>
          </w:p>
        </w:tc>
      </w:tr>
      <w:tr w:rsidR="00B47067" w:rsidRPr="00B47067" w:rsidTr="005B5686">
        <w:tc>
          <w:tcPr>
            <w:tcW w:w="3937" w:type="dxa"/>
            <w:shd w:val="clear" w:color="auto" w:fill="auto"/>
          </w:tcPr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6.Итог урока.</w:t>
            </w:r>
          </w:p>
        </w:tc>
        <w:tc>
          <w:tcPr>
            <w:tcW w:w="3937" w:type="dxa"/>
            <w:shd w:val="clear" w:color="auto" w:fill="auto"/>
          </w:tcPr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Попробуем ответить на проблемный вопрос: Афанасий Никитин – первый ученый-географ Руси или предприимчивый купец?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7067">
              <w:rPr>
                <w:rFonts w:ascii="Times New Roman" w:hAnsi="Times New Roman" w:cs="Times New Roman"/>
                <w:bCs/>
                <w:sz w:val="24"/>
                <w:szCs w:val="24"/>
              </w:rPr>
              <w:t>Какое значение имело путешествие А. Никитина для Руси?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целью уяснить для себя самое главное из урока составьте </w:t>
            </w:r>
            <w:proofErr w:type="spellStart"/>
            <w:r w:rsidRPr="00B47067">
              <w:rPr>
                <w:rFonts w:ascii="Times New Roman" w:hAnsi="Times New Roman" w:cs="Times New Roman"/>
                <w:bCs/>
                <w:sz w:val="24"/>
                <w:szCs w:val="24"/>
              </w:rPr>
              <w:t>синквейн</w:t>
            </w:r>
            <w:proofErr w:type="spellEnd"/>
            <w:r w:rsidRPr="00B47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«Афанасий Никитин».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bCs/>
                <w:sz w:val="24"/>
                <w:szCs w:val="24"/>
              </w:rPr>
              <w:t>Зачитывает работы учащихся.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Подведем итог урока: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bCs/>
                <w:sz w:val="24"/>
                <w:szCs w:val="24"/>
              </w:rPr>
              <w:t>- Удалось ли нам выполнить все поставленные на урок задачи?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bCs/>
                <w:sz w:val="24"/>
                <w:szCs w:val="24"/>
              </w:rPr>
              <w:t>- Достигли мы цели урока?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Домашнее задание: параграф 11, сложные вопросы.</w:t>
            </w:r>
          </w:p>
        </w:tc>
        <w:tc>
          <w:tcPr>
            <w:tcW w:w="3938" w:type="dxa"/>
            <w:shd w:val="clear" w:color="auto" w:fill="auto"/>
          </w:tcPr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Отвечают на проблемный вопрос урока.</w:t>
            </w:r>
          </w:p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группе, составляя </w:t>
            </w:r>
            <w:proofErr w:type="spellStart"/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Рассуждают, отвечая на вопросы учителя.</w:t>
            </w:r>
          </w:p>
        </w:tc>
        <w:tc>
          <w:tcPr>
            <w:tcW w:w="3938" w:type="dxa"/>
            <w:shd w:val="clear" w:color="auto" w:fill="auto"/>
          </w:tcPr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Обобщать материал, формулировать выводы, аргументировать свою точку зрения.</w:t>
            </w:r>
          </w:p>
          <w:p w:rsidR="00B47067" w:rsidRPr="00B47067" w:rsidRDefault="00B47067" w:rsidP="005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67">
              <w:rPr>
                <w:rFonts w:ascii="Times New Roman" w:hAnsi="Times New Roman" w:cs="Times New Roman"/>
                <w:sz w:val="24"/>
                <w:szCs w:val="24"/>
              </w:rPr>
              <w:t>Уметь оценивать результат своей и коллективной деятельности.</w:t>
            </w:r>
          </w:p>
          <w:p w:rsidR="00B47067" w:rsidRPr="00B47067" w:rsidRDefault="00B47067" w:rsidP="005B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067" w:rsidRDefault="00B47067" w:rsidP="00B47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CF5" w:rsidRDefault="00FE7CF5" w:rsidP="00B470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5B4B" w:rsidRPr="00915B4B" w:rsidRDefault="00915B4B" w:rsidP="00B470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915B4B">
        <w:rPr>
          <w:rFonts w:ascii="Times New Roman" w:hAnsi="Times New Roman" w:cs="Times New Roman"/>
          <w:sz w:val="24"/>
          <w:szCs w:val="24"/>
          <w:u w:val="single"/>
        </w:rPr>
        <w:lastRenderedPageBreak/>
        <w:t>Список литературы при подготовке к уроку</w:t>
      </w:r>
    </w:p>
    <w:p w:rsidR="00915B4B" w:rsidRPr="00B47067" w:rsidRDefault="001E63F5" w:rsidP="00915B4B">
      <w:pPr>
        <w:rPr>
          <w:rFonts w:ascii="Times New Roman" w:hAnsi="Times New Roman" w:cs="Times New Roman"/>
          <w:sz w:val="24"/>
          <w:szCs w:val="24"/>
        </w:rPr>
      </w:pPr>
      <w:r w:rsidRPr="001E63F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15B4B" w:rsidRPr="001E63F5">
        <w:rPr>
          <w:rFonts w:ascii="Times New Roman" w:hAnsi="Times New Roman" w:cs="Times New Roman"/>
          <w:sz w:val="24"/>
          <w:szCs w:val="24"/>
        </w:rPr>
        <w:t>В.В. Николина География Поурочные разработки 5-6. Издательство «Просвещение» 20</w:t>
      </w:r>
      <w:r w:rsidR="00915B4B">
        <w:rPr>
          <w:rFonts w:ascii="Times New Roman" w:hAnsi="Times New Roman" w:cs="Times New Roman"/>
          <w:sz w:val="24"/>
          <w:szCs w:val="24"/>
        </w:rPr>
        <w:t>21</w:t>
      </w:r>
    </w:p>
    <w:p w:rsidR="001E63F5" w:rsidRPr="001E63F5" w:rsidRDefault="00915B4B" w:rsidP="001E6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E63F5" w:rsidRPr="001E63F5">
        <w:rPr>
          <w:rFonts w:ascii="Times New Roman" w:eastAsia="Times New Roman" w:hAnsi="Times New Roman" w:cs="Times New Roman"/>
          <w:sz w:val="24"/>
          <w:szCs w:val="24"/>
        </w:rPr>
        <w:t>Старая Индия. Заметки на "</w:t>
      </w:r>
      <w:proofErr w:type="spellStart"/>
      <w:r w:rsidR="001E63F5" w:rsidRPr="001E63F5">
        <w:rPr>
          <w:rFonts w:ascii="Times New Roman" w:eastAsia="Times New Roman" w:hAnsi="Times New Roman" w:cs="Times New Roman"/>
          <w:sz w:val="24"/>
          <w:szCs w:val="24"/>
        </w:rPr>
        <w:t>Хожение</w:t>
      </w:r>
      <w:proofErr w:type="spellEnd"/>
      <w:r w:rsidR="001E63F5" w:rsidRPr="001E63F5">
        <w:rPr>
          <w:rFonts w:ascii="Times New Roman" w:eastAsia="Times New Roman" w:hAnsi="Times New Roman" w:cs="Times New Roman"/>
          <w:sz w:val="24"/>
          <w:szCs w:val="24"/>
        </w:rPr>
        <w:t xml:space="preserve"> за три моря" Афанасия Никитина. // ЖМНП. 1881, № 6. С. 166. </w:t>
      </w:r>
    </w:p>
    <w:p w:rsidR="001E63F5" w:rsidRPr="001E63F5" w:rsidRDefault="00915B4B" w:rsidP="001E6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E63F5" w:rsidRPr="001E63F5">
        <w:rPr>
          <w:rFonts w:ascii="Times New Roman" w:eastAsia="Times New Roman" w:hAnsi="Times New Roman" w:cs="Times New Roman"/>
          <w:sz w:val="24"/>
          <w:szCs w:val="24"/>
        </w:rPr>
        <w:t xml:space="preserve">. Пушкарева Н.Е., Пушкарев В.М. «Афанасий Никитин» - электронная версия журнала «Энциклопедия </w:t>
      </w:r>
      <w:proofErr w:type="spellStart"/>
      <w:r w:rsidR="001E63F5" w:rsidRPr="001E63F5">
        <w:rPr>
          <w:rFonts w:ascii="Times New Roman" w:eastAsia="Times New Roman" w:hAnsi="Times New Roman" w:cs="Times New Roman"/>
          <w:sz w:val="24"/>
          <w:szCs w:val="24"/>
        </w:rPr>
        <w:t>Кругосвет</w:t>
      </w:r>
      <w:proofErr w:type="spellEnd"/>
      <w:r w:rsidR="001E63F5" w:rsidRPr="001E63F5">
        <w:rPr>
          <w:rFonts w:ascii="Times New Roman" w:eastAsia="Times New Roman" w:hAnsi="Times New Roman" w:cs="Times New Roman"/>
          <w:sz w:val="24"/>
          <w:szCs w:val="24"/>
        </w:rPr>
        <w:t>», 2007.</w:t>
      </w:r>
    </w:p>
    <w:p w:rsidR="001E63F5" w:rsidRDefault="00915B4B" w:rsidP="001E6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E63F5" w:rsidRPr="001E63F5">
        <w:rPr>
          <w:rFonts w:ascii="Times New Roman" w:eastAsia="Times New Roman" w:hAnsi="Times New Roman" w:cs="Times New Roman"/>
          <w:sz w:val="24"/>
          <w:szCs w:val="24"/>
        </w:rPr>
        <w:t xml:space="preserve">. материалы с сайта </w:t>
      </w:r>
      <w:hyperlink r:id="rId5" w:history="1">
        <w:r w:rsidRPr="00A903C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http://www.portal-slovo</w:t>
        </w:r>
      </w:hyperlink>
    </w:p>
    <w:sectPr w:rsidR="001E63F5" w:rsidSect="005961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7C54"/>
    <w:rsid w:val="0015771C"/>
    <w:rsid w:val="001E63F5"/>
    <w:rsid w:val="00266285"/>
    <w:rsid w:val="0027079D"/>
    <w:rsid w:val="002B2697"/>
    <w:rsid w:val="004A378A"/>
    <w:rsid w:val="005961E2"/>
    <w:rsid w:val="00617AF0"/>
    <w:rsid w:val="00915B4B"/>
    <w:rsid w:val="00B442E5"/>
    <w:rsid w:val="00B47067"/>
    <w:rsid w:val="00BA593C"/>
    <w:rsid w:val="00CC4513"/>
    <w:rsid w:val="00D27AF5"/>
    <w:rsid w:val="00D827B2"/>
    <w:rsid w:val="00E10644"/>
    <w:rsid w:val="00E57C54"/>
    <w:rsid w:val="00FD22D6"/>
    <w:rsid w:val="00FE0AE2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E2"/>
  </w:style>
  <w:style w:type="paragraph" w:styleId="1">
    <w:name w:val="heading 1"/>
    <w:basedOn w:val="a"/>
    <w:link w:val="10"/>
    <w:uiPriority w:val="9"/>
    <w:qFormat/>
    <w:rsid w:val="001E6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63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E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15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-sl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Irina</cp:lastModifiedBy>
  <cp:revision>3</cp:revision>
  <cp:lastPrinted>2018-01-18T18:52:00Z</cp:lastPrinted>
  <dcterms:created xsi:type="dcterms:W3CDTF">2023-11-24T12:15:00Z</dcterms:created>
  <dcterms:modified xsi:type="dcterms:W3CDTF">2023-11-24T13:32:00Z</dcterms:modified>
</cp:coreProperties>
</file>