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media/image3.wmf" ContentType="image/x-wmf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left="1134" w:right="680"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Конспект внеурочного занятия.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Тема: "ЗОЖ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- </w:t>
      </w:r>
      <w:r>
        <w:rPr>
          <w:rFonts w:cs="Times New Roman" w:ascii="Times New Roman" w:hAnsi="Times New Roman"/>
          <w:b/>
          <w:bCs/>
          <w:sz w:val="28"/>
          <w:szCs w:val="28"/>
        </w:rPr>
        <w:t>жем по-сказочному"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Предмет: </w:t>
      </w:r>
      <w:r>
        <w:rPr>
          <w:rFonts w:cs="Times New Roman" w:ascii="Times New Roman" w:hAnsi="Times New Roman"/>
          <w:sz w:val="28"/>
          <w:szCs w:val="28"/>
        </w:rPr>
        <w:t>Правила здорового образа жизни.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Класс: </w:t>
      </w:r>
      <w:r>
        <w:rPr>
          <w:rFonts w:cs="Times New Roman" w:ascii="Times New Roman" w:hAnsi="Times New Roman"/>
          <w:sz w:val="28"/>
          <w:szCs w:val="28"/>
        </w:rPr>
        <w:t>8 класс, АООП, 1 вариант.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Тип занятия: </w:t>
      </w:r>
      <w:r>
        <w:rPr>
          <w:rFonts w:cs="Times New Roman" w:ascii="Times New Roman" w:hAnsi="Times New Roman"/>
          <w:sz w:val="28"/>
          <w:szCs w:val="28"/>
        </w:rPr>
        <w:t>обобщение знаний.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создать условия для закрепления знаний обучающихся о здоровом образе жизни и умения переносить полученные знания в сходные жизненные ситуации.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Задачи: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Формировать негативное отношение к факторам риска здоровья.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Учить решать ситуационные задачи, содержащие актуальную информацию.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Развивать мыслительные операции анализа, обобщения, на основе представленного материала; концентрацию и устойчивость внимания, память.</w:t>
        <w:tab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Воспитывать желание соблюдать правила здорового образа жизни.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Методы и приемы работы:</w:t>
      </w:r>
      <w:r>
        <w:rPr>
          <w:rFonts w:cs="Times New Roman" w:ascii="Times New Roman" w:hAnsi="Times New Roman"/>
          <w:sz w:val="28"/>
          <w:szCs w:val="28"/>
        </w:rPr>
        <w:t xml:space="preserve"> беседа (вопросно-ответная), проектная деятельность (её элементы);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обсуждение, элементы 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психолого-педагогических технологий здоровьесбережения</w:t>
      </w:r>
      <w:r>
        <w:rPr>
          <w:rFonts w:cs="Times New Roman" w:ascii="Times New Roman" w:hAnsi="Times New Roman"/>
          <w:sz w:val="28"/>
          <w:szCs w:val="28"/>
          <w:lang w:eastAsia="ru-RU"/>
        </w:rPr>
        <w:t>; прием новизны, прием динамичности, использование оригинального задания, работа с карточками, брошюрами.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Формирование БУД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Личностные БУД: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способность осмыслению социального окружения, своего места в нем, принятию соответствующих возрасту ценностей и социальных ролей;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</w:rPr>
        <w:t>проявлять</w:t>
      </w:r>
      <w:r>
        <w:rPr>
          <w:rFonts w:cs="Times New Roman" w:ascii="Times New Roman" w:hAnsi="Times New Roman"/>
          <w:color w:val="000000"/>
          <w:sz w:val="20"/>
          <w:szCs w:val="20"/>
          <w:lang w:eastAsia="ru-RU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готовность к безопасному и бережному поведению в природе и обществе.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Коммуникативные БУД: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 использовать принятые ритуалы социального взаимодействия с одноклассниками и учителем;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сотрудничать со взрослыми и сверстниками в разных социальных ситуациях;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слушать и понимать инструкцию к учебному заданию в разных видах деятельности и быту;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 обращаться за помощью и принимать помощь.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Регулятивные БУД: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 адекватно соблюдать ритуалы школьного поведения;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принимать цели и произвольно включаться в деятельность, следовать предложенному плану и работать в общем темпе;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Познавательные БУД: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 умение читать, работать с информацией, понимать изображение, текст, устное высказывание, элементарное схематическое изображение, таблицу;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-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 умение наблюдать, делать простейшие обобщения, сравнивать.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Оборудование:</w:t>
      </w:r>
      <w:r>
        <w:rPr>
          <w:rFonts w:cs="Times New Roman" w:ascii="Times New Roman" w:hAnsi="Times New Roman"/>
          <w:sz w:val="28"/>
          <w:szCs w:val="28"/>
        </w:rPr>
        <w:t xml:space="preserve"> мультимедиа аппаратура, карточки-опросники, буклет</w:t>
      </w:r>
      <w:r>
        <w:rPr/>
        <w:t xml:space="preserve"> «</w:t>
      </w:r>
      <w:r>
        <w:rPr>
          <w:rFonts w:cs="Times New Roman" w:ascii="Times New Roman" w:hAnsi="Times New Roman"/>
          <w:sz w:val="28"/>
          <w:szCs w:val="28"/>
        </w:rPr>
        <w:t>Неизведанная радость», буклет «ЗОЖ-жем по-сказочному», лист бумаги формата А4.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Место учебного занятия в системе работы школы по здоровьесбережению: </w:t>
      </w:r>
      <w:r>
        <w:rPr>
          <w:rFonts w:cs="Times New Roman" w:ascii="Times New Roman" w:hAnsi="Times New Roman"/>
          <w:color w:val="000000"/>
          <w:kern w:val="2"/>
          <w:sz w:val="28"/>
          <w:szCs w:val="28"/>
        </w:rPr>
        <w:t xml:space="preserve">В рамках реализации проекта региональной инновационной площадки: «Формирование ценности здорового образа жизни у обучающихся с умственной отсталостью (интеллектуальными нарушениями), через создание особой пространственно-временной образовательной среды в условиях школы–интерната в рамках реализации ФГОС ОО УО». и  комплексной программы «Здоровым быть здорово!», реализуется программа внеурочной деятельности  «Правила здорового образа жизни». Занятия проводятся с 1 по 12 классах 1 раз в неделю. При проведении занятий, в процессе </w:t>
      </w:r>
      <w:r>
        <w:rPr>
          <w:rFonts w:cs="Times New Roman" w:ascii="Times New Roman" w:hAnsi="Times New Roman"/>
          <w:sz w:val="28"/>
          <w:szCs w:val="28"/>
        </w:rPr>
        <w:t xml:space="preserve">формирования знаний, установок, личностных ориентиров и норм поведения, обеспечивающих сохранение и укрепление здоровья как важнейшей ценности человека, </w:t>
      </w:r>
      <w:r>
        <w:rPr>
          <w:rFonts w:cs="Times New Roman" w:ascii="Times New Roman" w:hAnsi="Times New Roman"/>
          <w:color w:val="000000"/>
          <w:kern w:val="2"/>
          <w:sz w:val="28"/>
          <w:szCs w:val="28"/>
        </w:rPr>
        <w:t xml:space="preserve">я столкнулись с такой проблемой,  как низкий уровень </w:t>
      </w:r>
      <w:r>
        <w:rPr>
          <w:rFonts w:cs="Times New Roman" w:ascii="Times New Roman" w:hAnsi="Times New Roman"/>
          <w:sz w:val="28"/>
          <w:szCs w:val="28"/>
        </w:rPr>
        <w:t>освоение обучающимися с умственной отсталостью (интеллектуальными нарушениями) социального опыта, норм и правил поведения, а также правил здорового образа жизни, особенно среди обучающихся средних классов. Для решения проблемы, в рамках проведения занятий, рекомендую применять, проектную деятельность,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использовать элементы творческого сочинительства</w:t>
      </w:r>
      <w:r>
        <w:rPr>
          <w:rFonts w:cs="Times New Roman" w:ascii="Times New Roman" w:hAnsi="Times New Roman"/>
          <w:sz w:val="28"/>
          <w:szCs w:val="28"/>
        </w:rPr>
        <w:t xml:space="preserve"> для поддержания интереса подростков к занятиям и наилучшего усвоения материала по основам здорового образа жизни и дает хорошие положительные результаты: из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85 % обучающихся 5-12 классов,  прошедших анкетирование на конец 1 полугодия 2019-2020 учебного года, на 10% </w:t>
      </w:r>
      <w:r>
        <w:rPr>
          <w:rFonts w:cs="Times New Roman" w:ascii="Times New Roman" w:hAnsi="Times New Roman"/>
          <w:sz w:val="28"/>
          <w:szCs w:val="28"/>
        </w:rPr>
        <w:t>увеличилось к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оличество обучающихся, которые сознательно стали регулярно выполнять зарядку по утрам, на 4% увеличилось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оличество обучающихся, которые сознательно стали регулярно выполнять процедуры закаливания.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Изменилось отношение учеников к полезному питанию: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 5% п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роцентов больше стало тех, кто подтвердили, что их отношение к полезным блюдам изменилось в лучшую сторону; на 3% увеличилось количество учащихся, которых заинтересовали полезные свойства блюд.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Для достижения эффективного результата работа ведется в единстве урочной, внеурочной и внешкольной деятельности, в совместной педагогической работе общеобразовательной организации и семьи.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Ход занятия:</w:t>
      </w:r>
    </w:p>
    <w:tbl>
      <w:tblPr>
        <w:tblW w:w="10206" w:type="dxa"/>
        <w:jc w:val="left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firstRow="0" w:noVBand="0" w:lastRow="0" w:firstColumn="0" w:lastColumn="0" w:noHBand="0" w:val="0000"/>
      </w:tblPr>
      <w:tblGrid>
        <w:gridCol w:w="709"/>
        <w:gridCol w:w="6379"/>
        <w:gridCol w:w="3118"/>
      </w:tblGrid>
      <w:tr>
        <w:trPr/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cs="Times New Roman" w:ascii="Times New Roman" w:hAnsi="Times New Roman"/>
                <w:sz w:val="28"/>
                <w:szCs w:val="28"/>
              </w:rPr>
              <w:t>Этапы заняятия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cs="Times New Roman"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cs="Times New Roman" w:ascii="Times New Roman" w:hAnsi="Times New Roman"/>
                <w:sz w:val="28"/>
                <w:szCs w:val="28"/>
              </w:rPr>
              <w:t>Деятельность учащегося</w:t>
            </w:r>
          </w:p>
        </w:tc>
      </w:tr>
      <w:tr>
        <w:trPr/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1 этап</w:t>
            </w:r>
          </w:p>
          <w:p>
            <w:pPr>
              <w:pStyle w:val="NormalWeb"/>
              <w:widowControl w:val="false"/>
              <w:spacing w:beforeAutospacing="0" w:before="0" w:afterAutospacing="0" w:after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Мотивационный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Здравствуйте ребята! Сегодня замечательный солнечный день. Вы только что гуляли по зимнему парку. Я надеюсь, что все хорошо отдохнули и здоровы.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Мы с вами уже достаточно долго знакомимся с основными правилами здорового образа жизни, давайте вспомним что же такое здоровый образ жизни?</w:t>
            </w:r>
          </w:p>
          <w:p>
            <w:pPr>
              <w:pStyle w:val="NormalWeb"/>
              <w:widowControl w:val="false"/>
              <w:spacing w:beforeAutospacing="0" w:before="0" w:afterAutospacing="0" w:after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Приветствуют учителя</w:t>
            </w:r>
          </w:p>
        </w:tc>
      </w:tr>
      <w:tr>
        <w:trPr/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2 этап</w:t>
            </w:r>
          </w:p>
          <w:p>
            <w:pPr>
              <w:pStyle w:val="NormalWeb"/>
              <w:widowControl w:val="false"/>
              <w:spacing w:beforeAutospacing="0" w:before="0" w:afterAutospacing="0" w:after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Актуализация знаний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Давайте вспомним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составляющие правил ЗОЖ, при соблюдении которых вам не придется болеть, страдать от излишнего веса.</w:t>
            </w:r>
          </w:p>
          <w:p>
            <w:pPr>
              <w:pStyle w:val="NormalWeb"/>
              <w:widowControl w:val="false"/>
              <w:spacing w:beforeAutospacing="0" w:before="0" w:afterAutospacing="0" w:after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ЗОЖ — это образ жизни человека, когда он бережет здоровье и укрепляет свой организм.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-физическая активность;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-сбалансированное питание;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-соблюдение режима дня;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-отказ от вредных привычек;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-укрепление организма.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3 этап</w:t>
            </w:r>
          </w:p>
          <w:p>
            <w:pPr>
              <w:pStyle w:val="NormalWeb"/>
              <w:widowControl w:val="false"/>
              <w:spacing w:beforeAutospacing="0" w:before="0" w:afterAutospacing="0" w:after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(творческая работа)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 знаете ли вы, что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здоровье человека на 60 % и более зависит от образа жизни.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Основные положения, которые мы с вами сейчас вспомнили, вы знаете наизусть, но сегодня наше занятие мы проведем в новом формате. На этом занятии я вам предлагаю все ваши полученные знания воплотить в творческой работе, сочиняя небольшие литературные произведения - сказки и рассказы о здоровом образе жизни.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Чтобы помочь вам, я прочитаю вам примеры сказок и рассказов, авторами которых являются ваши сверстники. Прошу вас внимательно слушать, чтобы впоследствии ответить на вопросы, которые я буду вам задавать.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Как Алеша Попович в отпуск поехал.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Как-то раз собрался Алеша Попович на море. Запряг любимого жеребца и поехал. Встретил в лесу по дороге своего вечного соперника Соловья-разбойника, и начали они силой мериться. Вдруг у Алеши Поповича живот заболел, а у Соловья - разбойника спину прихватило. Не смогли они продолжать драку, сели они, напротив друг друга, под деревьями и глазами друг друга сверлят.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Алеша Попович спрашивает у разбойника: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-Что случилось?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Я зарядку уже сто лет не делал, вот спина и болит, -отвечает разбойник, - а у тебя что случилось?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Да, служба. Всегда в походах, ем в сухомятку, что придется, то ролтон, то сухарики.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Проходила мимо Баба-яга: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-И что случилось голубчики? Что не деремся?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Алеша Попович и Соловей-разбойник поведали бабушке все беды свои.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 Баба-Яга за здоровый образ жизни была, не зря она 700 лет прожила: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 это, потому что ты, Алешенька, совсем правила питания не соблюдаешь, а ты, Соловей, все на деревьях сидишь, а зарядку не делаешь и спортом не занимаешься. Собирайтесь-ка вы, наверно, вместе в санаторий и пересмотрите, наконец, свое отношение к ЗОЖ, а то уж и подраться не можете.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Давайте ответим на несколько вопросов, они представлены вам в опросниках, которые лежат справа у вас на парте.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</w:t>
              <w:tab/>
              <w:t>Какие проблемы описаны в сказке?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</w:t>
              <w:tab/>
              <w:t>Какие составляющие здорового образа жизни не соблюдают герои сказки?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</w:t>
              <w:tab/>
              <w:t>Какие способы решения проблем предложены в прочитанной вами сказке?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Анализируя предложенную сказку, мы можем сделать выводы, какие?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Правильно.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Алеша Попович потерял работоспособность из-за болей в области желудочно-кишечного тракта, возможного гастрита, и не смог обеспечить защиту Родины.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Несоблюдение основных составляющих ЗОЖ, физическую активность, Соловей-разбойник потерял работоспособность из-за болей в области спины, возможного радикулита, и не смог выполнить заказ Хана-Батыра на устранение Алеши Поповича.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в одном и другом случае герои потеряли работоспособность и теперь должны воспользоваться социальным страхованием и получить консультацию врачей.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 ответьте мне на самый главный вопрос: что вы сами могли бы предложить главным героям для улучшения их самочувствия?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Давайте ответим на несколько вопросов, они представлены вам в опросниках, которые лежат справа у вас на парте.</w:t>
            </w:r>
            <w:bookmarkStart w:id="0" w:name="_Hlk35504860"/>
            <w:bookmarkEnd w:id="0"/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Далее мы с вами постараемся обобщить предыдущую работу на уроке в самостоятельной деятельности, которая будет напоминать, в какой- то степени работу сказочника.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этого мы разделимся на пары.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Возьмите лист бумаги и простой карандаш. По середине листа нарисуйте большой камень – валун, он должен занимать одну треть листа. На камне сделайте надпись: «Налево посмотришь - проблемы найдёшь, направо посмотришь – здоровье найдёшь».  Один из учащихся пары в левой части листа запишет проблемы со здоровьем, которые возникают при несоблюдении здорового образа жизни, те, которые мы сегодня с вами обсуждали и те, которые вы встречали в жизни. Второй ученик справа запишет правила здорового образа жизни, которые помогут избежать проблем со здоровьем, либо смогут исправить положение в лучшую сторону.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сейчас проверьте записи друг друга. Обсудите написанное. Внесите изменения и дополнения.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Вашим следующим заданием будет - сочинить свою сказку.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Ваша работа позволит вам понять, насколько вы осознаете всю значимость соблюдение правил здорового образа жизни. Для выполнения задания вы сейчас разделитесь на группы по 3 человека. Выбирайте себе товарищей по работе.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Сейчас вы получите Приложение№1 Буклет «ЗОЖ-жем по-сказочному»</w:t>
            </w:r>
            <w:r>
              <w:rPr/>
              <w:t xml:space="preserve"> </w:t>
            </w:r>
            <w:r>
              <w:rPr>
                <w:sz w:val="28"/>
                <w:szCs w:val="28"/>
              </w:rPr>
              <w:t>и создадите свою авторскую сказку о здоровом образе жизни. Работу вам облегчат вопросы, с которые представлены ниже.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Вопросы для составления авторской сказки: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 зовут твоего героя? Опиши своего героя.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Какая проблема возникла у твоего героя?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Кто помог решить проблему твоему герою и как?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Какие правила здорового образа жизни нарушили герои сказки?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Какие выводы можно сделать, прочитав твою сказку?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 как вы сможете использовать ваши работы?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детей: еда, режим питания, физическая активность, вредные привычки, неправильное поведение.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Ответы: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1.проблемы со здоровьем у главных героев.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/>
              <w:t xml:space="preserve"> </w:t>
            </w:r>
            <w:r>
              <w:rPr>
                <w:sz w:val="28"/>
                <w:szCs w:val="28"/>
              </w:rPr>
              <w:t>физическая активность, сбалансированное питание.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поездка в санаторий и пересмотр отношения героев сказки к соблюдению правил ЗОЖ.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герои не соблюдали правила ЗОЖ.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учеников.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Ученики: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1.нарисовать камень;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2.сделать надпись на камне;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3.слева составить перечень возможных проблем со здоровьем;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4.справа записать правила здорового образа жизни.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парах, обсуждение и уточнение ответов.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Ученики: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1.распределение по группам;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2.получение задания.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widowControl w:val="false"/>
              <w:ind w:lef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заданием:</w:t>
            </w:r>
          </w:p>
          <w:p>
            <w:pPr>
              <w:pStyle w:val="ListParagraph"/>
              <w:widowControl w:val="false"/>
              <w:ind w:lef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1.составление портрета главного героя;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2.определение сюжетной линии сказки;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3.составление плана сказки;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4.сочинение сказки;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5.обсуждение  формы  презентации сказки;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6.презентация сказки перед классом.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4 этап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Рефлексивно-оценочный.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Итак, сегодня вы вспомнили правила здорового образа жизни. Еще раз убедились насколько важно соблюдать эти правила. А сейчас 1 группа представьте вашу работу. 2 группа, 3 группа.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 как вы сможете использовать ваши работы?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Один из примеров вы можете посмотреть в приложении№2 Буклет «Неизведанная радость» - это буклет социальной рекламы на основе одной из сказок учеников.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 еще ваши рассказы и сказки мы передадим учащимся начальной школы, чтобы они помнили о том, что здоровье надо беречь смолоду.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справились с заданием, молодцы!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Защита работ.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Приложение№1 Буклет «ЗОЖ-жем по-сказочному»</w:t>
      </w:r>
      <w:bookmarkStart w:id="1" w:name="_Hlk35508306"/>
      <w:bookmarkEnd w:id="1"/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249035" cy="4667885"/>
                <wp:effectExtent l="0" t="0" r="0" b="0"/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248520" cy="4667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style="position:absolute;margin-left:0pt;margin-top:-367.55pt;width:491.95pt;height:367.4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Приложение№2 Буклет «Неизведанная радость»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325235" cy="3791585"/>
                <wp:effectExtent l="0" t="0" r="0" b="0"/>
                <wp:docPr id="2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4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324480" cy="3790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4" stroked="f" style="position:absolute;margin-left:0pt;margin-top:-298.55pt;width:497.95pt;height:298.45pt;mso-position-vertical:top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lang w:eastAsia="ru-RU"/>
        </w:rPr>
      </w:pPr>
      <w:r>
        <w:rPr/>
        <mc:AlternateContent>
          <mc:Choice Requires="wps">
            <w:drawing>
              <wp:inline distT="0" distB="0" distL="0" distR="0">
                <wp:extent cx="6334760" cy="3972560"/>
                <wp:effectExtent l="0" t="0" r="0" b="0"/>
                <wp:docPr id="3" name="Рисунок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5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6334200" cy="3971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5" stroked="f" style="position:absolute;margin-left:0pt;margin-top:-312.8pt;width:498.7pt;height:312.7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Приложение№3 Работы учеников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391910" cy="3001010"/>
                <wp:effectExtent l="0" t="0" r="0" b="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rcRect l="0" t="2667" r="0" b="6919"/>
                        <a:stretch/>
                      </pic:blipFill>
                      <pic:spPr>
                        <a:xfrm>
                          <a:off x="0" y="0"/>
                          <a:ext cx="6391440" cy="3000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36.3pt;width:503.2pt;height:236.2pt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391910" cy="5001260"/>
                <wp:effectExtent l="0" t="0" r="0" b="0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rcRect l="3862" t="0" r="0" b="0"/>
                        <a:stretch/>
                      </pic:blipFill>
                      <pic:spPr>
                        <a:xfrm>
                          <a:off x="0" y="0"/>
                          <a:ext cx="6391440" cy="5000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93.8pt;width:503.2pt;height:393.7pt;mso-position-vertical:top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439535" cy="3429635"/>
                <wp:effectExtent l="0" t="0" r="0" b="0"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438960" cy="3429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70.05pt;width:506.95pt;height:269.95pt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458585" cy="4505960"/>
                <wp:effectExtent l="0" t="0" r="0" b="0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458040" cy="4505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4.8pt;width:508.45pt;height:354.7pt;mso-position-vertical:top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headerReference w:type="default" r:id="rId9"/>
      <w:footerReference w:type="default" r:id="rId10"/>
      <w:type w:val="nextPage"/>
      <w:pgSz w:w="11906" w:h="16838"/>
      <w:pgMar w:left="1134" w:right="567" w:header="709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Style24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rPr>
        <w:rFonts w:ascii="Times New Roman" w:hAnsi="Times New Roman" w:cs="Times New Roman"/>
        <w:sz w:val="20"/>
        <w:szCs w:val="20"/>
      </w:rPr>
    </w:pPr>
    <w:r>
      <w:rPr>
        <w:rFonts w:cs="Times New Roman" w:ascii="Times New Roman" w:hAnsi="Times New Roman"/>
        <w:sz w:val="20"/>
        <w:szCs w:val="20"/>
      </w:rPr>
      <w:tab/>
      <w:tab/>
      <w:t>Комитет образования образования науки и молодежной политики Волгоградской области</w:t>
    </w:r>
  </w:p>
  <w:p>
    <w:pPr>
      <w:pStyle w:val="Normal"/>
      <w:spacing w:lineRule="auto" w:line="240" w:before="0" w:after="0"/>
      <w:rPr>
        <w:rFonts w:ascii="Times New Roman" w:hAnsi="Times New Roman" w:cs="Times New Roman"/>
        <w:sz w:val="20"/>
        <w:szCs w:val="20"/>
      </w:rPr>
    </w:pPr>
    <w:r>
      <w:rPr>
        <w:rFonts w:cs="Times New Roman" w:ascii="Times New Roman" w:hAnsi="Times New Roman"/>
        <w:sz w:val="20"/>
        <w:szCs w:val="20"/>
      </w:rPr>
      <w:tab/>
      <w:t>Государственное казенное общеобразовательное учреждение "Волгоградская школа-интернат №2"</w:t>
    </w:r>
  </w:p>
  <w:p>
    <w:pPr>
      <w:pStyle w:val="Normal"/>
      <w:spacing w:lineRule="auto" w:line="240" w:before="0" w:after="0"/>
      <w:rPr>
        <w:rFonts w:ascii="Times New Roman" w:hAnsi="Times New Roman" w:cs="Times New Roman"/>
        <w:sz w:val="20"/>
        <w:szCs w:val="20"/>
      </w:rPr>
    </w:pPr>
    <w:r>
      <w:rPr>
        <w:rFonts w:cs="Times New Roman" w:ascii="Times New Roman" w:hAnsi="Times New Roman"/>
        <w:sz w:val="20"/>
        <w:szCs w:val="20"/>
      </w:rPr>
      <w:tab/>
      <w:tab/>
      <w:tab/>
      <w:tab/>
      <w:tab/>
      <w:tab/>
      <w:tab/>
      <w:t xml:space="preserve">    400107  г. Волгоград, ул. им. Хорошева, д. 18А</w:t>
    </w:r>
  </w:p>
  <w:p>
    <w:pPr>
      <w:pStyle w:val="Normal"/>
      <w:spacing w:lineRule="auto" w:line="240" w:before="0" w:after="0"/>
      <w:jc w:val="both"/>
      <w:rPr>
        <w:rFonts w:ascii="Times New Roman" w:hAnsi="Times New Roman" w:cs="Times New Roman"/>
        <w:sz w:val="20"/>
        <w:szCs w:val="20"/>
      </w:rPr>
    </w:pPr>
    <w:r>
      <w:rPr>
        <w:rFonts w:cs="Times New Roman" w:ascii="Times New Roman" w:hAnsi="Times New Roman"/>
        <w:sz w:val="20"/>
        <w:szCs w:val="20"/>
      </w:rPr>
      <w:tab/>
      <w:tab/>
      <w:tab/>
      <w:tab/>
      <w:tab/>
      <w:tab/>
      <w:tab/>
      <w:t xml:space="preserve">           Абраменко Оксана Владимировна, учитель</w:t>
    </w:r>
  </w:p>
  <w:p>
    <w:pPr>
      <w:pStyle w:val="Style23"/>
      <w:jc w:val="center"/>
      <w:rPr/>
    </w:pPr>
    <w:r>
      <w:rPr/>
    </w:r>
  </w:p>
  <w:p>
    <w:pPr>
      <w:pStyle w:val="Style23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b446b"/>
    <w:pPr>
      <w:widowControl/>
      <w:suppressAutoHyphens w:val="true"/>
      <w:bidi w:val="0"/>
      <w:spacing w:lineRule="auto" w:line="259" w:before="0" w:after="160"/>
      <w:jc w:val="left"/>
    </w:pPr>
    <w:rPr>
      <w:rFonts w:cs="Calibri" w:ascii="Calibri" w:hAnsi="Calibri" w:eastAsia="Calibri"/>
      <w:color w:val="auto"/>
      <w:kern w:val="0"/>
      <w:sz w:val="22"/>
      <w:szCs w:val="22"/>
      <w:lang w:eastAsia="en-US" w:val="ru-RU" w:bidi="ar-SA"/>
    </w:rPr>
  </w:style>
  <w:style w:type="paragraph" w:styleId="1">
    <w:name w:val="Heading 1"/>
    <w:basedOn w:val="Normal"/>
    <w:link w:val="10"/>
    <w:uiPriority w:val="99"/>
    <w:qFormat/>
    <w:locked/>
    <w:rsid w:val="002b29fc"/>
    <w:pPr>
      <w:spacing w:lineRule="auto" w:line="240" w:beforeAutospacing="1" w:afterAutospacing="1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uiPriority w:val="99"/>
    <w:qFormat/>
    <w:locked/>
    <w:rsid w:val="009c38eb"/>
    <w:rPr>
      <w:rFonts w:ascii="Cambria" w:hAnsi="Cambria" w:cs="Cambria"/>
      <w:b/>
      <w:bCs/>
      <w:kern w:val="2"/>
      <w:sz w:val="32"/>
      <w:szCs w:val="32"/>
      <w:lang w:eastAsia="en-US"/>
    </w:rPr>
  </w:style>
  <w:style w:type="character" w:styleId="Style13" w:customStyle="1">
    <w:name w:val="Верхний колонтитул Знак"/>
    <w:basedOn w:val="DefaultParagraphFont"/>
    <w:link w:val="a4"/>
    <w:uiPriority w:val="99"/>
    <w:qFormat/>
    <w:locked/>
    <w:rsid w:val="00f36b96"/>
    <w:rPr/>
  </w:style>
  <w:style w:type="character" w:styleId="Style14" w:customStyle="1">
    <w:name w:val="Нижний колонтитул Знак"/>
    <w:basedOn w:val="DefaultParagraphFont"/>
    <w:link w:val="a6"/>
    <w:uiPriority w:val="99"/>
    <w:qFormat/>
    <w:locked/>
    <w:rsid w:val="00f36b96"/>
    <w:rPr/>
  </w:style>
  <w:style w:type="character" w:styleId="Style15">
    <w:name w:val="Интернет-ссылка"/>
    <w:uiPriority w:val="99"/>
    <w:rsid w:val="002b29fc"/>
    <w:rPr>
      <w:color w:val="0000FF"/>
      <w:u w:val="single"/>
    </w:rPr>
  </w:style>
  <w:style w:type="character" w:styleId="Style16">
    <w:name w:val="Выделение"/>
    <w:uiPriority w:val="99"/>
    <w:qFormat/>
    <w:locked/>
    <w:rsid w:val="002b29fc"/>
    <w:rPr>
      <w:i/>
      <w:iCs/>
    </w:rPr>
  </w:style>
  <w:style w:type="character" w:styleId="Strong">
    <w:name w:val="Strong"/>
    <w:uiPriority w:val="99"/>
    <w:qFormat/>
    <w:locked/>
    <w:rsid w:val="002b29fc"/>
    <w:rPr>
      <w:b/>
      <w:bCs/>
    </w:rPr>
  </w:style>
  <w:style w:type="character" w:styleId="Fullscreencontentactivate" w:customStyle="1">
    <w:name w:val="full-screen-content-activate"/>
    <w:basedOn w:val="DefaultParagraphFont"/>
    <w:uiPriority w:val="99"/>
    <w:qFormat/>
    <w:rsid w:val="002b29fc"/>
    <w:rPr/>
  </w:style>
  <w:style w:type="character" w:styleId="C7" w:customStyle="1">
    <w:name w:val="c7"/>
    <w:basedOn w:val="DefaultParagraphFont"/>
    <w:uiPriority w:val="99"/>
    <w:qFormat/>
    <w:rsid w:val="00a828ba"/>
    <w:rPr/>
  </w:style>
  <w:style w:type="character" w:styleId="C1" w:customStyle="1">
    <w:name w:val="c1"/>
    <w:basedOn w:val="DefaultParagraphFont"/>
    <w:uiPriority w:val="99"/>
    <w:qFormat/>
    <w:rsid w:val="00a828ba"/>
    <w:rPr/>
  </w:style>
  <w:style w:type="character" w:styleId="C12c16" w:customStyle="1">
    <w:name w:val="c12 c16"/>
    <w:basedOn w:val="DefaultParagraphFont"/>
    <w:uiPriority w:val="99"/>
    <w:qFormat/>
    <w:rsid w:val="00a828ba"/>
    <w:rPr/>
  </w:style>
  <w:style w:type="character" w:styleId="C5c3" w:customStyle="1">
    <w:name w:val="c5 c3"/>
    <w:basedOn w:val="DefaultParagraphFont"/>
    <w:uiPriority w:val="99"/>
    <w:qFormat/>
    <w:rsid w:val="00a828ba"/>
    <w:rPr/>
  </w:style>
  <w:style w:type="character" w:styleId="C3" w:customStyle="1">
    <w:name w:val="c3"/>
    <w:basedOn w:val="DefaultParagraphFont"/>
    <w:uiPriority w:val="99"/>
    <w:qFormat/>
    <w:rsid w:val="00a828ba"/>
    <w:rPr/>
  </w:style>
  <w:style w:type="character" w:styleId="C3c10" w:customStyle="1">
    <w:name w:val="c3 c10"/>
    <w:basedOn w:val="DefaultParagraphFont"/>
    <w:uiPriority w:val="99"/>
    <w:qFormat/>
    <w:rsid w:val="00a828ba"/>
    <w:rPr/>
  </w:style>
  <w:style w:type="character" w:styleId="C12" w:customStyle="1">
    <w:name w:val="c12"/>
    <w:basedOn w:val="DefaultParagraphFont"/>
    <w:uiPriority w:val="99"/>
    <w:qFormat/>
    <w:rsid w:val="00a828ba"/>
    <w:rPr/>
  </w:style>
  <w:style w:type="character" w:styleId="Fontstyle01" w:customStyle="1">
    <w:name w:val="fontstyle01"/>
    <w:uiPriority w:val="99"/>
    <w:qFormat/>
    <w:rsid w:val="00776566"/>
    <w:rPr>
      <w:rFonts w:ascii="Times New Roman" w:hAnsi="Times New Roman" w:cs="Times New Roman"/>
      <w:color w:val="000000"/>
      <w:sz w:val="24"/>
      <w:szCs w:val="24"/>
    </w:rPr>
  </w:style>
  <w:style w:type="character" w:styleId="Fontstyle21" w:customStyle="1">
    <w:name w:val="fontstyle21"/>
    <w:uiPriority w:val="99"/>
    <w:qFormat/>
    <w:rsid w:val="00776566"/>
    <w:rPr>
      <w:rFonts w:ascii="Calibri" w:hAnsi="Calibri" w:cs="Calibri"/>
      <w:color w:val="000000"/>
      <w:sz w:val="22"/>
      <w:szCs w:val="22"/>
    </w:rPr>
  </w:style>
  <w:style w:type="character" w:styleId="C25" w:customStyle="1">
    <w:name w:val="c25"/>
    <w:basedOn w:val="DefaultParagraphFont"/>
    <w:uiPriority w:val="99"/>
    <w:qFormat/>
    <w:rsid w:val="003112cf"/>
    <w:rPr/>
  </w:style>
  <w:style w:type="character" w:styleId="C2" w:customStyle="1">
    <w:name w:val="c2"/>
    <w:basedOn w:val="DefaultParagraphFont"/>
    <w:uiPriority w:val="99"/>
    <w:qFormat/>
    <w:rsid w:val="003112cf"/>
    <w:rPr/>
  </w:style>
  <w:style w:type="character" w:styleId="C5" w:customStyle="1">
    <w:name w:val="c5"/>
    <w:basedOn w:val="DefaultParagraphFont"/>
    <w:uiPriority w:val="99"/>
    <w:qFormat/>
    <w:rsid w:val="003112cf"/>
    <w:rPr/>
  </w:style>
  <w:style w:type="character" w:styleId="C28" w:customStyle="1">
    <w:name w:val="c28"/>
    <w:basedOn w:val="DefaultParagraphFont"/>
    <w:uiPriority w:val="99"/>
    <w:qFormat/>
    <w:rsid w:val="003112cf"/>
    <w:rPr/>
  </w:style>
  <w:style w:type="character" w:styleId="C37" w:customStyle="1">
    <w:name w:val="c37"/>
    <w:basedOn w:val="DefaultParagraphFont"/>
    <w:uiPriority w:val="99"/>
    <w:qFormat/>
    <w:rsid w:val="003112cf"/>
    <w:rPr/>
  </w:style>
  <w:style w:type="character" w:styleId="C30" w:customStyle="1">
    <w:name w:val="c30"/>
    <w:basedOn w:val="DefaultParagraphFont"/>
    <w:uiPriority w:val="99"/>
    <w:qFormat/>
    <w:rsid w:val="003112cf"/>
    <w:rPr/>
  </w:style>
  <w:style w:type="character" w:styleId="C73" w:customStyle="1">
    <w:name w:val="c73"/>
    <w:basedOn w:val="DefaultParagraphFont"/>
    <w:uiPriority w:val="99"/>
    <w:qFormat/>
    <w:rsid w:val="003112cf"/>
    <w:rPr/>
  </w:style>
  <w:style w:type="character" w:styleId="C61" w:customStyle="1">
    <w:name w:val="c61"/>
    <w:basedOn w:val="DefaultParagraphFont"/>
    <w:uiPriority w:val="99"/>
    <w:qFormat/>
    <w:rsid w:val="003112cf"/>
    <w:rPr/>
  </w:style>
  <w:style w:type="character" w:styleId="C41" w:customStyle="1">
    <w:name w:val="c41"/>
    <w:basedOn w:val="DefaultParagraphFont"/>
    <w:uiPriority w:val="99"/>
    <w:qFormat/>
    <w:rsid w:val="003112cf"/>
    <w:rPr/>
  </w:style>
  <w:style w:type="character" w:styleId="C65" w:customStyle="1">
    <w:name w:val="c65"/>
    <w:basedOn w:val="DefaultParagraphFont"/>
    <w:uiPriority w:val="99"/>
    <w:qFormat/>
    <w:rsid w:val="003112cf"/>
    <w:rPr/>
  </w:style>
  <w:style w:type="character" w:styleId="C66" w:customStyle="1">
    <w:name w:val="c66"/>
    <w:basedOn w:val="DefaultParagraphFont"/>
    <w:uiPriority w:val="99"/>
    <w:qFormat/>
    <w:rsid w:val="003112cf"/>
    <w:rPr/>
  </w:style>
  <w:style w:type="character" w:styleId="C27" w:customStyle="1">
    <w:name w:val="c27"/>
    <w:basedOn w:val="DefaultParagraphFont"/>
    <w:uiPriority w:val="99"/>
    <w:qFormat/>
    <w:rsid w:val="003112cf"/>
    <w:rPr/>
  </w:style>
  <w:style w:type="character" w:styleId="C18" w:customStyle="1">
    <w:name w:val="c18"/>
    <w:basedOn w:val="DefaultParagraphFont"/>
    <w:uiPriority w:val="99"/>
    <w:qFormat/>
    <w:rsid w:val="003112cf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 Unicode M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99"/>
    <w:qFormat/>
    <w:rsid w:val="00da699e"/>
    <w:pPr>
      <w:spacing w:lineRule="auto" w:line="240" w:before="0" w:after="0"/>
      <w:ind w:left="720"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5"/>
    <w:uiPriority w:val="99"/>
    <w:rsid w:val="00f36b9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7"/>
    <w:uiPriority w:val="99"/>
    <w:rsid w:val="00f36b9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ca6eb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6" w:customStyle="1">
    <w:name w:val="c6"/>
    <w:basedOn w:val="Normal"/>
    <w:uiPriority w:val="99"/>
    <w:qFormat/>
    <w:rsid w:val="00a828b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4" w:customStyle="1">
    <w:name w:val="c4"/>
    <w:basedOn w:val="Normal"/>
    <w:uiPriority w:val="99"/>
    <w:qFormat/>
    <w:rsid w:val="00a828b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4c13" w:customStyle="1">
    <w:name w:val="c4 c13"/>
    <w:basedOn w:val="Normal"/>
    <w:uiPriority w:val="99"/>
    <w:qFormat/>
    <w:rsid w:val="00a828b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4c13c17" w:customStyle="1">
    <w:name w:val="c4 c13 c17"/>
    <w:basedOn w:val="Normal"/>
    <w:uiPriority w:val="99"/>
    <w:qFormat/>
    <w:rsid w:val="00a828b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0" w:customStyle="1">
    <w:name w:val="c0"/>
    <w:basedOn w:val="Normal"/>
    <w:uiPriority w:val="99"/>
    <w:qFormat/>
    <w:rsid w:val="00a828b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8" w:customStyle="1">
    <w:name w:val="c8"/>
    <w:basedOn w:val="Normal"/>
    <w:uiPriority w:val="99"/>
    <w:qFormat/>
    <w:rsid w:val="00a828b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23" w:customStyle="1">
    <w:name w:val="c23"/>
    <w:basedOn w:val="Normal"/>
    <w:uiPriority w:val="99"/>
    <w:qFormat/>
    <w:rsid w:val="003112cf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13" w:customStyle="1">
    <w:name w:val="c13"/>
    <w:basedOn w:val="Normal"/>
    <w:uiPriority w:val="99"/>
    <w:qFormat/>
    <w:rsid w:val="003112cf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17" w:customStyle="1">
    <w:name w:val="c17"/>
    <w:basedOn w:val="Normal"/>
    <w:uiPriority w:val="99"/>
    <w:qFormat/>
    <w:rsid w:val="003112cf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C0c53" w:customStyle="1">
    <w:name w:val="c0 c53"/>
    <w:basedOn w:val="Normal"/>
    <w:uiPriority w:val="99"/>
    <w:qFormat/>
    <w:rsid w:val="003112cf"/>
    <w:pPr>
      <w:spacing w:lineRule="auto" w:line="240" w:beforeAutospacing="1" w:afterAutospacing="1"/>
    </w:pPr>
    <w:rPr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99"/>
    <w:rsid w:val="00ae3188"/>
    <w:pPr>
      <w:spacing w:after="160" w:line="259" w:lineRule="auto"/>
    </w:pPr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Application>LibreOffice/7.0.0.3$Windows_X86_64 LibreOffice_project/8061b3e9204bef6b321a21033174034a5e2ea88e</Application>
  <Pages>11</Pages>
  <Words>1518</Words>
  <Characters>9886</Characters>
  <CharactersWithSpaces>11329</CharactersWithSpaces>
  <Paragraphs>134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2020-04-27T08:28:00Z</dcterms:created>
  <dc:creator>Lenovo</dc:creator>
  <dc:description/>
  <dc:language>ru-RU</dc:language>
  <cp:lastModifiedBy/>
  <dcterms:modified xsi:type="dcterms:W3CDTF">2023-12-29T21:12:19Z</dcterms:modified>
  <cp:revision>8</cp:revision>
  <dc:subject/>
  <dc:title>Номинация №3 «Лучший конспект тематического занятия»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