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59" w:rsidRDefault="00D21A59" w:rsidP="00010B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57AF6">
        <w:rPr>
          <w:b/>
          <w:color w:val="000000"/>
        </w:rPr>
        <w:t>Педагогические находки при изучении фольклора в начальной школе.</w:t>
      </w:r>
    </w:p>
    <w:p w:rsidR="00D21A59" w:rsidRPr="00F514F9" w:rsidRDefault="00D21A59" w:rsidP="00010B84">
      <w:pPr>
        <w:pStyle w:val="a4"/>
        <w:ind w:firstLine="142"/>
        <w:rPr>
          <w:rFonts w:ascii="Times New Roman" w:hAnsi="Times New Roman" w:cs="Times New Roman"/>
          <w:sz w:val="24"/>
        </w:rPr>
      </w:pPr>
      <w:r w:rsidRPr="00F514F9">
        <w:rPr>
          <w:rFonts w:ascii="Times New Roman" w:hAnsi="Times New Roman" w:cs="Times New Roman"/>
          <w:sz w:val="24"/>
        </w:rPr>
        <w:t xml:space="preserve">   Многие ли взрослые могут спеть своему ребенку   настоящую колыбельную? Многие ли дети, открывая мир вокруг себя, видят в своем доме красивую детскую книжку, репродукции картин великих мастеров; слышат светлую, мелодичную музыку? К сожалению, таких домов все меньше и меньше. Семья оказалась обездоленной духовно, </w:t>
      </w:r>
      <w:bookmarkStart w:id="0" w:name="_GoBack"/>
      <w:bookmarkEnd w:id="0"/>
      <w:r w:rsidRPr="00F514F9">
        <w:rPr>
          <w:rFonts w:ascii="Times New Roman" w:hAnsi="Times New Roman" w:cs="Times New Roman"/>
          <w:sz w:val="24"/>
        </w:rPr>
        <w:t>а ведь семья, дом- гнездо человеческое.</w:t>
      </w:r>
    </w:p>
    <w:p w:rsidR="00D21A59" w:rsidRPr="00F514F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514F9">
        <w:rPr>
          <w:rFonts w:ascii="Times New Roman" w:hAnsi="Times New Roman" w:cs="Times New Roman"/>
          <w:sz w:val="24"/>
        </w:rPr>
        <w:t>Сегодняшнее общество изменилось, изменилось и отношение общества к истории и культуре своего народа. Происходит переосмысление ценностей, нами, взрослыми, а значит и детьми.</w:t>
      </w:r>
      <w:r>
        <w:rPr>
          <w:rFonts w:ascii="Times New Roman" w:hAnsi="Times New Roman" w:cs="Times New Roman"/>
          <w:sz w:val="24"/>
        </w:rPr>
        <w:t xml:space="preserve"> </w:t>
      </w:r>
      <w:r w:rsidRPr="00F514F9">
        <w:rPr>
          <w:rFonts w:ascii="Times New Roman" w:hAnsi="Times New Roman" w:cs="Times New Roman"/>
          <w:sz w:val="24"/>
        </w:rPr>
        <w:t>В наши дни произведения устного народного творчества (колыбельные, песни, пестушки, потешки и т. д.) практически не используются.</w:t>
      </w:r>
    </w:p>
    <w:p w:rsidR="00D21A59" w:rsidRPr="00F514F9" w:rsidRDefault="00D21A59" w:rsidP="00D21A59">
      <w:pPr>
        <w:pStyle w:val="a4"/>
        <w:rPr>
          <w:rFonts w:ascii="Times New Roman" w:hAnsi="Times New Roman" w:cs="Times New Roman"/>
          <w:sz w:val="24"/>
        </w:rPr>
      </w:pPr>
      <w:r w:rsidRPr="00F514F9">
        <w:rPr>
          <w:rFonts w:ascii="Times New Roman" w:hAnsi="Times New Roman" w:cs="Times New Roman"/>
          <w:sz w:val="24"/>
        </w:rPr>
        <w:t xml:space="preserve">       Замыкаясь в телевизорах, компьютерах, телефонах, дети стали меньше общаться     со взрослыми и сверстниками, а ведь общение в значительной степени обогащает чувственную сферу. Без знания истории и обычаев своего народа, без приобщения школьника к народной культуре той страны, где он родился, рос и живет, невозможно воспитать достойного гражданина Отечества. Поэтому необходимо с детства знакомить детей с искусством народа, слушая песни, сказки, потешки. Нет на Руси человека, который бы не слышал пословиц, поговорок, загадок, не знал бы ни одного напева из народных песен.</w:t>
      </w:r>
    </w:p>
    <w:p w:rsidR="00D21A59" w:rsidRPr="00F514F9" w:rsidRDefault="00D21A59" w:rsidP="00D21A59">
      <w:pPr>
        <w:pStyle w:val="a4"/>
        <w:rPr>
          <w:rFonts w:ascii="Times New Roman" w:hAnsi="Times New Roman" w:cs="Times New Roman"/>
          <w:sz w:val="24"/>
        </w:rPr>
      </w:pPr>
      <w:r w:rsidRPr="00F514F9">
        <w:rPr>
          <w:rFonts w:ascii="Times New Roman" w:hAnsi="Times New Roman" w:cs="Times New Roman"/>
          <w:sz w:val="24"/>
        </w:rPr>
        <w:t xml:space="preserve">         По содержанию песенок, считалок, потешек можно узнать об обычаях, быте, культуре народа. Тем самым закладывается прекрасный материал для развития эстетических чувств учащихся, расширения их кругозора и повышения культурного    уровня, патриотизма, гордости за свое Отечество.</w:t>
      </w:r>
    </w:p>
    <w:p w:rsidR="00D21A59" w:rsidRPr="00F514F9" w:rsidRDefault="00D21A59" w:rsidP="00D21A59">
      <w:pPr>
        <w:pStyle w:val="a4"/>
        <w:rPr>
          <w:rFonts w:ascii="Times New Roman" w:hAnsi="Times New Roman" w:cs="Times New Roman"/>
          <w:sz w:val="24"/>
        </w:rPr>
      </w:pPr>
      <w:r w:rsidRPr="00F514F9">
        <w:rPr>
          <w:rFonts w:ascii="Times New Roman" w:hAnsi="Times New Roman" w:cs="Times New Roman"/>
          <w:sz w:val="24"/>
        </w:rPr>
        <w:t xml:space="preserve">          Можно много говорить о том, как важно знать культурные ценности своей Родины, но главное, как это преподнести учащимся. Я расскажу, как я использую свои методические наработки по некоторым темам «Устное народное творчество» на уроках литературного чтения.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 w:rsidRPr="00F514F9">
        <w:rPr>
          <w:rFonts w:ascii="Times New Roman" w:hAnsi="Times New Roman" w:cs="Times New Roman"/>
          <w:sz w:val="24"/>
        </w:rPr>
        <w:t xml:space="preserve">           При чтении и обсуждении сказок А.С. Пушкина я надеваю русский сарафан (есть в школьном музее), как его няня. Детям это очень нравится т.к. это одежда того времени, когда написана сказка. </w:t>
      </w:r>
      <w:r>
        <w:rPr>
          <w:rFonts w:ascii="Times New Roman" w:hAnsi="Times New Roman" w:cs="Times New Roman"/>
          <w:sz w:val="24"/>
        </w:rPr>
        <w:t>Иногда затеняю окна и зажигаю керосиновую лампу. Приношу на урок предметы старины (ухват, чугуны, туеса, самовар, печь, прялку, половики и др.) Эти предметы из школьного музея старинных вещей.</w:t>
      </w:r>
      <w:r w:rsidRPr="00F514F9">
        <w:rPr>
          <w:rFonts w:ascii="Times New Roman" w:hAnsi="Times New Roman" w:cs="Times New Roman"/>
          <w:sz w:val="24"/>
        </w:rPr>
        <w:t xml:space="preserve"> Всё это помогает глубже осознать ребенку сказочный мир.</w:t>
      </w:r>
      <w:r>
        <w:rPr>
          <w:rFonts w:ascii="Times New Roman" w:hAnsi="Times New Roman" w:cs="Times New Roman"/>
          <w:sz w:val="24"/>
        </w:rPr>
        <w:t xml:space="preserve"> После ознакомления с текстом сказки провожу: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беседы, помогающие определить жанр сказки, основное содержание, средства художественной выразительности;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выборочное чтение;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рассматривание иллюстраций;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просмотр   мультфильмов, кинофильмов;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-прослушивание записи исполнения сказки мастерами художественного слова. Очень нравится детям инсценирование всей сказки или ее отрывка с учетом: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подрожание голосом;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жесты;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мимика;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эмоции;</w:t>
      </w:r>
    </w:p>
    <w:p w:rsidR="00D21A59" w:rsidRPr="00F514F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Сами дети подбирают или делают костюмы. </w:t>
      </w:r>
      <w:proofErr w:type="gramStart"/>
      <w:r>
        <w:rPr>
          <w:rFonts w:ascii="Times New Roman" w:hAnsi="Times New Roman" w:cs="Times New Roman"/>
          <w:sz w:val="24"/>
        </w:rPr>
        <w:t>Во время</w:t>
      </w:r>
      <w:proofErr w:type="gramEnd"/>
      <w:r>
        <w:rPr>
          <w:rFonts w:ascii="Times New Roman" w:hAnsi="Times New Roman" w:cs="Times New Roman"/>
          <w:sz w:val="24"/>
        </w:rPr>
        <w:t xml:space="preserve"> инсценирования ученики учатся играть, воображать, фантазировать. Я стараюсь чтобы мой речевой образец звучал четко, громко, неторопливо с нужной интонацией.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 w:rsidRPr="00F514F9">
        <w:rPr>
          <w:rFonts w:ascii="Times New Roman" w:hAnsi="Times New Roman" w:cs="Times New Roman"/>
          <w:sz w:val="24"/>
        </w:rPr>
        <w:t xml:space="preserve">          Пословица – прекрасное средство для воспитания нравственных чувств у детей, своеобразный моральный кодекс, свод правил поведения.</w:t>
      </w:r>
      <w:r>
        <w:rPr>
          <w:rFonts w:ascii="Times New Roman" w:hAnsi="Times New Roman" w:cs="Times New Roman"/>
          <w:sz w:val="24"/>
        </w:rPr>
        <w:t xml:space="preserve"> Привожу некоторые виды работ с пословицами: </w:t>
      </w:r>
    </w:p>
    <w:p w:rsidR="00D21A59" w:rsidRDefault="00D21A59" w:rsidP="00010B84">
      <w:pPr>
        <w:pStyle w:val="a4"/>
        <w:numPr>
          <w:ilvl w:val="0"/>
          <w:numId w:val="1"/>
        </w:numPr>
        <w:ind w:left="1134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Распределить пословицы по темам, перечитать пословицы и ответить, что можно узнать из пословиц о прошлом народа</w:t>
      </w:r>
    </w:p>
    <w:p w:rsidR="00D21A59" w:rsidRDefault="00D21A59" w:rsidP="00010B84">
      <w:pPr>
        <w:pStyle w:val="a4"/>
        <w:numPr>
          <w:ilvl w:val="0"/>
          <w:numId w:val="1"/>
        </w:numPr>
        <w:ind w:left="1134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Определим пословицу по началу:</w:t>
      </w:r>
    </w:p>
    <w:p w:rsidR="00D21A59" w:rsidRDefault="00D21A59" w:rsidP="00010B84">
      <w:pPr>
        <w:pStyle w:val="a4"/>
        <w:ind w:left="1134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Кончил дело-…</w:t>
      </w:r>
    </w:p>
    <w:p w:rsidR="00D21A59" w:rsidRDefault="00D21A59" w:rsidP="00010B84">
      <w:pPr>
        <w:pStyle w:val="a4"/>
        <w:ind w:left="1134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Поспешишь-…</w:t>
      </w:r>
    </w:p>
    <w:p w:rsidR="00D21A59" w:rsidRDefault="00D21A59" w:rsidP="00010B84">
      <w:pPr>
        <w:pStyle w:val="a4"/>
        <w:numPr>
          <w:ilvl w:val="0"/>
          <w:numId w:val="1"/>
        </w:numPr>
        <w:ind w:left="1134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Определим пословицу по двум словам:</w:t>
      </w:r>
    </w:p>
    <w:p w:rsidR="00D21A59" w:rsidRDefault="00D21A59" w:rsidP="00010B84">
      <w:pPr>
        <w:pStyle w:val="a4"/>
        <w:ind w:left="1134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 – дело</w:t>
      </w:r>
    </w:p>
    <w:p w:rsidR="00D21A59" w:rsidRDefault="00D21A59" w:rsidP="00010B84">
      <w:pPr>
        <w:pStyle w:val="a4"/>
        <w:ind w:left="1134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 – лень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Очень я люблю тему «Календарных и народных песен». Присутствие музыкальных элементов «ритмические паузы» дети с удовольствием выполняют    ритмико-двигательные движения под собственное исполнение песен. Например, р.н.п. «А я по лугу». Под каждый куплет дети делают разные движения: наклоны в стороны с поднятыми вверх руками, поочерёдное поднимание плеч, поочерёдные притопы, пружинистые полуприседания. После исполнения песни садятся на свои места.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На физминутках (особенно в 1-ом классе) использую разные потешки с использованием движений. К примеру, потешка «Мишки пляшут»: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010B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«Погляди на горку-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Мишки пляшут польку,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Пляшут, пляшут да подпрыгивают,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Пляшут, лапками подрыгивают.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В лапке – беленький платок,</w:t>
      </w:r>
    </w:p>
    <w:p w:rsidR="00D21A59" w:rsidRDefault="00010B84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D21A59">
        <w:rPr>
          <w:rFonts w:ascii="Times New Roman" w:hAnsi="Times New Roman" w:cs="Times New Roman"/>
          <w:sz w:val="24"/>
        </w:rPr>
        <w:t xml:space="preserve"> Прохудился лапаток».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При знакомстве с загадками я стараюсь развивать у детей наблюдательность, учу сопоставлять явления, делать выводы, помогаю увидеть мир по-новому необыкновенно поэтически. Подбираю разные загадки на одну отгадку, задаю вопрос: - Какая из двух загадок больше нравится и почему? Даю творческое задание самим сочинить загадку, нарисовать отгадку. Оформить в виде открытки или книжецы.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Еще один вид народного творчества пословицы и поговорки. Это величайшая ценность для обогащения литературного языка, но также источник воспитания нравственных качеств, любви к Родине, природе, труду. Одна вовремя сказанная на уроке пословица может ярко и метко осадить непоседу, пожурить лентяя. На уроках с изучением пословиц и поговорок использую иллюстрации, они расширяют зрительные представления детей, развивают образное мышление, творческое воображение. Соотнесение пословиц и иллюстраций к ним может быть самостоятельным заданием. Очень важно, чтобы каждый педагог знал народные обычаи и обряды, национальные традиции, был знатоком народных игр, песен, танцев, сказок. Для этого я сама много читаю, заучиваю наизусть, расширяю свой кругозор по изучаемой теме.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Двое моих учеников Никишина София и Снетков Андрей стали экскурсоводами в школьном музее интересных старинных вещей, приняли участие в городском конкурсе    школьных музеев, получили грамоты за 3 место.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Обобщая сказанное, хочу отметить что каждый, кто хочет знать прошлое, правильно понимать настоящее и будущее, должен знать фольклор- прекрасное   средство массового воспитания.  Значение состоит в том, что все его произведения пронизаны стремлением к красоте, миру, добру. А задача учителя- дать    понять детям необходимость изучения народных традиций и обычаев, осознавать себя частью великого народа нашей державы.</w:t>
      </w: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</w:p>
    <w:p w:rsidR="00D21A59" w:rsidRDefault="00D21A59" w:rsidP="00D21A59">
      <w:pPr>
        <w:pStyle w:val="a4"/>
        <w:rPr>
          <w:rFonts w:ascii="Times New Roman" w:hAnsi="Times New Roman" w:cs="Times New Roman"/>
          <w:sz w:val="24"/>
        </w:rPr>
      </w:pPr>
    </w:p>
    <w:p w:rsidR="00BC10DD" w:rsidRDefault="00BC10DD"/>
    <w:sectPr w:rsidR="00BC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791"/>
    <w:multiLevelType w:val="hybridMultilevel"/>
    <w:tmpl w:val="A1E0933E"/>
    <w:lvl w:ilvl="0" w:tplc="A7C02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0F"/>
    <w:rsid w:val="00010B84"/>
    <w:rsid w:val="00BC10DD"/>
    <w:rsid w:val="00D21A59"/>
    <w:rsid w:val="00D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4C81"/>
  <w15:chartTrackingRefBased/>
  <w15:docId w15:val="{CA493F35-4F73-4DCA-9B5B-902F87AC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1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2022-06-14T08:09:00Z</dcterms:created>
  <dcterms:modified xsi:type="dcterms:W3CDTF">2022-06-14T08:13:00Z</dcterms:modified>
</cp:coreProperties>
</file>