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22" w:rsidRPr="00FF3B22" w:rsidRDefault="00FF3B22" w:rsidP="00FF3B22">
      <w:pPr>
        <w:jc w:val="right"/>
        <w:rPr>
          <w:rFonts w:cs="Times New Roman"/>
          <w:sz w:val="24"/>
          <w:szCs w:val="24"/>
        </w:rPr>
      </w:pPr>
      <w:r w:rsidRPr="00FF3B22">
        <w:rPr>
          <w:rFonts w:cs="Times New Roman"/>
          <w:sz w:val="24"/>
          <w:szCs w:val="24"/>
        </w:rPr>
        <w:t>МБДОУ №2 «Жемчужинка»</w:t>
      </w:r>
    </w:p>
    <w:p w:rsidR="00FF3B22" w:rsidRPr="00FF3B22" w:rsidRDefault="00FF3B22" w:rsidP="00FF3B22">
      <w:pPr>
        <w:jc w:val="right"/>
        <w:rPr>
          <w:rFonts w:cs="Times New Roman"/>
          <w:sz w:val="24"/>
          <w:szCs w:val="24"/>
        </w:rPr>
      </w:pPr>
      <w:r w:rsidRPr="00FF3B22">
        <w:rPr>
          <w:rFonts w:cs="Times New Roman"/>
          <w:sz w:val="24"/>
          <w:szCs w:val="24"/>
        </w:rPr>
        <w:t xml:space="preserve"> Воспитатель </w:t>
      </w:r>
      <w:proofErr w:type="spellStart"/>
      <w:r w:rsidRPr="00FF3B22">
        <w:rPr>
          <w:rFonts w:cs="Times New Roman"/>
          <w:sz w:val="24"/>
          <w:szCs w:val="24"/>
        </w:rPr>
        <w:t>Гайворонская</w:t>
      </w:r>
      <w:proofErr w:type="spellEnd"/>
      <w:r w:rsidRPr="00FF3B22">
        <w:rPr>
          <w:rFonts w:cs="Times New Roman"/>
          <w:sz w:val="24"/>
          <w:szCs w:val="24"/>
        </w:rPr>
        <w:t xml:space="preserve"> О.В.</w:t>
      </w:r>
    </w:p>
    <w:p w:rsidR="00FF3B22" w:rsidRDefault="00FF3B22" w:rsidP="00FF3B22">
      <w:pPr>
        <w:jc w:val="right"/>
        <w:rPr>
          <w:rFonts w:cs="Times New Roman"/>
          <w:b/>
          <w:sz w:val="24"/>
          <w:szCs w:val="24"/>
        </w:rPr>
      </w:pPr>
    </w:p>
    <w:p w:rsidR="00FF3B22" w:rsidRPr="00FF3B22" w:rsidRDefault="00FF3B22" w:rsidP="00FF3B22">
      <w:pPr>
        <w:jc w:val="center"/>
        <w:rPr>
          <w:rFonts w:cs="Times New Roman"/>
          <w:b/>
          <w:sz w:val="24"/>
          <w:szCs w:val="24"/>
        </w:rPr>
      </w:pPr>
      <w:r w:rsidRPr="00FF3B22">
        <w:rPr>
          <w:rFonts w:cs="Times New Roman"/>
          <w:b/>
          <w:sz w:val="24"/>
          <w:szCs w:val="24"/>
        </w:rPr>
        <w:t>РАЗВИТИЕ ЭЛЕМЕНТАРНЫХ МАТЕМАТИЧЕСКИХ ПРЕДСТАВЛЕНИЙ У СТАРШИХ ДОШКОЛЬНИКОВ</w:t>
      </w:r>
    </w:p>
    <w:p w:rsidR="00FF3B22" w:rsidRPr="00FF3B22" w:rsidRDefault="00FF3B22" w:rsidP="00FF3B22">
      <w:pPr>
        <w:jc w:val="center"/>
        <w:rPr>
          <w:rFonts w:cs="Times New Roman"/>
          <w:b/>
          <w:sz w:val="24"/>
          <w:szCs w:val="24"/>
        </w:rPr>
      </w:pPr>
    </w:p>
    <w:p w:rsidR="004561CD" w:rsidRPr="00FF3B22" w:rsidRDefault="00FF3B22">
      <w:pPr>
        <w:rPr>
          <w:rFonts w:cs="Times New Roman"/>
          <w:sz w:val="24"/>
          <w:szCs w:val="24"/>
        </w:rPr>
      </w:pPr>
      <w:r w:rsidRPr="00FF3B22">
        <w:rPr>
          <w:rFonts w:cs="Times New Roman"/>
          <w:sz w:val="24"/>
          <w:szCs w:val="24"/>
        </w:rPr>
        <w:t xml:space="preserve"> Современный окружающий ребенка мир носит постоянно изменяющийся характер. Работа воспитателя должна способствовать тому, чтобы ребенок получил такие знания, умения и навыки, которые позволили бы ему успешно адаптироваться к новым условиям социума.  Дошкольный возраст – это начало всестороннего развития и формирования личности ребенка. В этот период у детей наблюдается интенсивное физическое, психическое, а также познавательное, интеллектуальное развитие. Формирование математических представлений является мощным средством интеллектуального развития дошкольника, его познавательных и творческих способностей. Родителей и нас педагогов всегда волнует вопрос, как обеспечить полноценное развитие ребенка в дошкольном возрасте, как правильно подготовить его к школе. Один из показателей интеллектуальной готовности ребенка к школьному обучению – уровень развития математических и коммуникативных способностей. Обучению дошкольников началом математики в настоящее время отводится важное место. Это вызвано целым рядом причин: обилием информации, получаемой ребенком, повышением внимания к компьютеризации, желанием сделать процесс обучения более интенсивным, стремление родителей в связи с этим, как можно раньше научить ребенка узнавать цифры, считать, решать задачи. 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 </w:t>
      </w:r>
      <w:proofErr w:type="gramStart"/>
      <w:r w:rsidRPr="00FF3B22">
        <w:rPr>
          <w:rFonts w:cs="Times New Roman"/>
          <w:sz w:val="24"/>
          <w:szCs w:val="24"/>
        </w:rPr>
        <w:t>Уверена</w:t>
      </w:r>
      <w:proofErr w:type="gramEnd"/>
      <w:r w:rsidRPr="00FF3B22">
        <w:rPr>
          <w:rFonts w:cs="Times New Roman"/>
          <w:sz w:val="24"/>
          <w:szCs w:val="24"/>
        </w:rPr>
        <w:t>, что знания, данные детям в занимательной форме, усваиваются быстрее, прочнее и легче, чем те, которые представлены сухими упражнениями. Недаром народная мудрость создала игру, которая является для ребенка наиболее подходящей формой обучения. В своей работе по ФЭМП я постоянно использую игры на составление плоскостных изображений предметов, животных, птиц, домов из специальных наборов геометрических фигур. Это игры «</w:t>
      </w:r>
      <w:proofErr w:type="spellStart"/>
      <w:r w:rsidRPr="00FF3B22">
        <w:rPr>
          <w:rFonts w:cs="Times New Roman"/>
          <w:sz w:val="24"/>
          <w:szCs w:val="24"/>
        </w:rPr>
        <w:t>Танграм</w:t>
      </w:r>
      <w:proofErr w:type="spellEnd"/>
      <w:r w:rsidRPr="00FF3B22">
        <w:rPr>
          <w:rFonts w:cs="Times New Roman"/>
          <w:sz w:val="24"/>
          <w:szCs w:val="24"/>
        </w:rPr>
        <w:t>», «Пифагор», «Монгольская игра», «Вьетнамская игра», «</w:t>
      </w:r>
      <w:proofErr w:type="spellStart"/>
      <w:r w:rsidRPr="00FF3B22">
        <w:rPr>
          <w:rFonts w:cs="Times New Roman"/>
          <w:sz w:val="24"/>
          <w:szCs w:val="24"/>
        </w:rPr>
        <w:t>Колумбово</w:t>
      </w:r>
      <w:proofErr w:type="spellEnd"/>
      <w:r w:rsidRPr="00FF3B22">
        <w:rPr>
          <w:rFonts w:cs="Times New Roman"/>
          <w:sz w:val="24"/>
          <w:szCs w:val="24"/>
        </w:rPr>
        <w:t xml:space="preserve"> яйцо». Наборы фигур при этом подбираются не произвольно, а представляют собой части разрезанной определенным образом фигуры: квадрата, круга и овала. Эти игры очень нравятся детям. Детей увлекает результат – составить увиденное на образце или задуманное. Они включаются в активную практическую деятельность по подбору способа расположения фигур с целью создания силуэта. Эти игры я использую с целью развития у детей сенсорных умений и способностей, аналитического восприятия, мыслительной деятельности, пространственного представления, воображения, смекалки, сообразительности и для закрепления у детей представлений о геометрических фигурах, способах видоизменения их путем составления новых геометрических фигур из 2 – 3 имеющихся. Задачи на смекалку, головоломки, занимательные игры вызывают у ребят большой интерес. Занимательный математический материал включаю в основную часть НОД по формированию элементарных математических представлений или в конце его, когда наблюдается снижение умственной активности детей. В самом начале НОД </w:t>
      </w:r>
      <w:proofErr w:type="gramStart"/>
      <w:r w:rsidRPr="00FF3B22">
        <w:rPr>
          <w:rFonts w:cs="Times New Roman"/>
          <w:sz w:val="24"/>
          <w:szCs w:val="24"/>
        </w:rPr>
        <w:t>в</w:t>
      </w:r>
      <w:proofErr w:type="gramEnd"/>
      <w:r w:rsidRPr="00FF3B22">
        <w:rPr>
          <w:rFonts w:cs="Times New Roman"/>
          <w:sz w:val="24"/>
          <w:szCs w:val="24"/>
        </w:rPr>
        <w:t xml:space="preserve"> </w:t>
      </w:r>
      <w:proofErr w:type="gramStart"/>
      <w:r w:rsidRPr="00FF3B22">
        <w:rPr>
          <w:rFonts w:cs="Times New Roman"/>
          <w:sz w:val="24"/>
          <w:szCs w:val="24"/>
        </w:rPr>
        <w:t>старшей</w:t>
      </w:r>
      <w:proofErr w:type="gramEnd"/>
      <w:r w:rsidRPr="00FF3B22">
        <w:rPr>
          <w:rFonts w:cs="Times New Roman"/>
          <w:sz w:val="24"/>
          <w:szCs w:val="24"/>
        </w:rPr>
        <w:t xml:space="preserve"> и подготовительной группах оправдывает себя использование несложных занимательных задач в качестве «умственной гимнастики». 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Необычная игровая ситуация с элементами </w:t>
      </w:r>
      <w:proofErr w:type="spellStart"/>
      <w:r w:rsidRPr="00FF3B22">
        <w:rPr>
          <w:rFonts w:cs="Times New Roman"/>
          <w:sz w:val="24"/>
          <w:szCs w:val="24"/>
        </w:rPr>
        <w:t>проблемности</w:t>
      </w:r>
      <w:proofErr w:type="spellEnd"/>
      <w:r w:rsidRPr="00FF3B22">
        <w:rPr>
          <w:rFonts w:cs="Times New Roman"/>
          <w:sz w:val="24"/>
          <w:szCs w:val="24"/>
        </w:rPr>
        <w:t xml:space="preserve">, присущая занимательной задаче, интересна детям. Желание достичь целей – составить фигуру, модель, дать ответ, получить результат – стимулирует активность, проявление нравственно – волевых усилий (преодоление трудностей, возникающих в ходе решения, доведения начатого дела до конца, поиск </w:t>
      </w:r>
      <w:r w:rsidRPr="00FF3B22">
        <w:rPr>
          <w:rFonts w:cs="Times New Roman"/>
          <w:sz w:val="24"/>
          <w:szCs w:val="24"/>
        </w:rPr>
        <w:lastRenderedPageBreak/>
        <w:t>отве</w:t>
      </w:r>
      <w:r>
        <w:rPr>
          <w:rFonts w:cs="Times New Roman"/>
          <w:sz w:val="24"/>
          <w:szCs w:val="24"/>
        </w:rPr>
        <w:t xml:space="preserve">та для получения результата). </w:t>
      </w:r>
      <w:r w:rsidRPr="00FF3B22">
        <w:rPr>
          <w:rFonts w:cs="Times New Roman"/>
          <w:sz w:val="24"/>
          <w:szCs w:val="24"/>
        </w:rPr>
        <w:t xml:space="preserve"> </w:t>
      </w:r>
      <w:proofErr w:type="gramStart"/>
      <w:r w:rsidRPr="00FF3B22">
        <w:rPr>
          <w:rFonts w:cs="Times New Roman"/>
          <w:sz w:val="24"/>
          <w:szCs w:val="24"/>
        </w:rPr>
        <w:t>Занимательные задачи, игры на составление фигур – силуэтов, способствуют становлению и развитию таких качеств личности, как целенаправленность, настойчивость, самостоятельность (умение анализировать поставленную задачу, обдумывать пути, способы ее решения</w:t>
      </w:r>
      <w:proofErr w:type="gramEnd"/>
      <w:r w:rsidRPr="00FF3B22">
        <w:rPr>
          <w:rFonts w:cs="Times New Roman"/>
          <w:sz w:val="24"/>
          <w:szCs w:val="24"/>
        </w:rPr>
        <w:t xml:space="preserve">, планировать свои действия, оценивать полученный результат). В своей работе использую игры со счетными палочками. Выкладывание из палочек фигурок, букв, сюжетных картинок – интересный и эффективный вид работы по подготовке детей к обучению, письму. При выполнении таких заданий у старших дошкольников развивается, глазомер, творческое воображение, память. Главное условие, чтобы задания детям давались по принципу </w:t>
      </w:r>
      <w:proofErr w:type="gramStart"/>
      <w:r w:rsidRPr="00FF3B22">
        <w:rPr>
          <w:rFonts w:cs="Times New Roman"/>
          <w:sz w:val="24"/>
          <w:szCs w:val="24"/>
        </w:rPr>
        <w:t>от</w:t>
      </w:r>
      <w:proofErr w:type="gramEnd"/>
      <w:r w:rsidRPr="00FF3B22">
        <w:rPr>
          <w:rFonts w:cs="Times New Roman"/>
          <w:sz w:val="24"/>
          <w:szCs w:val="24"/>
        </w:rPr>
        <w:t xml:space="preserve"> простого – к сложному. Составила разные фигуры (подъемный кран, Буратино, робот, корабль и т.д.) из геометрических фигур. Детям очень нравятся эти фигуры и с удовольствием находят необходимые геометрические фигуры, считают их. Бывает так, что ребенок умеет читать, считать и писать, но, придя в школу, постепенно снижает свою успеваемость. Почему так происходит? Оказывается, он не умеет думать самостоятельно, рассуждать, анализировать, сравнивать предметы и явления, у него недостаточно развиты внимание и память, зрительное и слуховое восприятие. Справиться с подобными трудностями помогают задания на развитие логического мышления. Поэтому большое внимание в своей работе уделяю развитию у детей логического мышления. Развивая логическое мышление у детей, учу их анализировать, рассуждать, делать выводы и умозаключения. Обучая детей, создаю условия для игр, поддерживаю и развиваю интерес, поощряю самостоятельные поиски решений задач и стимулирую творческую инициативу. Также с детьми старшего дошкольного возраста я пользуюсь заданиями на развитие внимания и зрительной памяти. Развитие внимания позволяет во многом облегчить ребенку процесс обучения в начальной школе, когда потребуется делать не только то, что хочется, а то, что необходимо. </w:t>
      </w:r>
    </w:p>
    <w:sectPr w:rsidR="004561CD" w:rsidRPr="00FF3B22" w:rsidSect="00456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B22"/>
    <w:rsid w:val="004561CD"/>
    <w:rsid w:val="00601545"/>
    <w:rsid w:val="00C617E8"/>
    <w:rsid w:val="00FF3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2023-11-08T08:57:00Z</dcterms:created>
  <dcterms:modified xsi:type="dcterms:W3CDTF">2023-11-08T09:07:00Z</dcterms:modified>
</cp:coreProperties>
</file>