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A" w:rsidRPr="00304682" w:rsidRDefault="00B64AAA" w:rsidP="00304682">
      <w:pPr>
        <w:ind w:firstLine="708"/>
        <w:rPr>
          <w:rFonts w:ascii="Times New Roman" w:hAnsi="Times New Roman" w:cs="Times New Roman"/>
        </w:rPr>
      </w:pPr>
      <w:r w:rsidRPr="00304682">
        <w:rPr>
          <w:rFonts w:ascii="Times New Roman" w:hAnsi="Times New Roman" w:cs="Times New Roman"/>
        </w:rPr>
        <w:t xml:space="preserve">Развитие функциональной грамотности учащихся является одной из важнейших компетенций учителя в современной школе. Функциональная грамотность основана на </w:t>
      </w:r>
      <w:proofErr w:type="spellStart"/>
      <w:r w:rsidRPr="00304682">
        <w:rPr>
          <w:rFonts w:ascii="Times New Roman" w:hAnsi="Times New Roman" w:cs="Times New Roman"/>
        </w:rPr>
        <w:t>метапредметности</w:t>
      </w:r>
      <w:proofErr w:type="spellEnd"/>
      <w:r w:rsidRPr="00304682">
        <w:rPr>
          <w:rFonts w:ascii="Times New Roman" w:hAnsi="Times New Roman" w:cs="Times New Roman"/>
        </w:rPr>
        <w:t xml:space="preserve"> и взаимосвязи изучаемых предметов в школе, и, самое главное, в синтезе предметных знаний для решения конкретной задачи. Финансовая грамотность является одним из аспектов функциональной грамотности.</w:t>
      </w:r>
    </w:p>
    <w:p w:rsidR="00B64AAA" w:rsidRPr="00304682" w:rsidRDefault="00B64AAA" w:rsidP="00B64AAA">
      <w:pPr>
        <w:rPr>
          <w:rFonts w:ascii="Times New Roman" w:hAnsi="Times New Roman" w:cs="Times New Roman"/>
          <w:i/>
        </w:rPr>
      </w:pPr>
      <w:r w:rsidRPr="00304682">
        <w:rPr>
          <w:rFonts w:ascii="Times New Roman" w:hAnsi="Times New Roman" w:cs="Times New Roman"/>
          <w:i/>
        </w:rPr>
        <w:t>Что же такое финансовая грамотность и почему эта тема актуальна в современном мире?</w:t>
      </w:r>
    </w:p>
    <w:p w:rsidR="00B64AAA" w:rsidRPr="00304682" w:rsidRDefault="00B64AAA" w:rsidP="00B64AAA">
      <w:pPr>
        <w:pStyle w:val="richfactdown-paragraph"/>
        <w:shd w:val="clear" w:color="auto" w:fill="FFFFFF"/>
        <w:spacing w:before="0" w:beforeAutospacing="0" w:after="0" w:afterAutospacing="0"/>
      </w:pPr>
      <w:r w:rsidRPr="00304682">
        <w:rPr>
          <w:rStyle w:val="a3"/>
          <w:b w:val="0"/>
          <w:bCs w:val="0"/>
        </w:rPr>
        <w:t>Финансовая грамотность</w:t>
      </w:r>
      <w:r w:rsidRPr="00304682">
        <w:t> — это совокупность знаний, навыков и установок в сфере финансового поведения человека, ведущих к улучшению благосостояния и качества жизни.</w:t>
      </w:r>
    </w:p>
    <w:p w:rsidR="00B64AAA" w:rsidRPr="00304682" w:rsidRDefault="00B64AAA" w:rsidP="00B64AAA">
      <w:pPr>
        <w:pStyle w:val="richfactdown-paragraph"/>
        <w:shd w:val="clear" w:color="auto" w:fill="FFFFFF"/>
        <w:spacing w:before="0" w:beforeAutospacing="0" w:after="0" w:afterAutospacing="0"/>
      </w:pPr>
      <w:r w:rsidRPr="00304682">
        <w:t>Одной из важнейших потребностей современной школы является </w:t>
      </w:r>
      <w:r w:rsidRPr="00304682">
        <w:rPr>
          <w:rStyle w:val="a3"/>
          <w:b w:val="0"/>
          <w:bCs w:val="0"/>
        </w:rPr>
        <w:t>воспитание личности с развитым экономическим мышлением</w:t>
      </w:r>
      <w:r w:rsidRPr="00304682">
        <w:t>.</w:t>
      </w:r>
    </w:p>
    <w:p w:rsidR="00B64AAA" w:rsidRPr="00304682" w:rsidRDefault="00B64AAA" w:rsidP="00B64AAA">
      <w:pPr>
        <w:pStyle w:val="richfactdown-paragraph"/>
        <w:shd w:val="clear" w:color="auto" w:fill="FFFFFF"/>
        <w:spacing w:before="0" w:beforeAutospacing="0" w:after="0" w:afterAutospacing="0"/>
        <w:rPr>
          <w:i/>
        </w:rPr>
      </w:pPr>
      <w:r w:rsidRPr="00304682">
        <w:rPr>
          <w:i/>
        </w:rPr>
        <w:t>Ученики должны знать:</w:t>
      </w:r>
    </w:p>
    <w:p w:rsidR="00B64AAA" w:rsidRPr="00304682" w:rsidRDefault="00B64AAA" w:rsidP="00B64AA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04682">
        <w:t>что такое потребности и ограниченность возможностей их удовлетворения;</w:t>
      </w:r>
    </w:p>
    <w:p w:rsidR="00B64AAA" w:rsidRPr="00304682" w:rsidRDefault="00B64AAA" w:rsidP="00B64AA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04682">
        <w:t>как делать выбор;</w:t>
      </w:r>
    </w:p>
    <w:p w:rsidR="00B64AAA" w:rsidRPr="00304682" w:rsidRDefault="00B64AAA" w:rsidP="00B64AA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04682">
        <w:t>назначение денег;</w:t>
      </w:r>
    </w:p>
    <w:p w:rsidR="00B64AAA" w:rsidRPr="00304682" w:rsidRDefault="00B64AAA" w:rsidP="00B64AA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04682">
        <w:t>из чего складывается бюджет семьи.</w:t>
      </w:r>
    </w:p>
    <w:p w:rsidR="00B64AAA" w:rsidRPr="00304682" w:rsidRDefault="00B64AAA" w:rsidP="00B64AAA">
      <w:pPr>
        <w:pStyle w:val="richfactdown-paragraph"/>
        <w:shd w:val="clear" w:color="auto" w:fill="FFFFFF"/>
        <w:spacing w:before="0" w:beforeAutospacing="0" w:after="0" w:afterAutospacing="0"/>
      </w:pPr>
      <w:r w:rsidRPr="00304682">
        <w:t xml:space="preserve">Финансовая грамотность является одним из важнейших аспектов формирования личности и позволяет развить как </w:t>
      </w:r>
      <w:r w:rsidRPr="00304682">
        <w:rPr>
          <w:lang w:val="en-US"/>
        </w:rPr>
        <w:t>soft</w:t>
      </w:r>
      <w:r w:rsidRPr="00304682">
        <w:t xml:space="preserve"> </w:t>
      </w:r>
      <w:r w:rsidRPr="00304682">
        <w:rPr>
          <w:lang w:val="en-US"/>
        </w:rPr>
        <w:t>skills</w:t>
      </w:r>
      <w:r w:rsidRPr="00304682">
        <w:t xml:space="preserve">, так и </w:t>
      </w:r>
      <w:r w:rsidRPr="00304682">
        <w:rPr>
          <w:lang w:val="en-US"/>
        </w:rPr>
        <w:t>hard</w:t>
      </w:r>
      <w:r w:rsidRPr="00304682">
        <w:t xml:space="preserve"> </w:t>
      </w:r>
      <w:r w:rsidRPr="00304682">
        <w:rPr>
          <w:lang w:val="en-US"/>
        </w:rPr>
        <w:t>skills</w:t>
      </w:r>
      <w:r w:rsidRPr="00304682">
        <w:t>.</w:t>
      </w:r>
    </w:p>
    <w:p w:rsidR="00B64AAA" w:rsidRPr="00304682" w:rsidRDefault="00B64AAA" w:rsidP="00B64AAA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b/>
          <w:bCs/>
          <w:i/>
          <w:color w:val="000000"/>
          <w:kern w:val="0"/>
          <w:bdr w:val="none" w:sz="0" w:space="0" w:color="auto" w:frame="1"/>
          <w:lang w:eastAsia="ru-RU" w:bidi="ar-SA"/>
        </w:rPr>
        <w:t>К «мягким» навыкам</w:t>
      </w:r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 (</w:t>
      </w:r>
      <w:proofErr w:type="spellStart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soft</w:t>
      </w:r>
      <w:proofErr w:type="spellEnd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 </w:t>
      </w:r>
      <w:proofErr w:type="spellStart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skills</w:t>
      </w:r>
      <w:proofErr w:type="spellEnd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) относятся:</w:t>
      </w:r>
    </w:p>
    <w:p w:rsidR="00B64AAA" w:rsidRPr="00304682" w:rsidRDefault="00B64AAA" w:rsidP="00B64AAA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критическая оценка информации — для принятия финансовых решений;</w:t>
      </w:r>
    </w:p>
    <w:p w:rsidR="00B64AAA" w:rsidRPr="00304682" w:rsidRDefault="00B64AAA" w:rsidP="00B64AAA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обсуждение финансовых вопросов с членами семьи и участниками рынка;</w:t>
      </w:r>
    </w:p>
    <w:p w:rsidR="00B64AAA" w:rsidRPr="00304682" w:rsidRDefault="00B64AAA" w:rsidP="00B64AAA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поиск мотивации для работы с личными финансами;</w:t>
      </w:r>
    </w:p>
    <w:p w:rsidR="00B64AAA" w:rsidRPr="00304682" w:rsidRDefault="00B64AAA" w:rsidP="00B64AAA">
      <w:pPr>
        <w:numPr>
          <w:ilvl w:val="0"/>
          <w:numId w:val="2"/>
        </w:numPr>
        <w:shd w:val="clear" w:color="auto" w:fill="FFFFFF"/>
        <w:suppressAutoHyphens w:val="0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творческое мышление — для достижения целей при ограниченных ресурсах.</w:t>
      </w:r>
    </w:p>
    <w:p w:rsidR="00B64AAA" w:rsidRPr="00304682" w:rsidRDefault="00B64AAA" w:rsidP="00B64AAA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b/>
          <w:bCs/>
          <w:i/>
          <w:color w:val="000000"/>
          <w:kern w:val="0"/>
          <w:bdr w:val="none" w:sz="0" w:space="0" w:color="auto" w:frame="1"/>
          <w:lang w:eastAsia="ru-RU" w:bidi="ar-SA"/>
        </w:rPr>
        <w:t>К «твёрдым» навыкам</w:t>
      </w:r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 (</w:t>
      </w:r>
      <w:proofErr w:type="spellStart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hard</w:t>
      </w:r>
      <w:proofErr w:type="spellEnd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 </w:t>
      </w:r>
      <w:proofErr w:type="spellStart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skills</w:t>
      </w:r>
      <w:proofErr w:type="spellEnd"/>
      <w:r w:rsidRPr="00304682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) относятся:</w:t>
      </w:r>
    </w:p>
    <w:p w:rsidR="00B64AAA" w:rsidRPr="00304682" w:rsidRDefault="00B64AAA" w:rsidP="00B64AAA">
      <w:pPr>
        <w:numPr>
          <w:ilvl w:val="0"/>
          <w:numId w:val="3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ведение личного и семейного бюджета (учёт, контроль, анализ, планирование);</w:t>
      </w:r>
    </w:p>
    <w:p w:rsidR="00B64AAA" w:rsidRPr="00304682" w:rsidRDefault="00B64AAA" w:rsidP="00B64AAA">
      <w:pPr>
        <w:numPr>
          <w:ilvl w:val="0"/>
          <w:numId w:val="3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постановка финансовых целей;</w:t>
      </w:r>
    </w:p>
    <w:p w:rsidR="00B64AAA" w:rsidRPr="00304682" w:rsidRDefault="00B64AAA" w:rsidP="00B64AAA">
      <w:pPr>
        <w:numPr>
          <w:ilvl w:val="0"/>
          <w:numId w:val="3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осознанный выбор финансовых продуктов из существующего многообразия;</w:t>
      </w:r>
    </w:p>
    <w:p w:rsidR="00B64AAA" w:rsidRPr="00304682" w:rsidRDefault="00B64AAA" w:rsidP="00B64AAA">
      <w:pPr>
        <w:numPr>
          <w:ilvl w:val="0"/>
          <w:numId w:val="3"/>
        </w:numPr>
        <w:shd w:val="clear" w:color="auto" w:fill="FFFFFF"/>
        <w:suppressAutoHyphens w:val="0"/>
        <w:spacing w:after="100" w:afterAutospacing="1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управление активами семьи (накопления, инвестиции, кредиты);</w:t>
      </w:r>
    </w:p>
    <w:p w:rsidR="00B64AAA" w:rsidRPr="00304682" w:rsidRDefault="00B64AAA" w:rsidP="00B64AAA">
      <w:pPr>
        <w:numPr>
          <w:ilvl w:val="0"/>
          <w:numId w:val="3"/>
        </w:numPr>
        <w:shd w:val="clear" w:color="auto" w:fill="FFFFFF"/>
        <w:suppressAutoHyphens w:val="0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04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построение семейной и личной финансовой системы.</w:t>
      </w:r>
    </w:p>
    <w:p w:rsidR="00131A69" w:rsidRDefault="00304682">
      <w:pPr>
        <w:rPr>
          <w:rFonts w:ascii="Times New Roman" w:hAnsi="Times New Roman" w:cs="Times New Roman"/>
        </w:rPr>
      </w:pPr>
      <w:r w:rsidRPr="00304682">
        <w:rPr>
          <w:rFonts w:ascii="Times New Roman" w:hAnsi="Times New Roman" w:cs="Times New Roman"/>
        </w:rPr>
        <w:t>Каким же образом возможно развитие финансовой грамотности на уроках английского языка?</w:t>
      </w:r>
    </w:p>
    <w:p w:rsidR="00304682" w:rsidRPr="00DA6AA5" w:rsidRDefault="00304682">
      <w:pPr>
        <w:rPr>
          <w:rFonts w:ascii="Times New Roman" w:hAnsi="Times New Roman" w:cs="Times New Roman"/>
          <w:b/>
          <w:i/>
        </w:rPr>
      </w:pPr>
      <w:r w:rsidRPr="00DA6AA5">
        <w:rPr>
          <w:rFonts w:ascii="Times New Roman" w:hAnsi="Times New Roman" w:cs="Times New Roman"/>
          <w:b/>
          <w:i/>
        </w:rPr>
        <w:t>Специфика преподавания английского языка позволяет применить широкий спектр методик</w:t>
      </w:r>
      <w:r w:rsidR="001827E3" w:rsidRPr="00DA6AA5">
        <w:rPr>
          <w:rFonts w:ascii="Times New Roman" w:hAnsi="Times New Roman" w:cs="Times New Roman"/>
          <w:b/>
          <w:i/>
        </w:rPr>
        <w:t xml:space="preserve"> для формирования данных навыков</w:t>
      </w:r>
      <w:r w:rsidRPr="00DA6AA5">
        <w:rPr>
          <w:rFonts w:ascii="Times New Roman" w:hAnsi="Times New Roman" w:cs="Times New Roman"/>
          <w:b/>
          <w:i/>
        </w:rPr>
        <w:t>:</w:t>
      </w:r>
    </w:p>
    <w:p w:rsidR="00304682" w:rsidRDefault="001827E3" w:rsidP="003046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A6AA5">
        <w:rPr>
          <w:rFonts w:ascii="Times New Roman" w:hAnsi="Times New Roman" w:cs="Times New Roman"/>
          <w:b/>
        </w:rPr>
        <w:t>составить и разыграть диалог «В магазине», «В ресторане», «В торговом центре»</w:t>
      </w:r>
      <w:r>
        <w:rPr>
          <w:rFonts w:ascii="Times New Roman" w:hAnsi="Times New Roman" w:cs="Times New Roman"/>
        </w:rPr>
        <w:t xml:space="preserve"> (например, на основе материалов учебника) – подобные задания позволяют отработать изучаемую лексику, а также способствуют развитию навыков критического мышления и финансовой грамотности – необходимо рассчитать бюджет покупок, узнать о наличии «счастливых часов» или «</w:t>
      </w:r>
      <w:proofErr w:type="spellStart"/>
      <w:r>
        <w:rPr>
          <w:rFonts w:ascii="Times New Roman" w:hAnsi="Times New Roman" w:cs="Times New Roman"/>
        </w:rPr>
        <w:t>акционных</w:t>
      </w:r>
      <w:proofErr w:type="spellEnd"/>
      <w:r>
        <w:rPr>
          <w:rFonts w:ascii="Times New Roman" w:hAnsi="Times New Roman" w:cs="Times New Roman"/>
        </w:rPr>
        <w:t xml:space="preserve"> блюд» в ресторане, уточнить причину скидки на понравившуюся вещь в магазине одежды.</w:t>
      </w:r>
    </w:p>
    <w:p w:rsidR="001827E3" w:rsidRDefault="00DA6AA5" w:rsidP="003046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1827E3" w:rsidRPr="00DA6AA5">
        <w:rPr>
          <w:rFonts w:ascii="Times New Roman" w:hAnsi="Times New Roman" w:cs="Times New Roman"/>
          <w:b/>
        </w:rPr>
        <w:t>роведение опросов и использование анкет</w:t>
      </w:r>
      <w:r w:rsidR="001827E3">
        <w:rPr>
          <w:rFonts w:ascii="Times New Roman" w:hAnsi="Times New Roman" w:cs="Times New Roman"/>
        </w:rPr>
        <w:t xml:space="preserve"> позволяет оценить отношение учащегося к планированию бюджета и карманным расходам. </w:t>
      </w:r>
    </w:p>
    <w:p w:rsidR="001827E3" w:rsidRDefault="001827E3" w:rsidP="001827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4418485" cy="4102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3-18_23-32-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25" cy="41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E3" w:rsidRDefault="00787811" w:rsidP="001827E3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Материал взят из учебника «</w:t>
      </w:r>
      <w:r>
        <w:rPr>
          <w:rFonts w:ascii="Times New Roman" w:hAnsi="Times New Roman" w:cs="Times New Roman"/>
          <w:sz w:val="20"/>
          <w:lang w:val="en-US"/>
        </w:rPr>
        <w:t>Prepare</w:t>
      </w:r>
      <w:r w:rsidRPr="00787811">
        <w:rPr>
          <w:rFonts w:ascii="Times New Roman" w:hAnsi="Times New Roman" w:cs="Times New Roman"/>
          <w:sz w:val="20"/>
        </w:rPr>
        <w:t>!4 2</w:t>
      </w:r>
      <w:proofErr w:type="spellStart"/>
      <w:r w:rsidRPr="00787811">
        <w:rPr>
          <w:rFonts w:ascii="Times New Roman" w:hAnsi="Times New Roman" w:cs="Times New Roman"/>
          <w:sz w:val="20"/>
          <w:vertAlign w:val="superscript"/>
          <w:lang w:val="en-US"/>
        </w:rPr>
        <w:t>nd</w:t>
      </w:r>
      <w:proofErr w:type="spellEnd"/>
      <w:r w:rsidRPr="007878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Edition</w:t>
      </w:r>
      <w:r>
        <w:rPr>
          <w:rFonts w:ascii="Times New Roman" w:hAnsi="Times New Roman" w:cs="Times New Roman"/>
          <w:sz w:val="20"/>
        </w:rPr>
        <w:t>»</w:t>
      </w:r>
    </w:p>
    <w:p w:rsidR="00DA6AA5" w:rsidRDefault="00DA6AA5" w:rsidP="00DA6AA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A6AA5">
        <w:rPr>
          <w:rFonts w:ascii="Times New Roman" w:hAnsi="Times New Roman" w:cs="Times New Roman"/>
          <w:b/>
        </w:rPr>
        <w:t>разработка и использование игр, способствующих развитию финансовой грамотности.</w:t>
      </w:r>
      <w:r>
        <w:rPr>
          <w:rFonts w:ascii="Times New Roman" w:hAnsi="Times New Roman" w:cs="Times New Roman"/>
        </w:rPr>
        <w:t xml:space="preserve"> Формат игры выбран не случайно. 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Игра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- свобода самораскрытия, саморазвития с опорой на подсознание, разум и творчество.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Игра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- главная сфера общения детей; в ней решаются проблемы межличностных отношений, приобретается опыт взаимоотношений людей.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Игра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- мощный инструмент в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обучении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и воспитании.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Форма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игры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 увлекает и заинтересовывает обучающегося настолько, что порой сложно оторваться от процесса </w:t>
      </w:r>
      <w:r w:rsidRPr="00DA6AA5">
        <w:rPr>
          <w:rFonts w:ascii="Times New Roman" w:hAnsi="Times New Roman" w:cs="Times New Roman"/>
          <w:bCs/>
          <w:szCs w:val="28"/>
          <w:shd w:val="clear" w:color="auto" w:fill="FFFFFF"/>
        </w:rPr>
        <w:t>обучения</w:t>
      </w:r>
      <w:r w:rsidRPr="00DA6AA5">
        <w:rPr>
          <w:rFonts w:ascii="Times New Roman" w:hAnsi="Times New Roman" w:cs="Times New Roman"/>
          <w:szCs w:val="28"/>
          <w:shd w:val="clear" w:color="auto" w:fill="FFFFFF"/>
        </w:rPr>
        <w:t>.</w:t>
      </w:r>
      <w:r w:rsidR="00787811" w:rsidRPr="00DA6AA5">
        <w:rPr>
          <w:rFonts w:ascii="Times New Roman" w:hAnsi="Times New Roman" w:cs="Times New Roman"/>
          <w:sz w:val="22"/>
        </w:rPr>
        <w:t xml:space="preserve"> </w:t>
      </w:r>
      <w:r w:rsidR="00787811">
        <w:rPr>
          <w:rFonts w:ascii="Times New Roman" w:hAnsi="Times New Roman" w:cs="Times New Roman"/>
        </w:rPr>
        <w:t xml:space="preserve">Например, можно провести </w:t>
      </w:r>
      <w:r w:rsidR="00787811" w:rsidRPr="00DA6AA5">
        <w:rPr>
          <w:rFonts w:ascii="Times New Roman" w:hAnsi="Times New Roman" w:cs="Times New Roman"/>
          <w:b/>
        </w:rPr>
        <w:t>игру по станциям «День рождения</w:t>
      </w:r>
      <w:r w:rsidR="00787811">
        <w:rPr>
          <w:rFonts w:ascii="Times New Roman" w:hAnsi="Times New Roman" w:cs="Times New Roman"/>
        </w:rPr>
        <w:t>» и предложить учащимся рассчитать бюджет для проведения праздника. Для этого необходимо разделить класс на группы,</w:t>
      </w:r>
      <w:r w:rsidR="00F23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часть из </w:t>
      </w:r>
      <w:r w:rsidR="00787811">
        <w:rPr>
          <w:rFonts w:ascii="Times New Roman" w:hAnsi="Times New Roman" w:cs="Times New Roman"/>
        </w:rPr>
        <w:t>которых будут исполнять роли администрато</w:t>
      </w:r>
      <w:r>
        <w:rPr>
          <w:rFonts w:ascii="Times New Roman" w:hAnsi="Times New Roman" w:cs="Times New Roman"/>
        </w:rPr>
        <w:t>ров кафе, аниматоров, родителей</w:t>
      </w:r>
      <w:r w:rsidR="00787811">
        <w:rPr>
          <w:rFonts w:ascii="Times New Roman" w:hAnsi="Times New Roman" w:cs="Times New Roman"/>
        </w:rPr>
        <w:t xml:space="preserve">, а вторая половина класса вступает в диалог с «родителями», обговаривая бюджет праздника, </w:t>
      </w:r>
      <w:r w:rsidR="00F232EC">
        <w:rPr>
          <w:rFonts w:ascii="Times New Roman" w:hAnsi="Times New Roman" w:cs="Times New Roman"/>
        </w:rPr>
        <w:t>договариваясь с администратором кафе, обсуждая возможности скидок, выгодных предложений и т.д. Погружение в жизненную ситуацию позволяет активно развивать навыки критического мышления и финансовой грамотности. Подобные игры по станциям можно адаптировать под уровень учащихся</w:t>
      </w:r>
      <w:r>
        <w:rPr>
          <w:rFonts w:ascii="Times New Roman" w:hAnsi="Times New Roman" w:cs="Times New Roman"/>
        </w:rPr>
        <w:t xml:space="preserve"> и изучаемый материал, например, </w:t>
      </w:r>
      <w:r w:rsidR="00F232EC">
        <w:rPr>
          <w:rFonts w:ascii="Times New Roman" w:hAnsi="Times New Roman" w:cs="Times New Roman"/>
        </w:rPr>
        <w:t xml:space="preserve">провести </w:t>
      </w:r>
      <w:r w:rsidR="00F232EC" w:rsidRPr="00DA6AA5">
        <w:rPr>
          <w:rFonts w:ascii="Times New Roman" w:hAnsi="Times New Roman" w:cs="Times New Roman"/>
          <w:b/>
        </w:rPr>
        <w:t>игру «Веселые каникулы»</w:t>
      </w:r>
      <w:r w:rsidR="00F232EC">
        <w:rPr>
          <w:rFonts w:ascii="Times New Roman" w:hAnsi="Times New Roman" w:cs="Times New Roman"/>
        </w:rPr>
        <w:t xml:space="preserve"> для учащихся 9-11 классов, задача -  рассчитать бюджет для путешествия и запланировать досуг на несколько дней – </w:t>
      </w:r>
      <w:r>
        <w:rPr>
          <w:rFonts w:ascii="Times New Roman" w:hAnsi="Times New Roman" w:cs="Times New Roman"/>
        </w:rPr>
        <w:t xml:space="preserve">необходимо </w:t>
      </w:r>
      <w:r w:rsidR="00F232EC">
        <w:rPr>
          <w:rFonts w:ascii="Times New Roman" w:hAnsi="Times New Roman" w:cs="Times New Roman"/>
        </w:rPr>
        <w:t xml:space="preserve">забронировать отель, спланировать посещение </w:t>
      </w:r>
      <w:r>
        <w:rPr>
          <w:rFonts w:ascii="Times New Roman" w:hAnsi="Times New Roman" w:cs="Times New Roman"/>
        </w:rPr>
        <w:t>музеев и театров. Как и в предыдущей игре, класс делиться на «организаторов» и участников.</w:t>
      </w: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предложенных методик способствует развитию навыков финансовой грамотности и критического мышления на уроках английского языка.</w:t>
      </w: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Default="00DA6AA5" w:rsidP="00DA6AA5">
      <w:pPr>
        <w:ind w:left="360"/>
        <w:rPr>
          <w:rFonts w:ascii="Times New Roman" w:hAnsi="Times New Roman" w:cs="Times New Roman"/>
        </w:rPr>
      </w:pPr>
    </w:p>
    <w:p w:rsidR="00DA6AA5" w:rsidRPr="009448E7" w:rsidRDefault="00DA6AA5" w:rsidP="00DA6AA5">
      <w:pPr>
        <w:ind w:left="36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9448E7">
        <w:rPr>
          <w:rFonts w:ascii="Times New Roman" w:hAnsi="Times New Roman" w:cs="Times New Roman"/>
          <w:b/>
          <w:sz w:val="22"/>
          <w:szCs w:val="22"/>
        </w:rPr>
        <w:lastRenderedPageBreak/>
        <w:t>Список использованной литературы</w:t>
      </w:r>
    </w:p>
    <w:bookmarkEnd w:id="0"/>
    <w:p w:rsidR="00DA6AA5" w:rsidRPr="009448E7" w:rsidRDefault="00DA6AA5" w:rsidP="00DA6AA5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 w:rsidRPr="009448E7">
        <w:rPr>
          <w:color w:val="333333"/>
          <w:sz w:val="22"/>
          <w:szCs w:val="22"/>
        </w:rPr>
        <w:t>Родкин</w:t>
      </w:r>
      <w:proofErr w:type="spellEnd"/>
      <w:r w:rsidRPr="009448E7">
        <w:rPr>
          <w:color w:val="333333"/>
          <w:sz w:val="22"/>
          <w:szCs w:val="22"/>
        </w:rPr>
        <w:t xml:space="preserve"> К. А. Игра как средство повышения эффективности уроков английского языка.</w:t>
      </w:r>
      <w:r w:rsidRPr="009448E7">
        <w:rPr>
          <w:color w:val="333333"/>
          <w:sz w:val="22"/>
          <w:szCs w:val="22"/>
        </w:rPr>
        <w:t xml:space="preserve"> </w:t>
      </w:r>
      <w:r w:rsidRPr="009448E7">
        <w:rPr>
          <w:color w:val="222222"/>
          <w:sz w:val="22"/>
          <w:szCs w:val="22"/>
          <w:shd w:val="clear" w:color="auto" w:fill="FFFFFF"/>
        </w:rPr>
        <w:t> </w:t>
      </w:r>
      <w:proofErr w:type="gramStart"/>
      <w:r w:rsidRPr="009448E7">
        <w:rPr>
          <w:color w:val="222222"/>
          <w:sz w:val="22"/>
          <w:szCs w:val="22"/>
          <w:shd w:val="clear" w:color="auto" w:fill="FFFFFF"/>
        </w:rPr>
        <w:t>Иваново :</w:t>
      </w:r>
      <w:proofErr w:type="gramEnd"/>
      <w:r w:rsidRPr="009448E7">
        <w:rPr>
          <w:color w:val="222222"/>
          <w:sz w:val="22"/>
          <w:szCs w:val="22"/>
          <w:shd w:val="clear" w:color="auto" w:fill="FFFFFF"/>
        </w:rPr>
        <w:t xml:space="preserve"> [б. и.], 1961. - 56 с.; 21 см. - (Ученые записки/ Иван. гос. </w:t>
      </w:r>
      <w:proofErr w:type="spellStart"/>
      <w:r w:rsidRPr="009448E7">
        <w:rPr>
          <w:color w:val="222222"/>
          <w:sz w:val="22"/>
          <w:szCs w:val="22"/>
          <w:shd w:val="clear" w:color="auto" w:fill="FFFFFF"/>
        </w:rPr>
        <w:t>пед</w:t>
      </w:r>
      <w:proofErr w:type="spellEnd"/>
      <w:r w:rsidRPr="009448E7">
        <w:rPr>
          <w:color w:val="222222"/>
          <w:sz w:val="22"/>
          <w:szCs w:val="22"/>
          <w:shd w:val="clear" w:color="auto" w:fill="FFFFFF"/>
        </w:rPr>
        <w:t xml:space="preserve">. ин-т; Т. 26, </w:t>
      </w:r>
      <w:proofErr w:type="spellStart"/>
      <w:r w:rsidRPr="009448E7">
        <w:rPr>
          <w:color w:val="222222"/>
          <w:sz w:val="22"/>
          <w:szCs w:val="22"/>
          <w:shd w:val="clear" w:color="auto" w:fill="FFFFFF"/>
        </w:rPr>
        <w:t>вып</w:t>
      </w:r>
      <w:proofErr w:type="spellEnd"/>
      <w:r w:rsidRPr="009448E7">
        <w:rPr>
          <w:color w:val="222222"/>
          <w:sz w:val="22"/>
          <w:szCs w:val="22"/>
          <w:shd w:val="clear" w:color="auto" w:fill="FFFFFF"/>
        </w:rPr>
        <w:t>. 1).</w:t>
      </w:r>
    </w:p>
    <w:p w:rsidR="00DA6AA5" w:rsidRPr="009448E7" w:rsidRDefault="00DA6AA5" w:rsidP="00DA6AA5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448E7">
        <w:rPr>
          <w:color w:val="333333"/>
          <w:sz w:val="22"/>
          <w:szCs w:val="22"/>
        </w:rPr>
        <w:t>Леонтьев А. Н. Психологические основы детской игры.</w:t>
      </w:r>
      <w:r w:rsidR="009448E7" w:rsidRPr="009448E7">
        <w:rPr>
          <w:color w:val="333333"/>
          <w:sz w:val="22"/>
          <w:szCs w:val="22"/>
        </w:rPr>
        <w:t xml:space="preserve"> </w:t>
      </w:r>
      <w:r w:rsidR="009448E7" w:rsidRPr="009448E7">
        <w:rPr>
          <w:color w:val="222222"/>
          <w:sz w:val="22"/>
          <w:szCs w:val="22"/>
          <w:shd w:val="clear" w:color="auto" w:fill="FFFFFF"/>
        </w:rPr>
        <w:t>Психологическая наука и образование. 1996. Том 1. № 3.</w:t>
      </w:r>
    </w:p>
    <w:p w:rsidR="00DA6AA5" w:rsidRPr="009448E7" w:rsidRDefault="009448E7" w:rsidP="00DA6A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448E7">
        <w:rPr>
          <w:rFonts w:ascii="Times New Roman" w:hAnsi="Times New Roman" w:cs="Times New Roman"/>
          <w:sz w:val="22"/>
          <w:szCs w:val="22"/>
        </w:rPr>
        <w:t xml:space="preserve">Финансовая </w:t>
      </w:r>
      <w:proofErr w:type="gramStart"/>
      <w:r w:rsidRPr="009448E7">
        <w:rPr>
          <w:rFonts w:ascii="Times New Roman" w:hAnsi="Times New Roman" w:cs="Times New Roman"/>
          <w:sz w:val="22"/>
          <w:szCs w:val="22"/>
        </w:rPr>
        <w:t>грамотность :</w:t>
      </w:r>
      <w:proofErr w:type="gramEnd"/>
      <w:r w:rsidRPr="009448E7">
        <w:rPr>
          <w:rFonts w:ascii="Times New Roman" w:hAnsi="Times New Roman" w:cs="Times New Roman"/>
          <w:sz w:val="22"/>
          <w:szCs w:val="22"/>
        </w:rPr>
        <w:t xml:space="preserve"> сборник эталонных заданий : учебное пособие в 2 ч. / под ред. Г. С. Ковалёвой, Е. Л. Рутковской. – </w:t>
      </w:r>
      <w:proofErr w:type="spellStart"/>
      <w:r w:rsidRPr="009448E7">
        <w:rPr>
          <w:rFonts w:ascii="Times New Roman" w:hAnsi="Times New Roman" w:cs="Times New Roman"/>
          <w:sz w:val="22"/>
          <w:szCs w:val="22"/>
        </w:rPr>
        <w:t>Вып</w:t>
      </w:r>
      <w:proofErr w:type="spellEnd"/>
      <w:r w:rsidRPr="009448E7">
        <w:rPr>
          <w:rFonts w:ascii="Times New Roman" w:hAnsi="Times New Roman" w:cs="Times New Roman"/>
          <w:sz w:val="22"/>
          <w:szCs w:val="22"/>
        </w:rPr>
        <w:t xml:space="preserve">. 2. – 2-е изд., стер. – </w:t>
      </w:r>
      <w:proofErr w:type="gramStart"/>
      <w:r w:rsidRPr="009448E7">
        <w:rPr>
          <w:rFonts w:ascii="Times New Roman" w:hAnsi="Times New Roman" w:cs="Times New Roman"/>
          <w:sz w:val="22"/>
          <w:szCs w:val="22"/>
        </w:rPr>
        <w:t>М. ;</w:t>
      </w:r>
      <w:proofErr w:type="gramEnd"/>
      <w:r w:rsidRPr="009448E7">
        <w:rPr>
          <w:rFonts w:ascii="Times New Roman" w:hAnsi="Times New Roman" w:cs="Times New Roman"/>
          <w:sz w:val="22"/>
          <w:szCs w:val="22"/>
        </w:rPr>
        <w:t xml:space="preserve"> С.-Пб. : Просвещение. 2022. – 94 </w:t>
      </w:r>
      <w:proofErr w:type="gramStart"/>
      <w:r w:rsidRPr="009448E7">
        <w:rPr>
          <w:rFonts w:ascii="Times New Roman" w:hAnsi="Times New Roman" w:cs="Times New Roman"/>
          <w:sz w:val="22"/>
          <w:szCs w:val="22"/>
        </w:rPr>
        <w:t>с. :</w:t>
      </w:r>
      <w:proofErr w:type="gramEnd"/>
      <w:r w:rsidRPr="009448E7">
        <w:rPr>
          <w:rFonts w:ascii="Times New Roman" w:hAnsi="Times New Roman" w:cs="Times New Roman"/>
          <w:sz w:val="22"/>
          <w:szCs w:val="22"/>
        </w:rPr>
        <w:t xml:space="preserve"> ил. – (Финансовая грамотность. Учимся для жизни). Ч.2. – 125 с.</w:t>
      </w:r>
    </w:p>
    <w:p w:rsidR="009448E7" w:rsidRPr="009448E7" w:rsidRDefault="009448E7" w:rsidP="00DA6A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448E7">
        <w:rPr>
          <w:rFonts w:ascii="Times New Roman" w:hAnsi="Times New Roman" w:cs="Times New Roman"/>
          <w:sz w:val="22"/>
          <w:szCs w:val="22"/>
        </w:rPr>
        <w:t>Матюшенкова</w:t>
      </w:r>
      <w:proofErr w:type="spellEnd"/>
      <w:r w:rsidRPr="009448E7">
        <w:rPr>
          <w:rFonts w:ascii="Times New Roman" w:hAnsi="Times New Roman" w:cs="Times New Roman"/>
          <w:sz w:val="22"/>
          <w:szCs w:val="22"/>
        </w:rPr>
        <w:t xml:space="preserve">, Н. Г. Основы денежного обращения и финансы / Н. Г. </w:t>
      </w:r>
      <w:proofErr w:type="spellStart"/>
      <w:r w:rsidRPr="009448E7">
        <w:rPr>
          <w:rFonts w:ascii="Times New Roman" w:hAnsi="Times New Roman" w:cs="Times New Roman"/>
          <w:sz w:val="22"/>
          <w:szCs w:val="22"/>
        </w:rPr>
        <w:t>Матюшенкова</w:t>
      </w:r>
      <w:proofErr w:type="spellEnd"/>
      <w:r w:rsidRPr="009448E7">
        <w:rPr>
          <w:rFonts w:ascii="Times New Roman" w:hAnsi="Times New Roman" w:cs="Times New Roman"/>
          <w:sz w:val="22"/>
          <w:szCs w:val="22"/>
        </w:rPr>
        <w:t xml:space="preserve">. – </w:t>
      </w:r>
      <w:proofErr w:type="gramStart"/>
      <w:r w:rsidRPr="009448E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9448E7">
        <w:rPr>
          <w:rFonts w:ascii="Times New Roman" w:hAnsi="Times New Roman" w:cs="Times New Roman"/>
          <w:sz w:val="22"/>
          <w:szCs w:val="22"/>
        </w:rPr>
        <w:t xml:space="preserve"> Изд. центр «Академия», 2008. – 2008. – 128 с.</w:t>
      </w:r>
    </w:p>
    <w:p w:rsidR="009448E7" w:rsidRPr="009448E7" w:rsidRDefault="009448E7" w:rsidP="00DA6A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James </w:t>
      </w:r>
      <w:proofErr w:type="spellStart"/>
      <w:r w:rsidRPr="009448E7">
        <w:rPr>
          <w:rFonts w:ascii="Times New Roman" w:hAnsi="Times New Roman" w:cs="Times New Roman"/>
          <w:sz w:val="22"/>
          <w:szCs w:val="22"/>
          <w:lang w:val="en-US"/>
        </w:rPr>
        <w:t>Styring</w:t>
      </w:r>
      <w:proofErr w:type="spellEnd"/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, Nicholas </w:t>
      </w:r>
      <w:proofErr w:type="spellStart"/>
      <w:r w:rsidRPr="009448E7">
        <w:rPr>
          <w:rFonts w:ascii="Times New Roman" w:hAnsi="Times New Roman" w:cs="Times New Roman"/>
          <w:sz w:val="22"/>
          <w:szCs w:val="22"/>
          <w:lang w:val="en-US"/>
        </w:rPr>
        <w:t>Tims</w:t>
      </w:r>
      <w:proofErr w:type="spellEnd"/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. - </w:t>
      </w:r>
      <w:r w:rsidRPr="009448E7">
        <w:rPr>
          <w:rFonts w:ascii="Times New Roman" w:hAnsi="Times New Roman" w:cs="Times New Roman"/>
          <w:sz w:val="22"/>
          <w:szCs w:val="22"/>
          <w:lang w:val="en-US"/>
        </w:rPr>
        <w:t>Prepare!4 2</w:t>
      </w:r>
      <w:r w:rsidRPr="009448E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nd</w:t>
      </w:r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 Edition</w:t>
      </w:r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448E7">
        <w:rPr>
          <w:rFonts w:ascii="Times New Roman" w:hAnsi="Times New Roman" w:cs="Times New Roman"/>
          <w:sz w:val="22"/>
          <w:szCs w:val="22"/>
          <w:lang w:val="en-US"/>
        </w:rPr>
        <w:t>CambridgeUniversity</w:t>
      </w:r>
      <w:proofErr w:type="spellEnd"/>
      <w:r w:rsidRPr="009448E7">
        <w:rPr>
          <w:rFonts w:ascii="Times New Roman" w:hAnsi="Times New Roman" w:cs="Times New Roman"/>
          <w:sz w:val="22"/>
          <w:szCs w:val="22"/>
          <w:lang w:val="en-US"/>
        </w:rPr>
        <w:t xml:space="preserve"> Press, 2019</w:t>
      </w:r>
    </w:p>
    <w:sectPr w:rsidR="009448E7" w:rsidRPr="0094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4A3"/>
    <w:multiLevelType w:val="multilevel"/>
    <w:tmpl w:val="BAC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12A6E"/>
    <w:multiLevelType w:val="multilevel"/>
    <w:tmpl w:val="16F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B1257"/>
    <w:multiLevelType w:val="multilevel"/>
    <w:tmpl w:val="A9C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879E1"/>
    <w:multiLevelType w:val="hybridMultilevel"/>
    <w:tmpl w:val="D368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2384"/>
    <w:multiLevelType w:val="multilevel"/>
    <w:tmpl w:val="63C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036BD"/>
    <w:multiLevelType w:val="multilevel"/>
    <w:tmpl w:val="7888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A"/>
    <w:rsid w:val="00131A69"/>
    <w:rsid w:val="001827E3"/>
    <w:rsid w:val="00304682"/>
    <w:rsid w:val="00787811"/>
    <w:rsid w:val="009448E7"/>
    <w:rsid w:val="00B64AAA"/>
    <w:rsid w:val="00DA6AA5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1854"/>
  <w15:chartTrackingRefBased/>
  <w15:docId w15:val="{6786B491-2978-4D3F-9C4E-949F417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A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64A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Strong"/>
    <w:uiPriority w:val="22"/>
    <w:qFormat/>
    <w:rsid w:val="00B64AAA"/>
    <w:rPr>
      <w:b/>
      <w:bCs/>
    </w:rPr>
  </w:style>
  <w:style w:type="paragraph" w:styleId="a4">
    <w:name w:val="List Paragraph"/>
    <w:basedOn w:val="a"/>
    <w:uiPriority w:val="34"/>
    <w:qFormat/>
    <w:rsid w:val="003046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Мasha</dc:creator>
  <cp:keywords/>
  <dc:description/>
  <cp:lastModifiedBy>Мasha</cp:lastModifiedBy>
  <cp:revision>1</cp:revision>
  <dcterms:created xsi:type="dcterms:W3CDTF">2024-05-09T18:49:00Z</dcterms:created>
  <dcterms:modified xsi:type="dcterms:W3CDTF">2024-05-09T20:01:00Z</dcterms:modified>
</cp:coreProperties>
</file>