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F" w:rsidRDefault="00A633CF" w:rsidP="00A633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Образовательный процесс по формированию знаний о правилах</w:t>
      </w:r>
      <w:r w:rsidRPr="00A40319">
        <w:rPr>
          <w:rFonts w:ascii="Times New Roman" w:hAnsi="Times New Roman" w:cs="Times New Roman"/>
          <w:sz w:val="32"/>
          <w:szCs w:val="32"/>
        </w:rPr>
        <w:t xml:space="preserve"> дорожного движения</w:t>
      </w:r>
      <w:r>
        <w:rPr>
          <w:rFonts w:ascii="Times New Roman" w:hAnsi="Times New Roman" w:cs="Times New Roman"/>
          <w:sz w:val="32"/>
          <w:szCs w:val="32"/>
        </w:rPr>
        <w:t xml:space="preserve"> в дошкольных учреждениях</w:t>
      </w:r>
    </w:p>
    <w:p w:rsidR="00A633CF" w:rsidRPr="0092373D" w:rsidRDefault="00A633CF" w:rsidP="00A633CF">
      <w:pPr>
        <w:jc w:val="center"/>
        <w:rPr>
          <w:rFonts w:ascii="Times New Roman" w:hAnsi="Times New Roman" w:cs="Times New Roman"/>
          <w:sz w:val="32"/>
          <w:szCs w:val="32"/>
        </w:rPr>
      </w:pPr>
      <w:r w:rsidRPr="0092373D">
        <w:rPr>
          <w:rFonts w:ascii="Times New Roman" w:hAnsi="Times New Roman" w:cs="Times New Roman"/>
          <w:sz w:val="32"/>
          <w:szCs w:val="32"/>
        </w:rPr>
        <w:t>«Дорога без препятствий»</w:t>
      </w: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Pr="002334F4" w:rsidRDefault="00A633CF" w:rsidP="00A633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334F4">
        <w:rPr>
          <w:rFonts w:ascii="Times New Roman" w:hAnsi="Times New Roman" w:cs="Times New Roman"/>
          <w:sz w:val="28"/>
          <w:szCs w:val="28"/>
        </w:rPr>
        <w:t>Подготовила: Бондарева Елена Юрьевна</w:t>
      </w:r>
    </w:p>
    <w:p w:rsidR="00A633CF" w:rsidRPr="002334F4" w:rsidRDefault="00A633CF" w:rsidP="00A633CF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2334F4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 МАДОУ </w:t>
      </w:r>
      <w:proofErr w:type="spellStart"/>
      <w:r w:rsidRPr="002334F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334F4">
        <w:rPr>
          <w:rFonts w:ascii="Times New Roman" w:hAnsi="Times New Roman" w:cs="Times New Roman"/>
          <w:sz w:val="28"/>
          <w:szCs w:val="28"/>
        </w:rPr>
        <w:t xml:space="preserve">/с №8 «Родничок» </w:t>
      </w:r>
      <w:proofErr w:type="gramStart"/>
      <w:r w:rsidRPr="002334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34F4">
        <w:rPr>
          <w:rFonts w:ascii="Times New Roman" w:hAnsi="Times New Roman" w:cs="Times New Roman"/>
          <w:sz w:val="28"/>
          <w:szCs w:val="28"/>
        </w:rPr>
        <w:t>. Грязи</w:t>
      </w: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b/>
        </w:rPr>
      </w:pPr>
    </w:p>
    <w:p w:rsidR="00A633CF" w:rsidRPr="00234BAE" w:rsidRDefault="00A633CF" w:rsidP="00A633CF">
      <w:pPr>
        <w:rPr>
          <w:rFonts w:ascii="Times New Roman" w:hAnsi="Times New Roman" w:cs="Times New Roman"/>
          <w:sz w:val="28"/>
          <w:szCs w:val="28"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CF" w:rsidRDefault="00A633CF" w:rsidP="00A6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3CF" w:rsidRDefault="00A633CF" w:rsidP="002334F4">
      <w:pPr>
        <w:rPr>
          <w:rFonts w:ascii="Times New Roman" w:hAnsi="Times New Roman" w:cs="Times New Roman"/>
          <w:sz w:val="28"/>
          <w:szCs w:val="28"/>
        </w:rPr>
      </w:pPr>
    </w:p>
    <w:p w:rsidR="00A633CF" w:rsidRPr="00AC7EA4" w:rsidRDefault="002334F4" w:rsidP="00AC7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Грязи </w:t>
      </w:r>
      <w:r w:rsidR="00A633CF">
        <w:rPr>
          <w:rFonts w:ascii="Times New Roman" w:hAnsi="Times New Roman" w:cs="Times New Roman"/>
          <w:sz w:val="28"/>
          <w:szCs w:val="28"/>
        </w:rPr>
        <w:t>2022 г.</w:t>
      </w:r>
    </w:p>
    <w:p w:rsidR="00A633CF" w:rsidRPr="002334F4" w:rsidRDefault="00A633CF" w:rsidP="002334F4">
      <w:pPr>
        <w:pStyle w:val="a4"/>
        <w:tabs>
          <w:tab w:val="left" w:pos="-2694"/>
        </w:tabs>
        <w:ind w:firstLine="0"/>
        <w:jc w:val="both"/>
        <w:rPr>
          <w:b w:val="0"/>
          <w:sz w:val="24"/>
          <w:szCs w:val="24"/>
        </w:rPr>
      </w:pPr>
    </w:p>
    <w:p w:rsidR="00A633CF" w:rsidRPr="002334F4" w:rsidRDefault="00A633CF" w:rsidP="002334F4">
      <w:pPr>
        <w:pStyle w:val="a4"/>
        <w:tabs>
          <w:tab w:val="left" w:pos="-2694"/>
        </w:tabs>
        <w:ind w:left="3780" w:firstLine="0"/>
        <w:jc w:val="both"/>
        <w:rPr>
          <w:b w:val="0"/>
          <w:sz w:val="24"/>
          <w:szCs w:val="24"/>
        </w:rPr>
      </w:pPr>
      <w:r w:rsidRPr="002334F4">
        <w:rPr>
          <w:b w:val="0"/>
          <w:sz w:val="24"/>
          <w:szCs w:val="24"/>
        </w:rPr>
        <w:lastRenderedPageBreak/>
        <w:t>Цель педагога – настоящего профессионала (какой бы он предмет не преподавал) – готовить человека к выживанию; учить его быть здоровым, ответственным и счастливым гражданином своей страны и жителем планеты.</w:t>
      </w:r>
    </w:p>
    <w:p w:rsidR="00A633CF" w:rsidRPr="002334F4" w:rsidRDefault="00A633CF" w:rsidP="002334F4">
      <w:pPr>
        <w:pStyle w:val="a4"/>
        <w:tabs>
          <w:tab w:val="left" w:pos="-2694"/>
        </w:tabs>
        <w:ind w:left="3780" w:firstLine="0"/>
        <w:jc w:val="both"/>
        <w:rPr>
          <w:i w:val="0"/>
          <w:sz w:val="24"/>
          <w:szCs w:val="24"/>
        </w:rPr>
      </w:pP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t xml:space="preserve">Развитие общества неразрывно связано с интенсивным развитием автомобильного транспорта. Однако наряду с огромными выгодами экономики страны, автомобилизация  имеет и негативные последствия, главное из которых – аварийность на автотранспорте, уносящая ежегодно десятки тысяч человеческих жизней. Поэтому обеспечение безопасности движения становится все более важной государственной задачей.  Причиной дорожно-транспортных происшествий чаще всего являются сами дети. </w:t>
      </w:r>
      <w:r w:rsidR="00FE20FF">
        <w:rPr>
          <w:rFonts w:ascii="Times New Roman" w:hAnsi="Times New Roman" w:cs="Times New Roman"/>
          <w:sz w:val="24"/>
          <w:szCs w:val="24"/>
        </w:rPr>
        <w:t xml:space="preserve">К этому приводит </w:t>
      </w:r>
      <w:r w:rsidRPr="002334F4">
        <w:rPr>
          <w:rFonts w:ascii="Times New Roman" w:hAnsi="Times New Roman" w:cs="Times New Roman"/>
          <w:sz w:val="24"/>
          <w:szCs w:val="24"/>
        </w:rPr>
        <w:t xml:space="preserve"> незнание элементарных основ правил дорожного движения, безучастное отношение взрослых к поведению детей на проезжей части. 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Поэтому обеспечение безопасности движения становится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детей, которых уже за дверью собственной квартиры подстерегают серьезные трудности и опасности.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Сегодня практически около каждого здания </w:t>
      </w:r>
      <w:proofErr w:type="spellStart"/>
      <w:r w:rsidRPr="002334F4">
        <w:rPr>
          <w:rFonts w:ascii="Times New Roman" w:eastAsia="Times New Roman" w:hAnsi="Times New Roman" w:cs="Times New Roman"/>
          <w:sz w:val="24"/>
          <w:szCs w:val="24"/>
        </w:rPr>
        <w:t>паркуется</w:t>
      </w:r>
      <w:proofErr w:type="spellEnd"/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не только легковой, но и грузовой транспорт. Поэтому дети встречаются с машинами повсюду: во дворе дома, по дороге в детский сад, даже на его территории. Им приходится следить за движением автомобиля не только на большой дороге, где есть вся атрибутика дорожной азбуки (светофоры, знаки и так далее), но и маленьких дорогах. Здания, деревья и кустарники могут помешать </w:t>
      </w:r>
      <w:proofErr w:type="gramStart"/>
      <w:r w:rsidRPr="002334F4">
        <w:rPr>
          <w:rFonts w:ascii="Times New Roman" w:eastAsia="Times New Roman" w:hAnsi="Times New Roman" w:cs="Times New Roman"/>
          <w:sz w:val="24"/>
          <w:szCs w:val="24"/>
        </w:rPr>
        <w:t>своевременно</w:t>
      </w:r>
      <w:proofErr w:type="gramEnd"/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увидеть приближающийся транспорт.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Предоставленные около дома самим себе, дети, особенно младшего возраста, мало считаются с реальными опасностями. Объясняется это тем, что они не умеют правильно определить расстояние до приближающейся машины и ее скорость, у них еще не выработалась способность предвидеть опасность. Поэтому они безмятежно выбегают на дорогу, играя в мяч, или выезжают навстречу автомобилю на детском велосипеде.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Жизнь и здоровье человека являются наивысшей ценностью. Проблема безопасности дорожного движения имеет разные аспекты. Главным из них всегда будет сохранение человеческой жизни, особенно жизни детей. </w:t>
      </w: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>Актуальность</w:t>
      </w:r>
      <w:r w:rsidRPr="00233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34F4">
        <w:rPr>
          <w:rFonts w:ascii="Times New Roman" w:hAnsi="Times New Roman" w:cs="Times New Roman"/>
          <w:sz w:val="24"/>
          <w:szCs w:val="24"/>
        </w:rPr>
        <w:t xml:space="preserve">этой проблемы связана с тем, что 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ребёнка перед реальными опасностями, в частности на улицах. </w:t>
      </w: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lastRenderedPageBreak/>
        <w:t xml:space="preserve">Поэтому уже в детском саду необходимо изучать с детьми правила дорожного движения, формировать у них навыки осознанного безопасного поведения на улице. </w:t>
      </w: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t xml:space="preserve">Планомерную и систематическую работу по обучению безопасному поведению на дороге необходимо начинать в младшем дошкольном возрасте. 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В этом должны принимать участие и родители, и дошкольные учреждения, а в дальнейшем, конечно же, школа и другие образовательные учреждения. Одновременно необходимо знать и возможные формы обучения детей дошкольного возраста, с учетом их психофизиологических особенностей. В детском саду педагоги прилагают много усилий для того, чтобы помочь ребенку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своего дома, улицы. 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 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iCs/>
          <w:sz w:val="24"/>
          <w:szCs w:val="24"/>
        </w:rPr>
        <w:t>Однако до сих пор остается актуальным поиск эффективных стратегий и технологий формирования основ культуры безопасности по правилам дорожного движения, воспитании личности, которая не только владеет знаниями по безопасному поведению, но и уважает здоровье и жизнь другого человека, личности способной к проявлению гуманных чувств: доброты, отзывчивости и сострадания. Это обуславливает те позитивные изменения, которые наметились в образовании и отражены в федеральных документах.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Встает вопрос, как построить образовательный процесс по  формированию основ культуры безопасности у дошкольников и уберечь детей на дорогах? Согласно вступивших в силу ФГОС, </w:t>
      </w:r>
      <w:proofErr w:type="gramStart"/>
      <w:r w:rsidRPr="002334F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требует </w:t>
      </w:r>
      <w:proofErr w:type="gramStart"/>
      <w:r w:rsidRPr="002334F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нас, педагогов, реализации новых педагогических технологий по овладению детьми базовых правил  поведения на дороге, в процессе  осуществления </w:t>
      </w:r>
      <w:proofErr w:type="spellStart"/>
      <w:r w:rsidRPr="002334F4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подхода, исходящего из положений  о том, что полноценное развитие ребенка должно осуществляться в интересных, значимых для него видах деятельности и постоянного творческого поиска. Поэтому в своей работе 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>стараюсь использова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следующие 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технологии</w:t>
      </w:r>
      <w:r w:rsidRPr="002334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 игровая технология; проектной деятельности; </w:t>
      </w:r>
      <w:proofErr w:type="spellStart"/>
      <w:r w:rsidRPr="002334F4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334F4">
        <w:rPr>
          <w:rFonts w:ascii="Times New Roman" w:eastAsia="Times New Roman" w:hAnsi="Times New Roman" w:cs="Times New Roman"/>
          <w:sz w:val="24"/>
          <w:szCs w:val="24"/>
        </w:rPr>
        <w:t>; личностно-ориентированного взаимодействия педагога с детьми; информационно-коммуникационные технологии.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Ребенок учится законам дороги, прежде всего, на примере взрослых. Пример старших должен 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способствовать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 выработке у ребенка привычки вести себя в соответствии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lastRenderedPageBreak/>
        <w:t>с правилами дорожного движения. Это главный фактор воспитания дисциплинированного поведения на улице.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Таким образом, систематическая работа с детьми по 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обучению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 правилам дорожного движения, использование эффективных, современных методов и приемов, учет 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возрастных особенностей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 дают положительные результаты.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t xml:space="preserve">Данная работа </w:t>
      </w:r>
      <w:r w:rsidR="00331DD7" w:rsidRPr="002334F4">
        <w:rPr>
          <w:rFonts w:ascii="Times New Roman" w:hAnsi="Times New Roman" w:cs="Times New Roman"/>
          <w:sz w:val="24"/>
          <w:szCs w:val="24"/>
        </w:rPr>
        <w:t xml:space="preserve">в МАДОУ </w:t>
      </w:r>
      <w:proofErr w:type="spellStart"/>
      <w:r w:rsidR="00331DD7" w:rsidRPr="002334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31DD7" w:rsidRPr="002334F4">
        <w:rPr>
          <w:rFonts w:ascii="Times New Roman" w:hAnsi="Times New Roman" w:cs="Times New Roman"/>
          <w:sz w:val="24"/>
          <w:szCs w:val="24"/>
        </w:rPr>
        <w:t xml:space="preserve">/с № 8 «Родничок» </w:t>
      </w:r>
      <w:r w:rsidRPr="002334F4">
        <w:rPr>
          <w:rFonts w:ascii="Times New Roman" w:hAnsi="Times New Roman" w:cs="Times New Roman"/>
          <w:sz w:val="24"/>
          <w:szCs w:val="24"/>
        </w:rPr>
        <w:t>направлена на решение задач формирования навыков безопасного поведения на улице у детей дошкольного возраста.</w:t>
      </w: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t xml:space="preserve"> Работа составлена с учётом </w:t>
      </w:r>
      <w:proofErr w:type="spellStart"/>
      <w:r w:rsidRPr="002334F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334F4">
        <w:rPr>
          <w:rFonts w:ascii="Times New Roman" w:hAnsi="Times New Roman" w:cs="Times New Roman"/>
          <w:sz w:val="24"/>
          <w:szCs w:val="24"/>
        </w:rPr>
        <w:t xml:space="preserve"> связей, что позволяет наиболее полно раскрыть её содержание. </w:t>
      </w:r>
    </w:p>
    <w:p w:rsidR="00A633CF" w:rsidRPr="00FE20FF" w:rsidRDefault="00FE20FF" w:rsidP="00FE20F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>«Познавательное развитие» – г</w:t>
      </w:r>
      <w:r w:rsidR="00A633CF" w:rsidRPr="00FE20FF">
        <w:rPr>
          <w:rFonts w:ascii="Times New Roman" w:hAnsi="Times New Roman" w:cs="Times New Roman"/>
          <w:sz w:val="24"/>
          <w:szCs w:val="24"/>
        </w:rPr>
        <w:t xml:space="preserve">де дети знакомятся с окружающим миром, правилами поведения на улице, учатся устанавливать причинно-следственные связи возникновения дорожно-транспортных происшествий. </w:t>
      </w:r>
    </w:p>
    <w:p w:rsidR="00A633CF" w:rsidRPr="00FE20FF" w:rsidRDefault="00FE20FF" w:rsidP="00FE20F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>«Музыкальное развитие</w:t>
      </w:r>
      <w:r w:rsidR="00A633CF" w:rsidRPr="00FE20FF">
        <w:rPr>
          <w:rFonts w:ascii="Times New Roman" w:hAnsi="Times New Roman" w:cs="Times New Roman"/>
          <w:sz w:val="24"/>
          <w:szCs w:val="24"/>
        </w:rPr>
        <w:t xml:space="preserve">» – где разучиваются музыкальные </w:t>
      </w:r>
      <w:proofErr w:type="gramStart"/>
      <w:r w:rsidR="00A633CF" w:rsidRPr="00FE20FF"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 w:rsidR="00A633CF" w:rsidRPr="00FE20FF">
        <w:rPr>
          <w:rFonts w:ascii="Times New Roman" w:hAnsi="Times New Roman" w:cs="Times New Roman"/>
          <w:sz w:val="24"/>
          <w:szCs w:val="24"/>
        </w:rPr>
        <w:t xml:space="preserve"> в содержании которых освещаются вопросы безопасности дорожного движения, проводятся  досуги и праздники. </w:t>
      </w:r>
    </w:p>
    <w:p w:rsidR="00A633CF" w:rsidRPr="00FE20FF" w:rsidRDefault="00FE20FF" w:rsidP="00FE20F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 xml:space="preserve">«Речевое развитие» – </w:t>
      </w:r>
      <w:r w:rsidR="00A633CF" w:rsidRPr="00FE20FF">
        <w:rPr>
          <w:rFonts w:ascii="Times New Roman" w:hAnsi="Times New Roman" w:cs="Times New Roman"/>
          <w:sz w:val="24"/>
          <w:szCs w:val="24"/>
        </w:rPr>
        <w:t xml:space="preserve">дети знакомятся с литературными произведениями, основу которых составляет вопрос о безопасности поведения на дороге. </w:t>
      </w:r>
    </w:p>
    <w:p w:rsidR="00A633CF" w:rsidRPr="00FE20FF" w:rsidRDefault="00FE20FF" w:rsidP="00FE20F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>«Художественно-эстетическое развитие</w:t>
      </w:r>
      <w:r w:rsidR="00A633CF" w:rsidRPr="00FE20FF">
        <w:rPr>
          <w:rFonts w:ascii="Times New Roman" w:hAnsi="Times New Roman" w:cs="Times New Roman"/>
          <w:sz w:val="24"/>
          <w:szCs w:val="24"/>
        </w:rPr>
        <w:t xml:space="preserve">», где дети знакомятся с различными жанрами изобразительного искусства с целью воспитания познавательного интереса, развития умения отобразить в рисунке свое отношение к окружающему миру, к вопросам безопасности дорожного движения. </w:t>
      </w:r>
    </w:p>
    <w:p w:rsidR="00A633CF" w:rsidRPr="00FE20FF" w:rsidRDefault="00FE20FF" w:rsidP="00FE20F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>«ФЭМП</w:t>
      </w:r>
      <w:r w:rsidR="00A633CF" w:rsidRPr="00FE20FF">
        <w:rPr>
          <w:rFonts w:ascii="Times New Roman" w:hAnsi="Times New Roman" w:cs="Times New Roman"/>
          <w:sz w:val="24"/>
          <w:szCs w:val="24"/>
        </w:rPr>
        <w:t xml:space="preserve">», где дети учатся ориентироваться в пространстве и во времени, развиваются их сенсорные способности. </w:t>
      </w:r>
    </w:p>
    <w:p w:rsidR="00A633CF" w:rsidRPr="00FE20FF" w:rsidRDefault="00A633CF" w:rsidP="00FE20FF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FF">
        <w:rPr>
          <w:rFonts w:ascii="Times New Roman" w:hAnsi="Times New Roman" w:cs="Times New Roman"/>
          <w:sz w:val="24"/>
          <w:szCs w:val="24"/>
        </w:rPr>
        <w:t xml:space="preserve">«Конструирование и ручной труд», в процессе продуктивной деятельности развивается творческое воображение детей, дети овладевают навыками работы по схемам, развивается умение моделировать игровое пространство и т. д. 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Учитывая наглядно-действенный и наглядно-образный</w:t>
      </w:r>
      <w:r w:rsidR="00331DD7" w:rsidRPr="002334F4">
        <w:rPr>
          <w:color w:val="000000"/>
        </w:rPr>
        <w:t xml:space="preserve"> характер мышления дошкольников, считаю, что </w:t>
      </w:r>
      <w:r w:rsidRPr="002334F4">
        <w:rPr>
          <w:color w:val="000000"/>
        </w:rPr>
        <w:t>основной материал дается с помощью наглядных и практических методов и приемов образования: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- наблюдения;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- игры, викторины;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- прием разрешения проблемных ситуаций;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- провокационные ситуации;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- беседы и др.</w:t>
      </w:r>
    </w:p>
    <w:p w:rsidR="00A633CF" w:rsidRPr="002334F4" w:rsidRDefault="00AC7EA4" w:rsidP="002334F4">
      <w:pPr>
        <w:pStyle w:val="a6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color w:val="000000"/>
        </w:rPr>
        <w:lastRenderedPageBreak/>
        <w:t xml:space="preserve">Образовательную работу по ознакомлению детей с правилами поведения на дороге осуществляю </w:t>
      </w:r>
      <w:r w:rsidR="00A633CF" w:rsidRPr="002334F4">
        <w:rPr>
          <w:i/>
          <w:color w:val="000000"/>
        </w:rPr>
        <w:t>в разных формах</w:t>
      </w:r>
      <w:r w:rsidR="00A633CF" w:rsidRPr="002334F4">
        <w:rPr>
          <w:color w:val="000000"/>
        </w:rPr>
        <w:t>:</w:t>
      </w:r>
    </w:p>
    <w:p w:rsidR="00A633CF" w:rsidRPr="002334F4" w:rsidRDefault="00A633CF" w:rsidP="00FE20FF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334F4">
        <w:rPr>
          <w:color w:val="000000"/>
        </w:rPr>
        <w:t>на специально организуемых занятиях (различных типов и видов);</w:t>
      </w:r>
    </w:p>
    <w:p w:rsidR="00A633CF" w:rsidRPr="002334F4" w:rsidRDefault="00A633CF" w:rsidP="00FE20FF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334F4">
        <w:rPr>
          <w:color w:val="000000"/>
        </w:rPr>
        <w:t>в играх (сюжетно-ролевых, дидактических, словесных, театрализованных,</w:t>
      </w:r>
      <w:r w:rsidR="00FE20FF">
        <w:rPr>
          <w:color w:val="000000"/>
        </w:rPr>
        <w:t xml:space="preserve"> </w:t>
      </w:r>
      <w:r w:rsidRPr="002334F4">
        <w:rPr>
          <w:color w:val="000000"/>
        </w:rPr>
        <w:t>творческих, подвижных);</w:t>
      </w:r>
    </w:p>
    <w:p w:rsidR="00A633CF" w:rsidRPr="002334F4" w:rsidRDefault="00A633CF" w:rsidP="00FE20FF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334F4">
        <w:rPr>
          <w:color w:val="000000"/>
        </w:rPr>
        <w:t>на прогулках (экскурсии к проезжей части, к светофору, пешеходному</w:t>
      </w:r>
      <w:r w:rsidR="00FE20FF">
        <w:rPr>
          <w:color w:val="000000"/>
        </w:rPr>
        <w:t xml:space="preserve"> </w:t>
      </w:r>
      <w:r w:rsidRPr="002334F4">
        <w:rPr>
          <w:color w:val="000000"/>
        </w:rPr>
        <w:t>переходу);</w:t>
      </w:r>
    </w:p>
    <w:p w:rsidR="00A633CF" w:rsidRPr="002334F4" w:rsidRDefault="00A633CF" w:rsidP="00FE20FF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334F4">
        <w:rPr>
          <w:color w:val="000000"/>
        </w:rPr>
        <w:t>в нерегламентированных видах деятельности (познавательные минутки, беседы, чтение художественной литературы, обучающие ситуации с игровой мотивацией);</w:t>
      </w:r>
    </w:p>
    <w:p w:rsidR="00A633CF" w:rsidRPr="002334F4" w:rsidRDefault="00A633CF" w:rsidP="00FE20FF">
      <w:pPr>
        <w:pStyle w:val="a6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2334F4">
        <w:rPr>
          <w:color w:val="000000"/>
        </w:rPr>
        <w:t xml:space="preserve">развлечения и досуги (викторины, конкурсы, </w:t>
      </w:r>
      <w:proofErr w:type="spellStart"/>
      <w:r w:rsidRPr="002334F4">
        <w:rPr>
          <w:color w:val="000000"/>
        </w:rPr>
        <w:t>КВНы</w:t>
      </w:r>
      <w:proofErr w:type="spellEnd"/>
      <w:r w:rsidRPr="002334F4">
        <w:rPr>
          <w:color w:val="000000"/>
        </w:rPr>
        <w:t xml:space="preserve">, просмотр </w:t>
      </w:r>
      <w:r w:rsidR="00331DD7" w:rsidRPr="002334F4">
        <w:rPr>
          <w:color w:val="000000"/>
        </w:rPr>
        <w:t xml:space="preserve">презентаций </w:t>
      </w:r>
      <w:r w:rsidRPr="002334F4">
        <w:rPr>
          <w:color w:val="000000"/>
        </w:rPr>
        <w:t>и видеофильмов, оформление тематических альбомов, выставок).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334F4">
        <w:rPr>
          <w:i/>
          <w:color w:val="000000"/>
        </w:rPr>
        <w:t xml:space="preserve">Тематика </w:t>
      </w:r>
      <w:r w:rsidR="00331DD7" w:rsidRPr="002334F4">
        <w:rPr>
          <w:i/>
          <w:color w:val="000000"/>
        </w:rPr>
        <w:t xml:space="preserve">моих </w:t>
      </w:r>
      <w:r w:rsidRPr="002334F4">
        <w:rPr>
          <w:i/>
          <w:color w:val="000000"/>
        </w:rPr>
        <w:t>мероприятий позволяет решить несколько педагогических задач:</w:t>
      </w:r>
    </w:p>
    <w:p w:rsidR="00A633CF" w:rsidRPr="002334F4" w:rsidRDefault="00A633CF" w:rsidP="002334F4">
      <w:pPr>
        <w:pStyle w:val="a6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334F4">
        <w:rPr>
          <w:color w:val="000000"/>
        </w:rPr>
        <w:t>осуществлять познавательное развитие детей;</w:t>
      </w:r>
    </w:p>
    <w:p w:rsidR="00A633CF" w:rsidRPr="002334F4" w:rsidRDefault="00A633CF" w:rsidP="002334F4">
      <w:pPr>
        <w:pStyle w:val="a6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334F4">
        <w:rPr>
          <w:color w:val="000000"/>
        </w:rPr>
        <w:t>дать им определенную сумму знаний по анатомии, физиологии и гигиене человека;</w:t>
      </w:r>
    </w:p>
    <w:p w:rsidR="00A633CF" w:rsidRPr="002334F4" w:rsidRDefault="00A633CF" w:rsidP="002334F4">
      <w:pPr>
        <w:pStyle w:val="a6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334F4">
        <w:rPr>
          <w:color w:val="000000"/>
        </w:rPr>
        <w:t>формировать мотивацию на здоровый образ жизни;</w:t>
      </w:r>
    </w:p>
    <w:p w:rsidR="00A633CF" w:rsidRPr="002334F4" w:rsidRDefault="00A633CF" w:rsidP="002334F4">
      <w:pPr>
        <w:pStyle w:val="a6"/>
        <w:numPr>
          <w:ilvl w:val="0"/>
          <w:numId w:val="2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334F4">
        <w:rPr>
          <w:color w:val="000000"/>
        </w:rPr>
        <w:t>сформировать понимание ценности жизни и здоровья и их зависимости от экологического состояния окружающей среды.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2334F4">
        <w:rPr>
          <w:i/>
          <w:color w:val="000000"/>
        </w:rPr>
        <w:t xml:space="preserve">Условия обучения детей правилам дорожного движения в </w:t>
      </w:r>
      <w:r w:rsidR="00331DD7" w:rsidRPr="002334F4">
        <w:rPr>
          <w:i/>
          <w:color w:val="000000"/>
        </w:rPr>
        <w:t>МА</w:t>
      </w:r>
      <w:r w:rsidRPr="002334F4">
        <w:rPr>
          <w:i/>
          <w:color w:val="000000"/>
        </w:rPr>
        <w:t>ДОУ: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1. Создание развивающей образовательной среды: уголок ПДД во всех возрастных группах, в помещении и на участке ДОУ.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2. Компетентность педагогов в вопросах обучения детей правилам дорожного движения.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3. Сотрудничество педагогов, родителей и службы ГИБДД.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4. Система работы е детьми.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5. Стимулирование активности детей в разных видах деятельности (игровой, познавательной, проблемно-поисковой, художественно-продуктивной)</w:t>
      </w:r>
      <w:proofErr w:type="gramStart"/>
      <w:r w:rsidRPr="002334F4">
        <w:rPr>
          <w:color w:val="000000"/>
        </w:rPr>
        <w:t xml:space="preserve"> .</w:t>
      </w:r>
      <w:proofErr w:type="gramEnd"/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Данная работа представляет собой единую систему взаимосвязанных тем, которые учитывают возрастные особенности детей и раскрывают при этом многообразные связи познавательного развития, нравственного воспитании ребенка.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особое внимание уделяется обучению детей правилам дорожного движения. Наш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 xml:space="preserve">дошкольное учреждение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в районе с интенсивным движением, поэтому необходимость обучения детей правилам дорожного движения подсказана самой жизнью.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реализации поставленной цели и задач особое 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>внимание уделяю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на 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организацию предметно-пространственной развивающей образовательной среды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, соблюдая ее принципы в соответствии с ФГОС:</w:t>
      </w:r>
    </w:p>
    <w:p w:rsidR="00A633CF" w:rsidRPr="0000335E" w:rsidRDefault="00A633CF" w:rsidP="0000335E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насыщенность среды - представлена в виде дидактических, сюжетно-ролевых игр, пособий; </w:t>
      </w:r>
    </w:p>
    <w:p w:rsidR="00A633CF" w:rsidRPr="0000335E" w:rsidRDefault="00A633CF" w:rsidP="0000335E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>полифункциональность</w:t>
      </w:r>
      <w:proofErr w:type="spellEnd"/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при использовании данных пособий закрепляются знания о видах транспорта, частях дороги, видах пешеходных переходов, развиваются сенсорные эталоны, речевое развитие;</w:t>
      </w:r>
    </w:p>
    <w:p w:rsidR="00A633CF" w:rsidRPr="0000335E" w:rsidRDefault="00A633CF" w:rsidP="0000335E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вариативность - например, повторяются правила поведения на дороге в разное время года, идет сравнение; </w:t>
      </w:r>
    </w:p>
    <w:p w:rsidR="00A633CF" w:rsidRPr="0000335E" w:rsidRDefault="00A633CF" w:rsidP="0000335E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>доступность;</w:t>
      </w:r>
    </w:p>
    <w:p w:rsidR="00A633CF" w:rsidRPr="0000335E" w:rsidRDefault="00A633CF" w:rsidP="0000335E">
      <w:pPr>
        <w:pStyle w:val="a3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>безопасность.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этого, в развивающей среде </w:t>
      </w:r>
      <w:r w:rsidR="0000335E">
        <w:rPr>
          <w:rFonts w:ascii="Times New Roman" w:eastAsia="Times New Roman" w:hAnsi="Times New Roman" w:cs="Times New Roman"/>
          <w:bCs/>
          <w:sz w:val="24"/>
          <w:szCs w:val="24"/>
        </w:rPr>
        <w:t>группы</w:t>
      </w:r>
      <w:r w:rsidR="00331DD7"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335E">
        <w:rPr>
          <w:rFonts w:ascii="Times New Roman" w:eastAsia="Times New Roman" w:hAnsi="Times New Roman" w:cs="Times New Roman"/>
          <w:bCs/>
          <w:sz w:val="24"/>
          <w:szCs w:val="24"/>
        </w:rPr>
        <w:t>использую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комплекты дорожных знаков;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макет улицы с транспортными средствами;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схе</w:t>
      </w:r>
      <w:r w:rsidR="0000335E">
        <w:rPr>
          <w:rFonts w:ascii="Times New Roman" w:eastAsia="Times New Roman" w:hAnsi="Times New Roman" w:cs="Times New Roman"/>
          <w:bCs/>
          <w:sz w:val="24"/>
          <w:szCs w:val="24"/>
        </w:rPr>
        <w:t>му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маршрута безопасного движения в детский сад;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наглядно-иллюстративный материал;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 и развивающие игры;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атрибуты для сюжетно-ролевых игр с дорожной тематикой; </w:t>
      </w:r>
    </w:p>
    <w:p w:rsidR="00A633CF" w:rsidRPr="002334F4" w:rsidRDefault="0000335E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детскую художественную литературу</w:t>
      </w:r>
      <w:r w:rsidR="00A633CF"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A633CF" w:rsidRPr="002334F4" w:rsidRDefault="0000335E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картотеку</w:t>
      </w:r>
      <w:r w:rsidR="00A633CF"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стихов, загадок, считалок, поговорок, пословиц;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альбомы с фотографиями «Моя улица»; </w:t>
      </w:r>
    </w:p>
    <w:p w:rsidR="00A633CF" w:rsidRPr="002334F4" w:rsidRDefault="00A633CF" w:rsidP="002334F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мультфильмы.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0335E">
        <w:rPr>
          <w:rFonts w:ascii="Times New Roman" w:eastAsia="Times New Roman" w:hAnsi="Times New Roman" w:cs="Times New Roman"/>
          <w:sz w:val="24"/>
          <w:szCs w:val="24"/>
        </w:rPr>
        <w:t xml:space="preserve">своей группе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в целях пропаганды безопасности дорожного движения и профилактики детского дорожно-тра</w:t>
      </w:r>
      <w:r w:rsidR="0000335E">
        <w:rPr>
          <w:rFonts w:ascii="Times New Roman" w:eastAsia="Times New Roman" w:hAnsi="Times New Roman" w:cs="Times New Roman"/>
          <w:sz w:val="24"/>
          <w:szCs w:val="24"/>
        </w:rPr>
        <w:t>нспортного травматизма оформлен информационный «Центр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</w:t>
      </w:r>
      <w:r w:rsidR="0000335E">
        <w:rPr>
          <w:rFonts w:ascii="Times New Roman" w:eastAsia="Times New Roman" w:hAnsi="Times New Roman" w:cs="Times New Roman"/>
          <w:sz w:val="24"/>
          <w:szCs w:val="24"/>
        </w:rPr>
        <w:t xml:space="preserve"> по ПДД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». (Приложение 1)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С целью воспитания культуры поведения у дете</w:t>
      </w:r>
      <w:r w:rsidR="00331DD7" w:rsidRPr="002334F4">
        <w:rPr>
          <w:rFonts w:ascii="Times New Roman" w:eastAsia="Times New Roman" w:hAnsi="Times New Roman" w:cs="Times New Roman"/>
          <w:sz w:val="24"/>
          <w:szCs w:val="24"/>
        </w:rPr>
        <w:t>й дошкольного возраста применя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игровые технологии</w:t>
      </w:r>
      <w:r w:rsidRPr="002334F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0335E">
        <w:rPr>
          <w:rFonts w:ascii="Times New Roman" w:eastAsia="Times New Roman" w:hAnsi="Times New Roman" w:cs="Times New Roman"/>
          <w:sz w:val="24"/>
          <w:szCs w:val="24"/>
        </w:rPr>
        <w:t xml:space="preserve"> т.к.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они являются основным видом активности дошкольника, в процессе которой он упражняет силы, расширяет ориентировку, усваивает социальный опыт. При обучении детей правилам дорожной безопасности 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 xml:space="preserve">использую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самые разнообразные игры:</w:t>
      </w:r>
    </w:p>
    <w:p w:rsidR="00A633CF" w:rsidRPr="0000335E" w:rsidRDefault="00A633CF" w:rsidP="0000335E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элементами физических упражнений и спорта - </w:t>
      </w:r>
      <w:r w:rsidRPr="0000335E">
        <w:rPr>
          <w:rFonts w:ascii="Times New Roman" w:eastAsia="Times New Roman" w:hAnsi="Times New Roman" w:cs="Times New Roman"/>
          <w:bCs/>
          <w:iCs/>
          <w:sz w:val="24"/>
          <w:szCs w:val="24"/>
        </w:rPr>
        <w:t>направленные на физическое развитие и укрепление здоровья ребенка</w:t>
      </w: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633CF" w:rsidRPr="0000335E" w:rsidRDefault="0000335E" w:rsidP="0000335E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ролевые игры – </w:t>
      </w:r>
      <w:r w:rsidR="00A633CF" w:rsidRPr="0000335E">
        <w:rPr>
          <w:rFonts w:ascii="Times New Roman" w:eastAsia="Times New Roman" w:hAnsi="Times New Roman" w:cs="Times New Roman"/>
          <w:bCs/>
          <w:sz w:val="24"/>
          <w:szCs w:val="24"/>
        </w:rPr>
        <w:t>форма моделирования ребёнком, прежде всего социальных отношений и свободная импровизация, не подчинённая жёстким правилам, неизменяемым условиям. Все эти действия в игре отрабатываются до автоматизма - приобретения навыка;</w:t>
      </w:r>
      <w:r w:rsidR="00A633CF" w:rsidRPr="0000335E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A633CF" w:rsidRPr="0000335E" w:rsidRDefault="00A633CF" w:rsidP="0000335E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>театрали</w:t>
      </w:r>
      <w:r w:rsidR="0000335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зованные и игры-драматизации – </w:t>
      </w: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>объясняют, как правильно нужно вести себя на улицах и дорогах, показывают опасные повороты транспорта на перекрестках и т. д.; </w:t>
      </w:r>
    </w:p>
    <w:p w:rsidR="00A633CF" w:rsidRPr="0000335E" w:rsidRDefault="0000335E" w:rsidP="0000335E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5E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дидактические – </w:t>
      </w:r>
      <w:r w:rsidR="00A633CF" w:rsidRPr="0000335E">
        <w:rPr>
          <w:rFonts w:ascii="Times New Roman" w:eastAsia="Times New Roman" w:hAnsi="Times New Roman" w:cs="Times New Roman"/>
          <w:bCs/>
          <w:sz w:val="24"/>
          <w:szCs w:val="24"/>
        </w:rPr>
        <w:t>требуют умения расшифровывать, распутывать, разгадывать. Поэтому особое место отводиться играм: </w:t>
      </w:r>
      <w:r w:rsidR="00A633CF" w:rsidRPr="0000335E">
        <w:rPr>
          <w:rFonts w:ascii="Times New Roman" w:eastAsia="Times New Roman" w:hAnsi="Times New Roman" w:cs="Times New Roman"/>
          <w:bCs/>
          <w:iCs/>
          <w:sz w:val="24"/>
          <w:szCs w:val="24"/>
        </w:rPr>
        <w:t>«Собери дорожный знак»</w:t>
      </w:r>
      <w:r w:rsidR="00A633CF" w:rsidRPr="0000335E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A633CF" w:rsidRPr="0000335E">
        <w:rPr>
          <w:rFonts w:ascii="Times New Roman" w:eastAsia="Times New Roman" w:hAnsi="Times New Roman" w:cs="Times New Roman"/>
          <w:bCs/>
          <w:iCs/>
          <w:sz w:val="24"/>
          <w:szCs w:val="24"/>
        </w:rPr>
        <w:t>«Умные стрелки», </w:t>
      </w:r>
      <w:r w:rsidR="00A633CF" w:rsidRPr="0000335E">
        <w:rPr>
          <w:rFonts w:ascii="Times New Roman" w:eastAsia="Times New Roman" w:hAnsi="Times New Roman" w:cs="Times New Roman"/>
          <w:bCs/>
          <w:sz w:val="24"/>
          <w:szCs w:val="24"/>
        </w:rPr>
        <w:t>знакомство с новым знаком и т. д.</w:t>
      </w:r>
      <w:r w:rsidR="00A633CF" w:rsidRPr="0000335E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A633CF" w:rsidRPr="002334F4" w:rsidRDefault="0000335E" w:rsidP="0000335E">
      <w:pPr>
        <w:pStyle w:val="a3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 использованием макетов – </w:t>
      </w:r>
      <w:r w:rsidR="00A633CF" w:rsidRPr="002334F4">
        <w:rPr>
          <w:rFonts w:ascii="Times New Roman" w:eastAsia="Times New Roman" w:hAnsi="Times New Roman" w:cs="Times New Roman"/>
          <w:bCs/>
          <w:sz w:val="24"/>
          <w:szCs w:val="24"/>
        </w:rPr>
        <w:t>дети играют с удовольствием, рассказывают о дорожных знаках в определённой последовательности: как называется дорожный знак, как узнать геометрическая форма, цвет, символ, его назначение. Такие игры</w:t>
      </w:r>
      <w:r w:rsidR="00A633CF" w:rsidRPr="002334F4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способствуют развитию речи, моторики, эмоциональному восприятию.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К игровым технологиям 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 xml:space="preserve">отношу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также </w:t>
      </w:r>
      <w:r w:rsidRPr="002334F4">
        <w:rPr>
          <w:rFonts w:ascii="Times New Roman" w:eastAsia="Times New Roman" w:hAnsi="Times New Roman" w:cs="Times New Roman"/>
          <w:bCs/>
          <w:iCs/>
          <w:sz w:val="24"/>
          <w:szCs w:val="24"/>
        </w:rPr>
        <w:t>моделирование дорожных ситуаций</w:t>
      </w:r>
      <w:r w:rsidRPr="00233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34F4">
        <w:rPr>
          <w:rFonts w:ascii="Times New Roman" w:eastAsia="Times New Roman" w:hAnsi="Times New Roman" w:cs="Times New Roman"/>
          <w:bCs/>
          <w:iCs/>
          <w:sz w:val="24"/>
          <w:szCs w:val="24"/>
        </w:rPr>
        <w:t>(приложение 2).</w:t>
      </w:r>
      <w:r w:rsidRPr="002334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В каждой группе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 xml:space="preserve"> МАДОУ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имеются макеты улиц города. Используя фигурки пешеходов и транспорта, наглядно показыва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>ю детям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, что может произой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>ти, если нарушать ПДД. Объясняю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, как правильно нужно вести себя</w:t>
      </w:r>
      <w:r w:rsidR="008727FC" w:rsidRPr="002334F4">
        <w:rPr>
          <w:rFonts w:ascii="Times New Roman" w:eastAsia="Times New Roman" w:hAnsi="Times New Roman" w:cs="Times New Roman"/>
          <w:sz w:val="24"/>
          <w:szCs w:val="24"/>
        </w:rPr>
        <w:t xml:space="preserve"> на улицах и дорогах, показываю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 опасные повороты транспорта на перекрестках и т.д. В дальнейшем дети самостоятельно моделируют разнообразные дорожные ситуации.                 </w:t>
      </w: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t>Та</w:t>
      </w:r>
      <w:r w:rsidR="008727FC" w:rsidRPr="002334F4">
        <w:rPr>
          <w:rFonts w:ascii="Times New Roman" w:hAnsi="Times New Roman" w:cs="Times New Roman"/>
          <w:sz w:val="24"/>
          <w:szCs w:val="24"/>
        </w:rPr>
        <w:t>кже к этим технологиям отношу</w:t>
      </w:r>
      <w:r w:rsidRPr="002334F4">
        <w:rPr>
          <w:rFonts w:ascii="Times New Roman" w:hAnsi="Times New Roman" w:cs="Times New Roman"/>
          <w:sz w:val="24"/>
          <w:szCs w:val="24"/>
        </w:rPr>
        <w:t xml:space="preserve"> подвижные игры, которые помогают дать дошкольникам знания по правилам движени</w:t>
      </w:r>
      <w:r w:rsidR="008727FC" w:rsidRPr="002334F4">
        <w:rPr>
          <w:rFonts w:ascii="Times New Roman" w:hAnsi="Times New Roman" w:cs="Times New Roman"/>
          <w:sz w:val="24"/>
          <w:szCs w:val="24"/>
        </w:rPr>
        <w:t>я в занимательной форме, приви</w:t>
      </w:r>
      <w:r w:rsidRPr="002334F4">
        <w:rPr>
          <w:rFonts w:ascii="Times New Roman" w:hAnsi="Times New Roman" w:cs="Times New Roman"/>
          <w:sz w:val="24"/>
          <w:szCs w:val="24"/>
        </w:rPr>
        <w:t>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 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</w:t>
      </w:r>
      <w:r w:rsidR="006E5BA4" w:rsidRPr="002334F4">
        <w:rPr>
          <w:rFonts w:ascii="Times New Roman" w:hAnsi="Times New Roman" w:cs="Times New Roman"/>
          <w:sz w:val="24"/>
          <w:szCs w:val="24"/>
        </w:rPr>
        <w:t>и интересы интересам окружающих (приложение 3).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</w:pPr>
      <w:r w:rsidRPr="002334F4">
        <w:t xml:space="preserve">Результаты </w:t>
      </w:r>
      <w:r w:rsidR="006E5BA4" w:rsidRPr="002334F4">
        <w:t xml:space="preserve">проведенной </w:t>
      </w:r>
      <w:r w:rsidRPr="002334F4">
        <w:t xml:space="preserve">диагностики детей методом наблюдения в процессе игры и опроса (приложение </w:t>
      </w:r>
      <w:r w:rsidR="006E5BA4" w:rsidRPr="002334F4">
        <w:t>2</w:t>
      </w:r>
      <w:r w:rsidRPr="002334F4">
        <w:t>) позволяют сделать вывод об итогах работы:</w:t>
      </w:r>
    </w:p>
    <w:p w:rsidR="00A633CF" w:rsidRPr="002334F4" w:rsidRDefault="00A633CF" w:rsidP="0000335E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 w:rsidRPr="002334F4">
        <w:t>Дошкольники с желанием участвуют в игровых ситуациях по ориентированию в окружающем пространстве с применением правил дорожного движения.</w:t>
      </w:r>
    </w:p>
    <w:p w:rsidR="00A633CF" w:rsidRPr="002334F4" w:rsidRDefault="00A633CF" w:rsidP="0000335E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 w:rsidRPr="002334F4">
        <w:t>Дети проявляют сознательное отношение к соблюдению правил безопасного движения.</w:t>
      </w:r>
    </w:p>
    <w:p w:rsidR="00A633CF" w:rsidRPr="002334F4" w:rsidRDefault="00A633CF" w:rsidP="0000335E">
      <w:pPr>
        <w:pStyle w:val="a6"/>
        <w:numPr>
          <w:ilvl w:val="0"/>
          <w:numId w:val="32"/>
        </w:numPr>
        <w:spacing w:before="0" w:beforeAutospacing="0" w:after="0" w:afterAutospacing="0" w:line="360" w:lineRule="auto"/>
        <w:jc w:val="both"/>
      </w:pPr>
      <w:r w:rsidRPr="002334F4">
        <w:lastRenderedPageBreak/>
        <w:t>Дошкольники могут ориентироваться в разных дорожных ситуациях.</w:t>
      </w:r>
    </w:p>
    <w:p w:rsidR="0000335E" w:rsidRDefault="006E5BA4" w:rsidP="0000335E">
      <w:pPr>
        <w:pStyle w:val="1"/>
        <w:spacing w:before="0" w:beforeAutospacing="0" w:line="360" w:lineRule="auto"/>
        <w:ind w:firstLine="709"/>
        <w:jc w:val="both"/>
        <w:rPr>
          <w:b w:val="0"/>
          <w:sz w:val="24"/>
          <w:szCs w:val="24"/>
        </w:rPr>
      </w:pPr>
      <w:bookmarkStart w:id="0" w:name="_Toc14187482"/>
      <w:r w:rsidRPr="002334F4">
        <w:rPr>
          <w:b w:val="0"/>
          <w:sz w:val="24"/>
          <w:szCs w:val="24"/>
        </w:rPr>
        <w:t>Мной ведется р</w:t>
      </w:r>
      <w:r w:rsidR="00A633CF" w:rsidRPr="002334F4">
        <w:rPr>
          <w:b w:val="0"/>
          <w:sz w:val="24"/>
          <w:szCs w:val="24"/>
        </w:rPr>
        <w:t>абота с родителями по пропаганде правил дорожного движения</w:t>
      </w:r>
      <w:bookmarkEnd w:id="0"/>
      <w:r w:rsidRPr="002334F4">
        <w:rPr>
          <w:b w:val="0"/>
          <w:sz w:val="24"/>
          <w:szCs w:val="24"/>
        </w:rPr>
        <w:t xml:space="preserve">. </w:t>
      </w:r>
      <w:r w:rsidR="00A633CF" w:rsidRPr="002334F4">
        <w:rPr>
          <w:b w:val="0"/>
          <w:sz w:val="24"/>
          <w:szCs w:val="24"/>
        </w:rPr>
        <w:t xml:space="preserve">Эта работа была начата </w:t>
      </w:r>
      <w:r w:rsidRPr="002334F4">
        <w:rPr>
          <w:b w:val="0"/>
          <w:sz w:val="24"/>
          <w:szCs w:val="24"/>
        </w:rPr>
        <w:t xml:space="preserve">мной </w:t>
      </w:r>
      <w:r w:rsidR="00A633CF" w:rsidRPr="002334F4">
        <w:rPr>
          <w:b w:val="0"/>
          <w:sz w:val="24"/>
          <w:szCs w:val="24"/>
        </w:rPr>
        <w:t>с изучения семьи</w:t>
      </w:r>
      <w:r w:rsidRPr="002334F4">
        <w:rPr>
          <w:b w:val="0"/>
          <w:sz w:val="24"/>
          <w:szCs w:val="24"/>
        </w:rPr>
        <w:t xml:space="preserve"> воспитанников</w:t>
      </w:r>
      <w:r w:rsidR="00A633CF" w:rsidRPr="002334F4">
        <w:rPr>
          <w:b w:val="0"/>
          <w:sz w:val="24"/>
          <w:szCs w:val="24"/>
        </w:rPr>
        <w:t>, ее запросов, потребностей, взглядов на рассматриваемую</w:t>
      </w:r>
      <w:r w:rsidRPr="002334F4">
        <w:rPr>
          <w:b w:val="0"/>
          <w:sz w:val="24"/>
          <w:szCs w:val="24"/>
        </w:rPr>
        <w:t xml:space="preserve"> проблему. Для этого использовала</w:t>
      </w:r>
      <w:r w:rsidR="00A633CF" w:rsidRPr="002334F4">
        <w:rPr>
          <w:b w:val="0"/>
          <w:sz w:val="24"/>
          <w:szCs w:val="24"/>
        </w:rPr>
        <w:t xml:space="preserve"> анкетирование, как одн</w:t>
      </w:r>
      <w:r w:rsidRPr="002334F4">
        <w:rPr>
          <w:b w:val="0"/>
          <w:sz w:val="24"/>
          <w:szCs w:val="24"/>
        </w:rPr>
        <w:t>у</w:t>
      </w:r>
      <w:r w:rsidR="00A633CF" w:rsidRPr="002334F4">
        <w:rPr>
          <w:b w:val="0"/>
          <w:sz w:val="24"/>
          <w:szCs w:val="24"/>
        </w:rPr>
        <w:t xml:space="preserve"> из неформальных форм взаимодействия. Проведённое анкетирование родителей на тему безопасности дорожного</w:t>
      </w:r>
      <w:r w:rsidRPr="002334F4">
        <w:rPr>
          <w:b w:val="0"/>
          <w:sz w:val="24"/>
          <w:szCs w:val="24"/>
        </w:rPr>
        <w:t xml:space="preserve"> движения показывает</w:t>
      </w:r>
      <w:r w:rsidR="00A633CF" w:rsidRPr="002334F4">
        <w:rPr>
          <w:b w:val="0"/>
          <w:sz w:val="24"/>
          <w:szCs w:val="24"/>
        </w:rPr>
        <w:t>, что почти 45% опрошенных не уделяют особого внимания важности и необходимости обучения детей правилам дорожного движения дома, а 41% родителей сами регулярно нарушают эти правила.</w:t>
      </w:r>
      <w:r w:rsidRPr="002334F4">
        <w:rPr>
          <w:b w:val="0"/>
          <w:sz w:val="24"/>
          <w:szCs w:val="24"/>
        </w:rPr>
        <w:t xml:space="preserve"> Следствием отсутствия </w:t>
      </w:r>
      <w:proofErr w:type="gramStart"/>
      <w:r w:rsidRPr="002334F4">
        <w:rPr>
          <w:b w:val="0"/>
          <w:sz w:val="24"/>
          <w:szCs w:val="24"/>
        </w:rPr>
        <w:t xml:space="preserve">контроля, </w:t>
      </w:r>
      <w:r w:rsidR="00A633CF" w:rsidRPr="002334F4">
        <w:rPr>
          <w:b w:val="0"/>
          <w:sz w:val="24"/>
          <w:szCs w:val="24"/>
        </w:rPr>
        <w:t>за</w:t>
      </w:r>
      <w:proofErr w:type="gramEnd"/>
      <w:r w:rsidR="00A633CF" w:rsidRPr="002334F4">
        <w:rPr>
          <w:b w:val="0"/>
          <w:sz w:val="24"/>
          <w:szCs w:val="24"/>
        </w:rPr>
        <w:t xml:space="preserve"> соблюдением правил дорожного движения детьми</w:t>
      </w:r>
      <w:r w:rsidRPr="002334F4">
        <w:rPr>
          <w:b w:val="0"/>
          <w:sz w:val="24"/>
          <w:szCs w:val="24"/>
        </w:rPr>
        <w:t>,</w:t>
      </w:r>
      <w:r w:rsidR="00A633CF" w:rsidRPr="002334F4">
        <w:rPr>
          <w:b w:val="0"/>
          <w:sz w:val="24"/>
          <w:szCs w:val="24"/>
        </w:rPr>
        <w:t xml:space="preserve"> со стороны родителей стало неумение или неправильное применение дошкольниками имеющихся знаний о безопасном поведении на практике. Поэтому считаю необходимым в дошкольном учреждении изучение с детьми Правил дорожного движения и формирование у них навыков безопасного поведения на улице, на дороге</w:t>
      </w:r>
      <w:r w:rsidR="0000335E">
        <w:rPr>
          <w:b w:val="0"/>
          <w:sz w:val="24"/>
          <w:szCs w:val="24"/>
        </w:rPr>
        <w:t>.</w:t>
      </w:r>
    </w:p>
    <w:p w:rsidR="00A633CF" w:rsidRPr="0000335E" w:rsidRDefault="00117DCB" w:rsidP="0000335E">
      <w:pPr>
        <w:pStyle w:val="1"/>
        <w:spacing w:before="0" w:beforeAutospacing="0" w:line="360" w:lineRule="auto"/>
        <w:ind w:firstLine="709"/>
        <w:jc w:val="both"/>
        <w:rPr>
          <w:b w:val="0"/>
          <w:sz w:val="24"/>
          <w:szCs w:val="24"/>
        </w:rPr>
      </w:pPr>
      <w:r w:rsidRPr="001355D4">
        <w:rPr>
          <w:b w:val="0"/>
          <w:color w:val="000000"/>
          <w:sz w:val="24"/>
          <w:szCs w:val="24"/>
        </w:rPr>
        <w:t xml:space="preserve">Следовательно, </w:t>
      </w:r>
      <w:r w:rsidR="0000335E" w:rsidRPr="001355D4">
        <w:rPr>
          <w:b w:val="0"/>
          <w:color w:val="000000"/>
          <w:sz w:val="24"/>
          <w:szCs w:val="24"/>
        </w:rPr>
        <w:t>в работе</w:t>
      </w:r>
      <w:r w:rsidR="00A633CF" w:rsidRPr="001355D4">
        <w:rPr>
          <w:b w:val="0"/>
          <w:color w:val="000000"/>
          <w:sz w:val="24"/>
          <w:szCs w:val="24"/>
        </w:rPr>
        <w:t xml:space="preserve"> по обучению детей правилам бе</w:t>
      </w:r>
      <w:r w:rsidRPr="001355D4">
        <w:rPr>
          <w:b w:val="0"/>
          <w:color w:val="000000"/>
          <w:sz w:val="24"/>
          <w:szCs w:val="24"/>
        </w:rPr>
        <w:t>зопасного поведения на дороге</w:t>
      </w:r>
      <w:r w:rsidR="00A633CF" w:rsidRPr="001355D4">
        <w:rPr>
          <w:b w:val="0"/>
          <w:color w:val="000000"/>
          <w:sz w:val="24"/>
          <w:szCs w:val="24"/>
        </w:rPr>
        <w:t xml:space="preserve"> с родит</w:t>
      </w:r>
      <w:r w:rsidR="001355D4" w:rsidRPr="001355D4">
        <w:rPr>
          <w:b w:val="0"/>
          <w:color w:val="000000"/>
          <w:sz w:val="24"/>
          <w:szCs w:val="24"/>
        </w:rPr>
        <w:t>елями и</w:t>
      </w:r>
      <w:r w:rsidRPr="001355D4">
        <w:rPr>
          <w:b w:val="0"/>
          <w:color w:val="000000"/>
          <w:sz w:val="24"/>
          <w:szCs w:val="24"/>
        </w:rPr>
        <w:t>спользую</w:t>
      </w:r>
      <w:r w:rsidR="00A633CF" w:rsidRPr="001355D4">
        <w:rPr>
          <w:b w:val="0"/>
          <w:color w:val="000000"/>
          <w:sz w:val="24"/>
          <w:szCs w:val="24"/>
        </w:rPr>
        <w:t xml:space="preserve"> кон</w:t>
      </w:r>
      <w:r w:rsidRPr="001355D4">
        <w:rPr>
          <w:b w:val="0"/>
          <w:color w:val="000000"/>
          <w:sz w:val="24"/>
          <w:szCs w:val="24"/>
        </w:rPr>
        <w:t>сультации, беседы, разрабатываю папки-передвижки, использую</w:t>
      </w:r>
      <w:r w:rsidR="00A633CF" w:rsidRPr="001355D4">
        <w:rPr>
          <w:b w:val="0"/>
          <w:color w:val="000000"/>
          <w:sz w:val="24"/>
          <w:szCs w:val="24"/>
        </w:rPr>
        <w:t xml:space="preserve"> плакаты.</w:t>
      </w:r>
      <w:r w:rsidRPr="001355D4">
        <w:rPr>
          <w:b w:val="0"/>
          <w:color w:val="000000"/>
          <w:sz w:val="24"/>
          <w:szCs w:val="24"/>
        </w:rPr>
        <w:t xml:space="preserve"> </w:t>
      </w:r>
      <w:r w:rsidR="00A633CF" w:rsidRPr="001355D4">
        <w:rPr>
          <w:b w:val="0"/>
          <w:color w:val="000000"/>
          <w:sz w:val="24"/>
          <w:szCs w:val="24"/>
        </w:rPr>
        <w:t xml:space="preserve">В результате опроса родителей выяснилось: больше всего они затрудняются в том, как обучать детей безопасному поведению на дороге и каким должно быть содержание этого обучения. Так в уголке для родителей появилась новая рубрика, куда </w:t>
      </w:r>
      <w:r w:rsidRPr="001355D4">
        <w:rPr>
          <w:b w:val="0"/>
          <w:color w:val="000000"/>
          <w:sz w:val="24"/>
          <w:szCs w:val="24"/>
        </w:rPr>
        <w:t xml:space="preserve">мной </w:t>
      </w:r>
      <w:r w:rsidR="00A633CF" w:rsidRPr="001355D4">
        <w:rPr>
          <w:b w:val="0"/>
          <w:color w:val="000000"/>
          <w:sz w:val="24"/>
          <w:szCs w:val="24"/>
        </w:rPr>
        <w:t>были помещены рекомендации о различных приемах и методах формирования у детей специальных навыков и знаний правил дорожного движения. Чтобы р</w:t>
      </w:r>
      <w:r w:rsidRPr="001355D4">
        <w:rPr>
          <w:b w:val="0"/>
          <w:color w:val="000000"/>
          <w:sz w:val="24"/>
          <w:szCs w:val="24"/>
        </w:rPr>
        <w:t>абота была более эффективной, я осуществляю</w:t>
      </w:r>
      <w:r w:rsidR="00A633CF" w:rsidRPr="001355D4">
        <w:rPr>
          <w:b w:val="0"/>
          <w:color w:val="000000"/>
          <w:sz w:val="24"/>
          <w:szCs w:val="24"/>
        </w:rPr>
        <w:t xml:space="preserve"> целенаправленное взаимодействие</w:t>
      </w:r>
      <w:r w:rsidRPr="001355D4">
        <w:rPr>
          <w:b w:val="0"/>
          <w:color w:val="000000"/>
          <w:sz w:val="24"/>
          <w:szCs w:val="24"/>
        </w:rPr>
        <w:t xml:space="preserve"> с родителями и стараюсь</w:t>
      </w:r>
      <w:r w:rsidR="00A633CF" w:rsidRPr="001355D4">
        <w:rPr>
          <w:b w:val="0"/>
          <w:color w:val="000000"/>
          <w:sz w:val="24"/>
          <w:szCs w:val="24"/>
        </w:rPr>
        <w:t xml:space="preserve"> сделать их своими помощниками в ликвидации дорожной безграмотности у детей.</w:t>
      </w:r>
      <w:r w:rsidR="00A633CF" w:rsidRPr="002334F4">
        <w:rPr>
          <w:color w:val="000000"/>
          <w:sz w:val="24"/>
          <w:szCs w:val="24"/>
        </w:rPr>
        <w:t xml:space="preserve"> 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2334F4">
        <w:rPr>
          <w:color w:val="000000"/>
        </w:rPr>
        <w:t>На групповых собраниях</w:t>
      </w:r>
      <w:r w:rsidR="00117DCB" w:rsidRPr="002334F4">
        <w:rPr>
          <w:color w:val="000000"/>
        </w:rPr>
        <w:t xml:space="preserve"> или развлечениях</w:t>
      </w:r>
      <w:r w:rsidRPr="002334F4">
        <w:rPr>
          <w:color w:val="000000"/>
        </w:rPr>
        <w:t xml:space="preserve"> с уча</w:t>
      </w:r>
      <w:r w:rsidR="00117DCB" w:rsidRPr="002334F4">
        <w:rPr>
          <w:color w:val="000000"/>
        </w:rPr>
        <w:t>стием сотрудников ГИБДД знакомлю</w:t>
      </w:r>
      <w:r w:rsidRPr="002334F4">
        <w:rPr>
          <w:color w:val="000000"/>
        </w:rPr>
        <w:t xml:space="preserve"> родителей с программными требованиями по обучению детей правилам дорож</w:t>
      </w:r>
      <w:r w:rsidR="00117DCB" w:rsidRPr="002334F4">
        <w:rPr>
          <w:color w:val="000000"/>
        </w:rPr>
        <w:t>ного движения. Подчеркиваю</w:t>
      </w:r>
      <w:r w:rsidRPr="002334F4">
        <w:rPr>
          <w:color w:val="000000"/>
        </w:rPr>
        <w:t xml:space="preserve"> моральную ответственность, которая лежит на</w:t>
      </w:r>
      <w:r w:rsidR="00117DCB" w:rsidRPr="002334F4">
        <w:rPr>
          <w:color w:val="000000"/>
        </w:rPr>
        <w:t xml:space="preserve"> взрослых. Основной упор уделяю</w:t>
      </w:r>
      <w:r w:rsidRPr="002334F4">
        <w:rPr>
          <w:color w:val="000000"/>
        </w:rPr>
        <w:t xml:space="preserve"> тому, чтобы родители сами подавали пример детям в безоговорочном подчинении требованиям дорожной дисциплины, т.к. нарушать правила поведения дошкольники учатся, прежде всего, у взрослых.</w:t>
      </w:r>
    </w:p>
    <w:p w:rsidR="00A633CF" w:rsidRPr="002334F4" w:rsidRDefault="00A633CF" w:rsidP="002334F4">
      <w:pPr>
        <w:pStyle w:val="a6"/>
        <w:spacing w:before="0" w:beforeAutospacing="0" w:after="0" w:afterAutospacing="0" w:line="360" w:lineRule="auto"/>
        <w:ind w:firstLine="709"/>
        <w:jc w:val="both"/>
      </w:pPr>
      <w:r w:rsidRPr="002334F4">
        <w:t>А результаты анкетирования родителей (приложение 4) показали необходимость формирования компетентности в вопросах личной безопасности детей и их роди</w:t>
      </w:r>
      <w:r w:rsidR="00FD33EE" w:rsidRPr="002334F4">
        <w:t>телей, а также актуальность сист</w:t>
      </w:r>
      <w:r w:rsidRPr="002334F4">
        <w:t>ематической работы по данному разделу</w:t>
      </w:r>
      <w:proofErr w:type="gramStart"/>
      <w:r w:rsidRPr="002334F4">
        <w:t>.</w:t>
      </w:r>
      <w:proofErr w:type="gramEnd"/>
      <w:r w:rsidR="001355D4" w:rsidRPr="001355D4">
        <w:t xml:space="preserve"> </w:t>
      </w:r>
      <w:r w:rsidR="001355D4">
        <w:t xml:space="preserve">Результаты (в конце года) </w:t>
      </w:r>
      <w:r w:rsidR="001355D4" w:rsidRPr="002334F4">
        <w:t xml:space="preserve">также показывают, что родители обучают детей, правилам дорожного движения в семье и в сотрудничестве с ДОУ. Все родители считают, что детей необходимо знакомить </w:t>
      </w:r>
      <w:r w:rsidR="001355D4" w:rsidRPr="002334F4">
        <w:lastRenderedPageBreak/>
        <w:t xml:space="preserve">с ПДД через практические навыки, беседы с ребенком, чтение художественной литературы. Беседуют с детьми по данной теме часто. Есть в каждой семье книги, </w:t>
      </w:r>
      <w:proofErr w:type="spellStart"/>
      <w:r w:rsidR="001355D4" w:rsidRPr="002334F4">
        <w:t>пазлы</w:t>
      </w:r>
      <w:proofErr w:type="spellEnd"/>
      <w:r w:rsidR="001355D4" w:rsidRPr="002334F4">
        <w:t>, настольные игры, машинки.</w:t>
      </w:r>
    </w:p>
    <w:p w:rsidR="00A633CF" w:rsidRPr="002334F4" w:rsidRDefault="00FD33EE" w:rsidP="001355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Мной т</w:t>
      </w:r>
      <w:r w:rsidR="00A633CF"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акже 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разрабатываются</w:t>
      </w:r>
      <w:r w:rsidR="00A633CF"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памятки</w:t>
      </w: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даются рекомендации</w:t>
      </w:r>
      <w:r w:rsidR="00A633CF" w:rsidRPr="002334F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родителей по формированию правил дорожного движения </w:t>
      </w:r>
      <w:r w:rsidR="001355D4">
        <w:rPr>
          <w:rFonts w:ascii="Times New Roman" w:eastAsia="Times New Roman" w:hAnsi="Times New Roman" w:cs="Times New Roman"/>
          <w:bCs/>
          <w:sz w:val="24"/>
          <w:szCs w:val="24"/>
        </w:rPr>
        <w:t>у старшего дошкольного возраста.</w:t>
      </w:r>
    </w:p>
    <w:p w:rsidR="00A633CF" w:rsidRPr="002334F4" w:rsidRDefault="00A633CF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bCs/>
          <w:sz w:val="24"/>
          <w:szCs w:val="24"/>
        </w:rPr>
        <w:t>Таким образом:</w:t>
      </w:r>
      <w:r w:rsidR="00931BEA" w:rsidRPr="002334F4">
        <w:rPr>
          <w:rFonts w:ascii="Times New Roman" w:eastAsia="Times New Roman" w:hAnsi="Times New Roman" w:cs="Times New Roman"/>
          <w:sz w:val="24"/>
          <w:szCs w:val="24"/>
        </w:rPr>
        <w:t xml:space="preserve"> самыми продуктивными формами </w:t>
      </w:r>
      <w:r w:rsidR="001355D4">
        <w:rPr>
          <w:rFonts w:ascii="Times New Roman" w:eastAsia="Times New Roman" w:hAnsi="Times New Roman" w:cs="Times New Roman"/>
          <w:sz w:val="24"/>
          <w:szCs w:val="24"/>
        </w:rPr>
        <w:t xml:space="preserve">моей </w:t>
      </w:r>
      <w:r w:rsidR="00931BEA" w:rsidRPr="002334F4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1355D4">
        <w:rPr>
          <w:rFonts w:ascii="Times New Roman" w:eastAsia="Times New Roman" w:hAnsi="Times New Roman" w:cs="Times New Roman"/>
          <w:sz w:val="24"/>
          <w:szCs w:val="24"/>
        </w:rPr>
        <w:t>по правилам безопасности на дорогах</w:t>
      </w:r>
      <w:r w:rsidR="00931BEA" w:rsidRPr="002334F4">
        <w:rPr>
          <w:rFonts w:ascii="Times New Roman" w:eastAsia="Times New Roman" w:hAnsi="Times New Roman" w:cs="Times New Roman"/>
          <w:sz w:val="24"/>
          <w:szCs w:val="24"/>
        </w:rPr>
        <w:t xml:space="preserve"> родители хотят видеть – это совместные мероприятия, с инспектором, </w:t>
      </w:r>
      <w:r w:rsidR="001355D4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собрания, </w:t>
      </w:r>
      <w:r w:rsidR="00931BEA" w:rsidRPr="002334F4">
        <w:rPr>
          <w:rFonts w:ascii="Times New Roman" w:eastAsia="Times New Roman" w:hAnsi="Times New Roman" w:cs="Times New Roman"/>
          <w:sz w:val="24"/>
          <w:szCs w:val="24"/>
        </w:rPr>
        <w:t>индивидуальные беседы.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 Поэтому </w:t>
      </w:r>
      <w:r w:rsidR="00931BEA" w:rsidRPr="002334F4">
        <w:rPr>
          <w:rFonts w:ascii="Times New Roman" w:eastAsia="Times New Roman" w:hAnsi="Times New Roman" w:cs="Times New Roman"/>
          <w:sz w:val="24"/>
          <w:szCs w:val="24"/>
        </w:rPr>
        <w:t xml:space="preserve">я считаю, что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необходимо в </w:t>
      </w:r>
      <w:r w:rsidR="00931BEA" w:rsidRPr="002334F4">
        <w:rPr>
          <w:rFonts w:ascii="Times New Roman" w:eastAsia="Times New Roman" w:hAnsi="Times New Roman" w:cs="Times New Roman"/>
          <w:sz w:val="24"/>
          <w:szCs w:val="24"/>
        </w:rPr>
        <w:t xml:space="preserve">любом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 xml:space="preserve">ДОУ больше проводить совместных </w:t>
      </w:r>
      <w:r w:rsidR="001355D4">
        <w:rPr>
          <w:rFonts w:ascii="Times New Roman" w:eastAsia="Times New Roman" w:hAnsi="Times New Roman" w:cs="Times New Roman"/>
          <w:sz w:val="24"/>
          <w:szCs w:val="24"/>
        </w:rPr>
        <w:t xml:space="preserve">бесед, 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мероприятий по ПДД, оформлять для родителей в уголках рекомендации, методические приемы обучения детей ПДД.</w:t>
      </w:r>
    </w:p>
    <w:p w:rsidR="00A633CF" w:rsidRPr="002334F4" w:rsidRDefault="00931BEA" w:rsidP="002334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4F4">
        <w:rPr>
          <w:rFonts w:ascii="Times New Roman" w:eastAsia="Times New Roman" w:hAnsi="Times New Roman" w:cs="Times New Roman"/>
          <w:sz w:val="24"/>
          <w:szCs w:val="24"/>
        </w:rPr>
        <w:t>Подведя итог моего педагогического опыта, хочется сказать, что н</w:t>
      </w:r>
      <w:r w:rsidR="00A633CF" w:rsidRPr="002334F4">
        <w:rPr>
          <w:rFonts w:ascii="Times New Roman" w:eastAsia="Times New Roman" w:hAnsi="Times New Roman" w:cs="Times New Roman"/>
          <w:sz w:val="24"/>
          <w:szCs w:val="24"/>
        </w:rPr>
        <w:t>и один изучаемый предмет в дошкольном учреждении не влияет так на безопасность ребёнка, как изучение правил дорожного движения. Только они могут дать ему знания в безопасном поведении на дороге, способные превратиться в прочные навыки. Использованные в ходе работы и обучения, максимальное разнообра</w:t>
      </w:r>
      <w:r w:rsidRPr="002334F4">
        <w:rPr>
          <w:rFonts w:ascii="Times New Roman" w:eastAsia="Times New Roman" w:hAnsi="Times New Roman" w:cs="Times New Roman"/>
          <w:sz w:val="24"/>
          <w:szCs w:val="24"/>
        </w:rPr>
        <w:t>зие приемов и средств, позволяют</w:t>
      </w:r>
      <w:r w:rsidR="00A633CF" w:rsidRPr="002334F4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ребенка умение предвидеть опасные ситуации и правильно их оценивать, создали модель поведения на дороге; привлекли родителей к осуществлению взаимодействия с дошкольным образовательным учреждением. Благодаря организации предметно – пространственной развивающей образовательной среды, подбору эффективных методов и приемов не только с детьми, но и с родителями, </w:t>
      </w:r>
      <w:r w:rsidR="002334F4" w:rsidRPr="002334F4">
        <w:rPr>
          <w:rFonts w:ascii="Times New Roman" w:eastAsia="Times New Roman" w:hAnsi="Times New Roman" w:cs="Times New Roman"/>
          <w:sz w:val="24"/>
          <w:szCs w:val="24"/>
        </w:rPr>
        <w:t>мне удается</w:t>
      </w:r>
      <w:r w:rsidR="00A633CF" w:rsidRPr="002334F4">
        <w:rPr>
          <w:rFonts w:ascii="Times New Roman" w:eastAsia="Times New Roman" w:hAnsi="Times New Roman" w:cs="Times New Roman"/>
          <w:sz w:val="24"/>
          <w:szCs w:val="24"/>
        </w:rPr>
        <w:t xml:space="preserve"> достичь высоких результатов освоения детьми правил безопасного поведения на дорогах. </w:t>
      </w:r>
    </w:p>
    <w:p w:rsidR="00A633CF" w:rsidRPr="002334F4" w:rsidRDefault="00A633CF" w:rsidP="0023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F4">
        <w:rPr>
          <w:rFonts w:ascii="Times New Roman" w:hAnsi="Times New Roman" w:cs="Times New Roman"/>
          <w:sz w:val="24"/>
          <w:szCs w:val="24"/>
        </w:rPr>
        <w:t>Работа</w:t>
      </w:r>
      <w:r w:rsidR="002334F4" w:rsidRPr="002334F4">
        <w:rPr>
          <w:rFonts w:ascii="Times New Roman" w:hAnsi="Times New Roman" w:cs="Times New Roman"/>
          <w:sz w:val="24"/>
          <w:szCs w:val="24"/>
        </w:rPr>
        <w:t xml:space="preserve"> на этом не заканчивается и моя задача – </w:t>
      </w:r>
      <w:r w:rsidRPr="002334F4">
        <w:rPr>
          <w:rFonts w:ascii="Times New Roman" w:hAnsi="Times New Roman" w:cs="Times New Roman"/>
          <w:sz w:val="24"/>
          <w:szCs w:val="24"/>
        </w:rPr>
        <w:t xml:space="preserve">подготовить детей к жизни в социуме, предостеречь от опасности на дорогах. </w:t>
      </w:r>
      <w:r w:rsidR="002334F4" w:rsidRPr="002334F4">
        <w:rPr>
          <w:rFonts w:ascii="Times New Roman" w:hAnsi="Times New Roman" w:cs="Times New Roman"/>
          <w:sz w:val="24"/>
          <w:szCs w:val="24"/>
        </w:rPr>
        <w:t>В настоящее время и</w:t>
      </w:r>
      <w:r w:rsidRPr="002334F4">
        <w:rPr>
          <w:rFonts w:ascii="Times New Roman" w:hAnsi="Times New Roman" w:cs="Times New Roman"/>
          <w:sz w:val="24"/>
          <w:szCs w:val="24"/>
        </w:rPr>
        <w:t>нтерес к «дорожной проблеме» у воспитанников ДОУ и их роди</w:t>
      </w:r>
      <w:r w:rsidR="001355D4">
        <w:rPr>
          <w:rFonts w:ascii="Times New Roman" w:hAnsi="Times New Roman" w:cs="Times New Roman"/>
          <w:sz w:val="24"/>
          <w:szCs w:val="24"/>
        </w:rPr>
        <w:t>телей возрастает, потому что я, как педагог, к этому неравнодушна</w:t>
      </w:r>
      <w:r w:rsidRPr="002334F4">
        <w:rPr>
          <w:rFonts w:ascii="Times New Roman" w:hAnsi="Times New Roman" w:cs="Times New Roman"/>
          <w:sz w:val="24"/>
          <w:szCs w:val="24"/>
        </w:rPr>
        <w:t>.</w:t>
      </w:r>
    </w:p>
    <w:p w:rsidR="00A633CF" w:rsidRDefault="00A633CF" w:rsidP="00A633CF">
      <w:pPr>
        <w:spacing w:line="360" w:lineRule="auto"/>
        <w:rPr>
          <w:rFonts w:ascii="Times New Roman" w:hAnsi="Times New Roman" w:cs="Times New Roman"/>
        </w:rPr>
      </w:pPr>
    </w:p>
    <w:p w:rsidR="00A633CF" w:rsidRDefault="00A633CF" w:rsidP="00A633CF">
      <w:pPr>
        <w:spacing w:line="360" w:lineRule="auto"/>
        <w:rPr>
          <w:rFonts w:ascii="Times New Roman" w:hAnsi="Times New Roman" w:cs="Times New Roman"/>
        </w:rPr>
      </w:pPr>
    </w:p>
    <w:p w:rsidR="00A633CF" w:rsidRDefault="00A633CF" w:rsidP="00A633CF">
      <w:pPr>
        <w:spacing w:line="360" w:lineRule="auto"/>
        <w:rPr>
          <w:rFonts w:ascii="Times New Roman" w:hAnsi="Times New Roman" w:cs="Times New Roman"/>
        </w:rPr>
      </w:pPr>
    </w:p>
    <w:p w:rsidR="00A633CF" w:rsidRDefault="00A633CF" w:rsidP="00A633CF">
      <w:pPr>
        <w:spacing w:line="360" w:lineRule="auto"/>
        <w:rPr>
          <w:rFonts w:ascii="Times New Roman" w:hAnsi="Times New Roman" w:cs="Times New Roman"/>
        </w:rPr>
      </w:pPr>
    </w:p>
    <w:p w:rsidR="00A633CF" w:rsidRDefault="00A633CF" w:rsidP="00A633CF">
      <w:pPr>
        <w:spacing w:line="360" w:lineRule="auto"/>
        <w:rPr>
          <w:rFonts w:ascii="Times New Roman" w:hAnsi="Times New Roman" w:cs="Times New Roman"/>
        </w:rPr>
      </w:pPr>
    </w:p>
    <w:p w:rsidR="00A633CF" w:rsidRDefault="00A633CF" w:rsidP="00A633CF">
      <w:pPr>
        <w:spacing w:line="360" w:lineRule="auto"/>
        <w:rPr>
          <w:rFonts w:ascii="Times New Roman" w:hAnsi="Times New Roman" w:cs="Times New Roman"/>
        </w:rPr>
      </w:pPr>
    </w:p>
    <w:sectPr w:rsidR="00A633CF" w:rsidSect="001355D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D4" w:rsidRDefault="001355D4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0.75pt;height:10.75pt" o:bullet="t">
        <v:imagedata r:id="rId1" o:title="mso261A"/>
      </v:shape>
    </w:pict>
  </w:numPicBullet>
  <w:abstractNum w:abstractNumId="0">
    <w:nsid w:val="08931082"/>
    <w:multiLevelType w:val="hybridMultilevel"/>
    <w:tmpl w:val="1140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67C7B"/>
    <w:multiLevelType w:val="hybridMultilevel"/>
    <w:tmpl w:val="AFC2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3EB2"/>
    <w:multiLevelType w:val="multilevel"/>
    <w:tmpl w:val="032052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AEB"/>
    <w:multiLevelType w:val="multilevel"/>
    <w:tmpl w:val="69820B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1430A"/>
    <w:multiLevelType w:val="hybridMultilevel"/>
    <w:tmpl w:val="DD4E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643A"/>
    <w:multiLevelType w:val="hybridMultilevel"/>
    <w:tmpl w:val="A3AEE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B6FCB"/>
    <w:multiLevelType w:val="hybridMultilevel"/>
    <w:tmpl w:val="14B4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25577"/>
    <w:multiLevelType w:val="hybridMultilevel"/>
    <w:tmpl w:val="F224D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A128A"/>
    <w:multiLevelType w:val="hybridMultilevel"/>
    <w:tmpl w:val="CE9820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39A3"/>
    <w:multiLevelType w:val="hybridMultilevel"/>
    <w:tmpl w:val="B5481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B534A"/>
    <w:multiLevelType w:val="hybridMultilevel"/>
    <w:tmpl w:val="1D602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415D6"/>
    <w:multiLevelType w:val="hybridMultilevel"/>
    <w:tmpl w:val="AF26B0AA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D5B9A"/>
    <w:multiLevelType w:val="hybridMultilevel"/>
    <w:tmpl w:val="FC16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B2E0C"/>
    <w:multiLevelType w:val="hybridMultilevel"/>
    <w:tmpl w:val="7A848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47B6E"/>
    <w:multiLevelType w:val="hybridMultilevel"/>
    <w:tmpl w:val="F2065ACA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3157A"/>
    <w:multiLevelType w:val="hybridMultilevel"/>
    <w:tmpl w:val="4368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497A"/>
    <w:multiLevelType w:val="hybridMultilevel"/>
    <w:tmpl w:val="1B96B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00715"/>
    <w:multiLevelType w:val="hybridMultilevel"/>
    <w:tmpl w:val="E254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4222C"/>
    <w:multiLevelType w:val="hybridMultilevel"/>
    <w:tmpl w:val="6E9AA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6E9E"/>
    <w:multiLevelType w:val="multilevel"/>
    <w:tmpl w:val="69820B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67684"/>
    <w:multiLevelType w:val="hybridMultilevel"/>
    <w:tmpl w:val="DDB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F35D3"/>
    <w:multiLevelType w:val="hybridMultilevel"/>
    <w:tmpl w:val="5C627CB0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F71EC"/>
    <w:multiLevelType w:val="hybridMultilevel"/>
    <w:tmpl w:val="72B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5225"/>
    <w:multiLevelType w:val="hybridMultilevel"/>
    <w:tmpl w:val="23668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6A4676"/>
    <w:multiLevelType w:val="hybridMultilevel"/>
    <w:tmpl w:val="BA50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40E7"/>
    <w:multiLevelType w:val="hybridMultilevel"/>
    <w:tmpl w:val="1EE23FAE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26932"/>
    <w:multiLevelType w:val="hybridMultilevel"/>
    <w:tmpl w:val="FBB4A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44888"/>
    <w:multiLevelType w:val="hybridMultilevel"/>
    <w:tmpl w:val="A19C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B2FCE"/>
    <w:multiLevelType w:val="multilevel"/>
    <w:tmpl w:val="69820B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4429D"/>
    <w:multiLevelType w:val="hybridMultilevel"/>
    <w:tmpl w:val="AB3C93CE"/>
    <w:lvl w:ilvl="0" w:tplc="F2A8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7C23"/>
    <w:multiLevelType w:val="hybridMultilevel"/>
    <w:tmpl w:val="1B2A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73D58"/>
    <w:multiLevelType w:val="hybridMultilevel"/>
    <w:tmpl w:val="0F52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7"/>
  </w:num>
  <w:num w:numId="5">
    <w:abstractNumId w:val="21"/>
  </w:num>
  <w:num w:numId="6">
    <w:abstractNumId w:val="31"/>
  </w:num>
  <w:num w:numId="7">
    <w:abstractNumId w:val="25"/>
  </w:num>
  <w:num w:numId="8">
    <w:abstractNumId w:val="24"/>
  </w:num>
  <w:num w:numId="9">
    <w:abstractNumId w:val="29"/>
  </w:num>
  <w:num w:numId="10">
    <w:abstractNumId w:val="20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 w:numId="15">
    <w:abstractNumId w:val="18"/>
  </w:num>
  <w:num w:numId="16">
    <w:abstractNumId w:val="5"/>
  </w:num>
  <w:num w:numId="17">
    <w:abstractNumId w:val="26"/>
  </w:num>
  <w:num w:numId="18">
    <w:abstractNumId w:val="2"/>
  </w:num>
  <w:num w:numId="19">
    <w:abstractNumId w:val="28"/>
  </w:num>
  <w:num w:numId="20">
    <w:abstractNumId w:val="3"/>
  </w:num>
  <w:num w:numId="21">
    <w:abstractNumId w:val="19"/>
  </w:num>
  <w:num w:numId="22">
    <w:abstractNumId w:val="15"/>
  </w:num>
  <w:num w:numId="23">
    <w:abstractNumId w:val="23"/>
  </w:num>
  <w:num w:numId="24">
    <w:abstractNumId w:val="1"/>
  </w:num>
  <w:num w:numId="25">
    <w:abstractNumId w:val="30"/>
  </w:num>
  <w:num w:numId="26">
    <w:abstractNumId w:val="4"/>
  </w:num>
  <w:num w:numId="27">
    <w:abstractNumId w:val="22"/>
  </w:num>
  <w:num w:numId="28">
    <w:abstractNumId w:val="8"/>
  </w:num>
  <w:num w:numId="29">
    <w:abstractNumId w:val="17"/>
  </w:num>
  <w:num w:numId="30">
    <w:abstractNumId w:val="12"/>
  </w:num>
  <w:num w:numId="31">
    <w:abstractNumId w:val="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33CF"/>
    <w:rsid w:val="0000335E"/>
    <w:rsid w:val="00117DCB"/>
    <w:rsid w:val="001355D4"/>
    <w:rsid w:val="002334F4"/>
    <w:rsid w:val="00331DD7"/>
    <w:rsid w:val="006E5BA4"/>
    <w:rsid w:val="008727FC"/>
    <w:rsid w:val="00931BEA"/>
    <w:rsid w:val="00A633CF"/>
    <w:rsid w:val="00AC7EA4"/>
    <w:rsid w:val="00DA4A81"/>
    <w:rsid w:val="00FD33EE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6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633CF"/>
    <w:pPr>
      <w:ind w:left="720"/>
      <w:contextualSpacing/>
    </w:pPr>
  </w:style>
  <w:style w:type="paragraph" w:styleId="a4">
    <w:name w:val="Title"/>
    <w:basedOn w:val="a"/>
    <w:link w:val="a5"/>
    <w:qFormat/>
    <w:rsid w:val="00A633CF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A633C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A6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6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633CF"/>
    <w:rPr>
      <w:b/>
      <w:bCs/>
    </w:rPr>
  </w:style>
  <w:style w:type="paragraph" w:styleId="a9">
    <w:name w:val="footer"/>
    <w:basedOn w:val="a"/>
    <w:link w:val="aa"/>
    <w:uiPriority w:val="99"/>
    <w:unhideWhenUsed/>
    <w:rsid w:val="00A6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33CF"/>
    <w:rPr>
      <w:rFonts w:eastAsiaTheme="minorEastAsia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A633C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33CF"/>
    <w:pPr>
      <w:spacing w:after="100"/>
    </w:pPr>
  </w:style>
  <w:style w:type="character" w:styleId="ac">
    <w:name w:val="Hyperlink"/>
    <w:basedOn w:val="a0"/>
    <w:uiPriority w:val="99"/>
    <w:unhideWhenUsed/>
    <w:rsid w:val="00A633C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6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33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4BAA-6A81-4069-9D6C-7C1D8B8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2022-05-30T15:04:00Z</dcterms:created>
  <dcterms:modified xsi:type="dcterms:W3CDTF">2022-05-30T17:10:00Z</dcterms:modified>
</cp:coreProperties>
</file>