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1" w:rsidRDefault="006D4F8A" w:rsidP="00332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2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5042FE">
        <w:rPr>
          <w:rFonts w:ascii="Times New Roman" w:hAnsi="Times New Roman" w:cs="Times New Roman"/>
          <w:b/>
          <w:sz w:val="28"/>
          <w:szCs w:val="28"/>
        </w:rPr>
        <w:t>м</w:t>
      </w:r>
      <w:r w:rsidR="00332152">
        <w:rPr>
          <w:rFonts w:ascii="Times New Roman" w:hAnsi="Times New Roman" w:cs="Times New Roman"/>
          <w:b/>
          <w:sz w:val="28"/>
          <w:szCs w:val="28"/>
        </w:rPr>
        <w:t xml:space="preserve">алой Родины </w:t>
      </w:r>
      <w:r w:rsidR="00E01A4F" w:rsidRPr="00332152">
        <w:rPr>
          <w:rFonts w:ascii="Times New Roman" w:hAnsi="Times New Roman" w:cs="Times New Roman"/>
          <w:b/>
          <w:sz w:val="28"/>
          <w:szCs w:val="28"/>
        </w:rPr>
        <w:t>в развитии личности школьника</w:t>
      </w:r>
      <w:r w:rsidR="00332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152" w:rsidRDefault="00332152" w:rsidP="00332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примере региональной истории – предмет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="002E4A7A">
        <w:rPr>
          <w:rFonts w:ascii="Times New Roman" w:hAnsi="Times New Roman" w:cs="Times New Roman"/>
          <w:b/>
          <w:sz w:val="28"/>
          <w:szCs w:val="28"/>
        </w:rPr>
        <w:t>)</w:t>
      </w:r>
    </w:p>
    <w:p w:rsidR="006D4F8A" w:rsidRPr="005E43CE" w:rsidRDefault="006D4F8A" w:rsidP="005E43C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4F8A" w:rsidRPr="00332152" w:rsidRDefault="006D4F8A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6D4F8A" w:rsidRPr="00332152" w:rsidRDefault="006D4F8A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МАОУ СОШ №65 имени героя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Совесткого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Союза М. М.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8A" w:rsidRPr="00332152" w:rsidRDefault="006D4F8A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МО г. Краснодар </w:t>
      </w:r>
    </w:p>
    <w:p w:rsidR="006D4F8A" w:rsidRPr="00332152" w:rsidRDefault="006D4F8A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6D4F8A" w:rsidRDefault="00390134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42FE" w:rsidRPr="00D34F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turzoya</w:t>
        </w:r>
        <w:r w:rsidR="005042FE" w:rsidRPr="00D34F75">
          <w:rPr>
            <w:rStyle w:val="a4"/>
            <w:rFonts w:ascii="Times New Roman" w:hAnsi="Times New Roman" w:cs="Times New Roman"/>
            <w:sz w:val="28"/>
            <w:szCs w:val="28"/>
          </w:rPr>
          <w:t>21@</w:t>
        </w:r>
        <w:r w:rsidR="005042FE" w:rsidRPr="00D34F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042FE" w:rsidRPr="00D34F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042FE" w:rsidRPr="00D34F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827C1" w:rsidRPr="003D63A9" w:rsidRDefault="00C827C1" w:rsidP="00332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5FF" w:rsidRDefault="008405FF" w:rsidP="00332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A9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0B4837" w:rsidRPr="003D63A9">
        <w:rPr>
          <w:rFonts w:ascii="Times New Roman" w:hAnsi="Times New Roman" w:cs="Times New Roman"/>
          <w:i/>
          <w:sz w:val="28"/>
          <w:szCs w:val="28"/>
        </w:rPr>
        <w:t>:</w:t>
      </w:r>
      <w:r w:rsidRPr="00332152">
        <w:rPr>
          <w:rFonts w:ascii="Times New Roman" w:hAnsi="Times New Roman" w:cs="Times New Roman"/>
          <w:sz w:val="28"/>
          <w:szCs w:val="28"/>
        </w:rPr>
        <w:t xml:space="preserve"> В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 анализируются </w:t>
      </w:r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</w:t>
      </w:r>
      <w:proofErr w:type="spellStart"/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становсления</w:t>
      </w:r>
      <w:proofErr w:type="spellEnd"/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образа Родины в современном школьном образовании, его влияние на формирование личности школьника</w:t>
      </w:r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Выделены аспекты, которые </w:t>
      </w:r>
      <w:proofErr w:type="gramStart"/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 на процесс школьного образования ребёнок растёт</w:t>
      </w:r>
      <w:proofErr w:type="gramEnd"/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>, узнаёт новое и начинает идентифицировать себя частью страны, принимает и воплощает традиции, обычаи, нормы и законы этой страны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Ученик, будущий гражданин страны через любовь и знакомство с малой Родиной приобщается к истории и культуре всего большого государства.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значение и роль </w:t>
      </w:r>
      <w:r w:rsidR="00AF1876"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Родины в контексте региональной истории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876"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школьного образования</w:t>
      </w:r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примере предмета </w:t>
      </w:r>
      <w:proofErr w:type="spellStart"/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2E4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преподавание которого реализуется в </w:t>
      </w:r>
      <w:r w:rsidR="005042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Краснодарском крае – субъекте Российской Федерации.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Проанализированы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факторы </w:t>
      </w:r>
      <w:r w:rsidR="005042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патриотизма, его взаимосвязь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образом Родины</w:t>
      </w:r>
      <w:r w:rsidR="00AF1876"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>, малой Родины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Отечества и его роль в их изучении.</w:t>
      </w:r>
    </w:p>
    <w:p w:rsidR="003D63A9" w:rsidRDefault="008405FF" w:rsidP="00332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Ключевые слова:</w:t>
      </w:r>
      <w:r w:rsidRPr="003321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Родины, </w:t>
      </w:r>
      <w:r w:rsidR="00AF1876"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малая Родина,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Отечество, патриотизм, </w:t>
      </w:r>
      <w:r w:rsidR="0050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идентификация, </w:t>
      </w:r>
      <w:r w:rsidRPr="0033215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система российского образования, личность, гражданин страны.</w:t>
      </w:r>
      <w:proofErr w:type="gramEnd"/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В культурном и образовательном пространстве образу Родины и Отечества отведено отдельное, значимое место, так как они влияют на самоидентификацию личности, развитие патриотических чувств и особенности менталитета. Ключевой предпосылкой к пониманию образа Родины в России многие современные исследователи считают различение Родины и Отечества. 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lastRenderedPageBreak/>
        <w:t>Понятие Родины характеризуется через материнскую, родную сторону жизни человека (мать, семья, родной язык, территория), а Отечество в свою очередь определяется как нечто политическое, отцовское, связанное с публичной стороной жизни (государство, власть, война). Родине приписывают женские, материнские черты (любовь, милосердие, забота, эмоциональность). Отечество определяют с помощью стереотипно мужских качеств (отвага, ловкость, логика, сила, рациональность).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показывают, что у граждан России есть чёткое представление, что для них значит Родина. Образ Родины представляется им как неполитический феномен, который олицетворяется с родной землей и домом, семьёй и матерью, родным языком, народом и его культурой. Между Родиной и человеком существует тесная взаимосвязь: </w:t>
      </w:r>
      <w:proofErr w:type="gramStart"/>
      <w:r w:rsidRPr="00332152">
        <w:rPr>
          <w:rFonts w:ascii="Times New Roman" w:hAnsi="Times New Roman" w:cs="Times New Roman"/>
          <w:sz w:val="28"/>
          <w:szCs w:val="28"/>
        </w:rPr>
        <w:t>Родина – это «Мать – сыра земля», которая дала человеку жизнь, место, где он вырос, место, где воспитывают, учат и оберегают своих детей [1].</w:t>
      </w:r>
      <w:proofErr w:type="gramEnd"/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Образ Родины начинает формироваться с самого раннего возраста с помощью семейных ценностей, традиций и обычаев. Позже государство с помощью общих и профессиональных учреждений системы образования</w:t>
      </w:r>
      <w:proofErr w:type="gramStart"/>
      <w:r w:rsidRPr="003321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1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еализует несколько направлений: развитие патриотизма, изучение национальной культуры, традиций, особенности формирования российского государства. 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Современная программа воспитания направлена на развитие и воспитание учеников достойной личностью, гражданином любящим и уважающим своё государство. Практическая реализация положений этой программы направлена на формирование у школьников представлений о себе как о части большой страны, развивает образное мышление и самоидентификацию человека как гражданина России.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в рамках учебных предметов (Окружающий мир, Краеведение (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), Литература, Изобразительное искусство) и классных часов, посвящённых дням воинской славы и памятным датам России, у школьников происходит формирование </w:t>
      </w:r>
      <w:r w:rsidRPr="00332152">
        <w:rPr>
          <w:rFonts w:ascii="Times New Roman" w:hAnsi="Times New Roman" w:cs="Times New Roman"/>
          <w:sz w:val="28"/>
          <w:szCs w:val="28"/>
        </w:rPr>
        <w:lastRenderedPageBreak/>
        <w:t xml:space="preserve">понятий о природе родного края, своей страны, первичных знаний о родном Отечестве, государственных символах. 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в рамках предметов История России. Всеобщая история, Обществознание, Краеведение (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>), География происходит формирование исторических знаний, знаний о географии, этнографии страны и родного региона, что оказывает влияние на образ Родины и его целостность и значимость в жизни человека. По возрастным особенностям этот уровень образования накладывается на подростковый период (подростковый кризис) именно на этом этапе школьникам характерно отвергать, сомневаться в предлагаемой информации, поэтому важно с помощью интерактивных технологий, ярких примеров, семейных историй, исторических примеров показать школьнику особенности страны.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старшеклассники уже более подробно знакомятся с историческими процессами становления государства и государственного строя. Возрастные особенности школьников на этом уровне уже позволяют проводить сравнительно-аналитическую деятельность, выявлять фальсификации в истории, проводить круглые столы и дебаты по теме интересующих событий, тем самым, через призму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социо-культурного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познания у них происходит становление и утверждение образа страны, формирование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и понимание себя как гражданина [2].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52">
        <w:rPr>
          <w:rFonts w:ascii="Times New Roman" w:hAnsi="Times New Roman" w:cs="Times New Roman"/>
          <w:sz w:val="28"/>
          <w:szCs w:val="28"/>
        </w:rPr>
        <w:t>Система образования имеет большое количество видов и форм взаимодействия с учащимися: уроки по общеобразовательным предметам, так как в каждом предмете можно найти достижения наших отечественных учёных и путешественников, примеры доблести и чести воинов, традиции и обычаи наших разнообразных народов соединенных в единую страну; классные часы, уроки мужества, посещение различных выставок и музеев;</w:t>
      </w:r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 внеурочная и внеклассная деятельность – демонстрируют примеры как возможно формирование поведенческого компонента национальной идентичности, предполагающих выражение чувства любви к Родине и долга перед ней на основе усвоенных знаний и оценок [3]. 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lastRenderedPageBreak/>
        <w:t>Любовь к Родине означает почтительное и почитаемое отношение к прошлому, так как без знания прошлого не может быть достойного будущего. В истории каждой страны были и героические, и трагические моменты, память о которых воспевает заслуги предков и учит новое поколение урокам мужества и чести. Любить Родину – это значит делать все, чтобы она становилась богаче, чтобы людям жилось лучше.</w:t>
      </w:r>
    </w:p>
    <w:p w:rsidR="00730A59" w:rsidRPr="00332152" w:rsidRDefault="00730A59" w:rsidP="003D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Региональная история в системе школьного исторического образования России имеет большое значение. Изучение региональной истории – истории «малой Родины» непосредственно влияет на патриотическое воспитание, развитие гражданственности и самоидентификации себя как части своей «малой родины» и себя как части всего государства. </w:t>
      </w:r>
    </w:p>
    <w:p w:rsidR="00730A59" w:rsidRPr="00332152" w:rsidRDefault="00730A59" w:rsidP="003D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Историко-краеведческое образование является важной частью основной образовательной программы школы, которая разрабатывается с учетом национальных, региональных и этнокультурных особенностей изучаемой территории. В каждом регионе собрана своя историческая база о прошлом края, области, региона, обобщенная в краеведческих, научно-популярных и научных трудах и эта база непосредственно влияет на представление региональной истории в образовательных организациях, однако определяющим фактором построения региональной модели исторического образования в школах является нормативный пакет</w:t>
      </w:r>
      <w:r w:rsidR="000B4837" w:rsidRPr="00332152">
        <w:rPr>
          <w:rFonts w:ascii="Times New Roman" w:hAnsi="Times New Roman" w:cs="Times New Roman"/>
          <w:sz w:val="28"/>
          <w:szCs w:val="28"/>
        </w:rPr>
        <w:t xml:space="preserve"> [4]</w:t>
      </w:r>
      <w:r w:rsidRPr="0033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A59" w:rsidRPr="00332152" w:rsidRDefault="00730A59" w:rsidP="003D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На примере предмета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>, который реализуется в Краснодарском крае с 2004 г. можно проследить важность и положительное влияние региональной истории в системе исторического школьного образования на гражданско-патриотическое воспитание.</w:t>
      </w:r>
    </w:p>
    <w:p w:rsidR="00730A59" w:rsidRPr="00332152" w:rsidRDefault="00730A59" w:rsidP="003D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Концепция предмета</w:t>
      </w:r>
      <w:r w:rsidRPr="00332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заключается в том, что оно служит в качестве регионального компонента и содержит в себе компетенции, связанные с формированием патриотизма, «</w:t>
      </w:r>
      <w:proofErr w:type="spellStart"/>
      <w:proofErr w:type="gramStart"/>
      <w:r w:rsidRPr="00332152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», общего представления о «Малой Родине». Помимо этого,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является предметом, содержащим общую информацию не только об истории региона, но и его </w:t>
      </w:r>
      <w:r w:rsidRPr="00332152">
        <w:rPr>
          <w:rFonts w:ascii="Times New Roman" w:hAnsi="Times New Roman" w:cs="Times New Roman"/>
          <w:sz w:val="28"/>
          <w:szCs w:val="28"/>
        </w:rPr>
        <w:lastRenderedPageBreak/>
        <w:t xml:space="preserve">географии, культуре,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этнорелигиозной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составляющей, экономике и политической жизни</w:t>
      </w:r>
      <w:r w:rsidR="000B4837" w:rsidRPr="00332152">
        <w:rPr>
          <w:rFonts w:ascii="Times New Roman" w:hAnsi="Times New Roman" w:cs="Times New Roman"/>
          <w:sz w:val="28"/>
          <w:szCs w:val="28"/>
        </w:rPr>
        <w:t xml:space="preserve"> [5]</w:t>
      </w:r>
      <w:r w:rsidRPr="0033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Предмет согласован с требованиями ФЗ «Об образовании», Закона «Об образовании в КК», ФГОС, ИКС и иными «компетентными» нормативно-правовыми актами, регламентирующих образовательную деятельность.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При рассмотрении данного предмета можно выделить несколько особенностей:</w:t>
      </w:r>
    </w:p>
    <w:p w:rsidR="00730A59" w:rsidRPr="00332152" w:rsidRDefault="00730A59" w:rsidP="00332152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данный предмет изучается на протяжении всего школьного обучения (все 11 классов – 1 час в неделю на всех уровнях), что является неким «эксклюзивом» для России, так как в остальных субъектах РФ региональная история рассеивается либо в основных предметах «социального цикла», либо изучается лишь определенный промежуток времени (5–9 классы); </w:t>
      </w:r>
    </w:p>
    <w:p w:rsidR="00730A59" w:rsidRPr="00332152" w:rsidRDefault="00730A59" w:rsidP="00332152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 предмет имеет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связи: география, история, обществознание, окружающий мир и т. п.; </w:t>
      </w:r>
    </w:p>
    <w:p w:rsidR="00730A59" w:rsidRPr="00332152" w:rsidRDefault="00730A59" w:rsidP="00332152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в рамках НОО служит одним из основных предметов при усвоении учеником «</w:t>
      </w:r>
      <w:proofErr w:type="spellStart"/>
      <w:proofErr w:type="gramStart"/>
      <w:r w:rsidRPr="00332152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». При этом в рамках НОО,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знакомит учеников с базовыми темами: символы Кубани, кубанское казачество и т. п. Данные темы конкретизируются в рамках ООО и СОО;</w:t>
      </w:r>
    </w:p>
    <w:p w:rsidR="00730A59" w:rsidRPr="00332152" w:rsidRDefault="00730A59" w:rsidP="00332152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предполагается осуществление проектной деятельности (ученикам в процессе изучения той или иной темы, а также в конце того или иного раздела предлагается выполнение проекта и его защита);</w:t>
      </w:r>
    </w:p>
    <w:p w:rsidR="00730A59" w:rsidRPr="00332152" w:rsidRDefault="00730A59" w:rsidP="00332152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предмет, в связи с особой ролью православной веры в казачьем сообществе, непосредственно связан с преподаванием ОПК. В рамках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каждый год последние уроки (4 часа) отводятся на раздел «Духовные истоки Кубани», данный раздел является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безъоценочным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>, несет просветительскую функцию, он знакомит учеников с духовными основами Кубани и казачества, но не насаждает изучение и углубление в православную веру.</w:t>
      </w:r>
    </w:p>
    <w:p w:rsidR="00730A59" w:rsidRPr="00332152" w:rsidRDefault="00730A59" w:rsidP="00332152">
      <w:pPr>
        <w:pStyle w:val="a6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lastRenderedPageBreak/>
        <w:t>Особое внимание хотелось бы уделить содержанию учебного предмета, так как именно оно формирует представление и взгляды учащихся</w:t>
      </w:r>
      <w:r w:rsidR="000B4837" w:rsidRPr="00332152">
        <w:rPr>
          <w:rFonts w:ascii="Times New Roman" w:hAnsi="Times New Roman" w:cs="Times New Roman"/>
          <w:sz w:val="28"/>
          <w:szCs w:val="28"/>
        </w:rPr>
        <w:t xml:space="preserve"> [6]</w:t>
      </w:r>
      <w:r w:rsidRPr="00332152">
        <w:rPr>
          <w:rFonts w:ascii="Times New Roman" w:hAnsi="Times New Roman" w:cs="Times New Roman"/>
          <w:sz w:val="28"/>
          <w:szCs w:val="28"/>
        </w:rPr>
        <w:t>.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В начальной школе: в 1-м классе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формирует представление учеников о координате «Я–Семья–Страна» (нацеленность на формирование «</w:t>
      </w:r>
      <w:proofErr w:type="spellStart"/>
      <w:proofErr w:type="gramStart"/>
      <w:r w:rsidRPr="00332152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»). Во 2–4 классах в рамках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рассматриваются вопросы, связанные с обобщенной информацией о регионе (символика,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этноконфессиональная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ситуация, география и т. п.).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в 5–9 классах полностью синхронизирован с предметом «История России. Всеобщая история» в плане хронологии: 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5-й класс: общая информация о предмете; история Кубани с Каменного века до начала Средних веков;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6-й класс: природа и малая родина человека; средневековая Кубань;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7-й класс: природа Кубани (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природно-хозяйтвенный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комплекс); история Кубани с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32152">
        <w:rPr>
          <w:rFonts w:ascii="Times New Roman" w:hAnsi="Times New Roman" w:cs="Times New Roman"/>
          <w:sz w:val="28"/>
          <w:szCs w:val="28"/>
        </w:rPr>
        <w:t>–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32152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8-й класс: физико-географический портрет Кубани; Кубань в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1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32152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Pr="00332152">
        <w:rPr>
          <w:rFonts w:ascii="Times New Roman" w:hAnsi="Times New Roman" w:cs="Times New Roman"/>
          <w:sz w:val="28"/>
          <w:szCs w:val="28"/>
        </w:rPr>
        <w:t xml:space="preserve"> культура жителей Кубани и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Черноморья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>;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9-й класс: Кубань в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2152">
        <w:rPr>
          <w:rFonts w:ascii="Times New Roman" w:hAnsi="Times New Roman" w:cs="Times New Roman"/>
          <w:sz w:val="28"/>
          <w:szCs w:val="28"/>
        </w:rPr>
        <w:t xml:space="preserve"> в.; (имеется раздел с литературой Кубани).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В 10–11 классах также наблюдается синхронизация учебных курсов: в 10-м классе изучается история Кубани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2152">
        <w:rPr>
          <w:rFonts w:ascii="Times New Roman" w:hAnsi="Times New Roman" w:cs="Times New Roman"/>
          <w:sz w:val="28"/>
          <w:szCs w:val="28"/>
        </w:rPr>
        <w:t>–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32152">
        <w:rPr>
          <w:rFonts w:ascii="Times New Roman" w:hAnsi="Times New Roman" w:cs="Times New Roman"/>
          <w:sz w:val="28"/>
          <w:szCs w:val="28"/>
        </w:rPr>
        <w:t xml:space="preserve"> вв. В 11-м классе изучается экономическая жизнь, социальная структура, политическая жизнь и культура Кубани.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создаются различные проекты: «Мой край в годы войны», «Книга памяти», «Герой в моей семье», которые направлены на изучение истории своей семьи, малой родины, героических событий Великой Отечественной войны.</w:t>
      </w:r>
    </w:p>
    <w:p w:rsidR="00AF1876" w:rsidRPr="00332152" w:rsidRDefault="00AF1876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Краснодарский край имеет уникальное расположение и историю, влияние различных исторических событий, многонациональный и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состав населения Кубани влияет на характер и самосознание местного населения. Различные культурно-просветительские мероприятия направлены на формирования представления о величии и силе </w:t>
      </w:r>
      <w:r w:rsidRPr="00332152">
        <w:rPr>
          <w:rFonts w:ascii="Times New Roman" w:hAnsi="Times New Roman" w:cs="Times New Roman"/>
          <w:sz w:val="28"/>
          <w:szCs w:val="28"/>
        </w:rPr>
        <w:lastRenderedPageBreak/>
        <w:t xml:space="preserve">нашего с одной стороны разного народа, но с другой стороны имеющего большую силу в единстве. </w:t>
      </w:r>
      <w:r w:rsidR="00846290">
        <w:rPr>
          <w:rFonts w:ascii="Times New Roman" w:hAnsi="Times New Roman" w:cs="Times New Roman"/>
          <w:sz w:val="28"/>
          <w:szCs w:val="28"/>
        </w:rPr>
        <w:t>[7</w:t>
      </w:r>
      <w:r w:rsidR="00846290" w:rsidRPr="00332152">
        <w:rPr>
          <w:rFonts w:ascii="Times New Roman" w:hAnsi="Times New Roman" w:cs="Times New Roman"/>
          <w:sz w:val="28"/>
          <w:szCs w:val="28"/>
        </w:rPr>
        <w:t>].</w:t>
      </w:r>
    </w:p>
    <w:p w:rsidR="00AF1876" w:rsidRDefault="00AF1876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Выставочный комплекс «Атамань» </w:t>
      </w:r>
      <w:r w:rsidR="00A70DF7" w:rsidRPr="00332152">
        <w:rPr>
          <w:rFonts w:ascii="Times New Roman" w:hAnsi="Times New Roman" w:cs="Times New Roman"/>
          <w:sz w:val="28"/>
          <w:szCs w:val="28"/>
        </w:rPr>
        <w:t>как наглядный пример формирует представление о культуре, обыч</w:t>
      </w:r>
      <w:r w:rsidR="00E149BF">
        <w:rPr>
          <w:rFonts w:ascii="Times New Roman" w:hAnsi="Times New Roman" w:cs="Times New Roman"/>
          <w:sz w:val="28"/>
          <w:szCs w:val="28"/>
        </w:rPr>
        <w:t xml:space="preserve">аях, нравах местного населения. </w:t>
      </w:r>
    </w:p>
    <w:p w:rsidR="00AD11B5" w:rsidRPr="00AD11B5" w:rsidRDefault="00AD11B5" w:rsidP="00AD11B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«Атамань» – </w:t>
      </w:r>
      <w:r w:rsidRPr="00AD11B5">
        <w:rPr>
          <w:spacing w:val="3"/>
          <w:sz w:val="28"/>
          <w:szCs w:val="28"/>
        </w:rPr>
        <w:t>музей под открытым небом, где все экспонаты не только можно,</w:t>
      </w:r>
      <w:r>
        <w:rPr>
          <w:spacing w:val="3"/>
          <w:sz w:val="28"/>
          <w:szCs w:val="28"/>
        </w:rPr>
        <w:t xml:space="preserve"> но и нужно трогать руками. Н</w:t>
      </w:r>
      <w:r w:rsidRPr="00AD11B5">
        <w:rPr>
          <w:spacing w:val="3"/>
          <w:sz w:val="28"/>
          <w:szCs w:val="28"/>
        </w:rPr>
        <w:t xml:space="preserve">аходится </w:t>
      </w:r>
      <w:proofErr w:type="spellStart"/>
      <w:r>
        <w:rPr>
          <w:spacing w:val="3"/>
          <w:sz w:val="28"/>
          <w:szCs w:val="28"/>
        </w:rPr>
        <w:t>этнокомплекс</w:t>
      </w:r>
      <w:proofErr w:type="spellEnd"/>
      <w:r>
        <w:rPr>
          <w:spacing w:val="3"/>
          <w:sz w:val="28"/>
          <w:szCs w:val="28"/>
        </w:rPr>
        <w:t xml:space="preserve"> </w:t>
      </w:r>
      <w:r w:rsidRPr="00AD11B5">
        <w:rPr>
          <w:spacing w:val="3"/>
          <w:sz w:val="28"/>
          <w:szCs w:val="28"/>
        </w:rPr>
        <w:t>в Темрюкском районе</w:t>
      </w:r>
      <w:r>
        <w:rPr>
          <w:spacing w:val="3"/>
          <w:sz w:val="28"/>
          <w:szCs w:val="28"/>
        </w:rPr>
        <w:t xml:space="preserve"> </w:t>
      </w:r>
      <w:r w:rsidRPr="00AD11B5">
        <w:rPr>
          <w:spacing w:val="3"/>
          <w:sz w:val="28"/>
          <w:szCs w:val="28"/>
        </w:rPr>
        <w:t>Краснодарского края</w:t>
      </w:r>
      <w:r>
        <w:rPr>
          <w:spacing w:val="3"/>
          <w:sz w:val="28"/>
          <w:szCs w:val="28"/>
        </w:rPr>
        <w:t xml:space="preserve"> </w:t>
      </w:r>
      <w:r w:rsidRPr="00AD11B5">
        <w:rPr>
          <w:spacing w:val="3"/>
          <w:sz w:val="28"/>
          <w:szCs w:val="28"/>
        </w:rPr>
        <w:t xml:space="preserve">и рассказывает о быте казаков и истории кубанской земли. </w:t>
      </w:r>
    </w:p>
    <w:p w:rsidR="00AD11B5" w:rsidRPr="00AD11B5" w:rsidRDefault="00AD11B5" w:rsidP="00AD11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AD11B5">
        <w:rPr>
          <w:rFonts w:ascii="Times New Roman" w:hAnsi="Times New Roman" w:cs="Times New Roman"/>
          <w:spacing w:val="3"/>
          <w:sz w:val="28"/>
          <w:szCs w:val="28"/>
        </w:rPr>
        <w:t>Этнокомплекс</w:t>
      </w:r>
      <w:proofErr w:type="spellEnd"/>
      <w:r w:rsidRPr="00AD11B5">
        <w:rPr>
          <w:rFonts w:ascii="Times New Roman" w:hAnsi="Times New Roman" w:cs="Times New Roman"/>
          <w:spacing w:val="3"/>
          <w:sz w:val="28"/>
          <w:szCs w:val="28"/>
        </w:rPr>
        <w:t xml:space="preserve"> появился в 2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009 г.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районе Лысой горы – здесь в</w:t>
      </w:r>
      <w:r w:rsidRPr="00AD11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en-US"/>
        </w:rPr>
        <w:t>XVIII</w:t>
      </w:r>
      <w:r w:rsidRPr="00AD11B5">
        <w:rPr>
          <w:rFonts w:ascii="Times New Roman" w:hAnsi="Times New Roman" w:cs="Times New Roman"/>
          <w:spacing w:val="3"/>
          <w:sz w:val="28"/>
          <w:szCs w:val="28"/>
        </w:rPr>
        <w:t xml:space="preserve"> веке высади</w:t>
      </w:r>
      <w:r>
        <w:rPr>
          <w:rFonts w:ascii="Times New Roman" w:hAnsi="Times New Roman" w:cs="Times New Roman"/>
          <w:spacing w:val="3"/>
          <w:sz w:val="28"/>
          <w:szCs w:val="28"/>
        </w:rPr>
        <w:t>лись первые казаки-переселенцы. Считается, что именно отсюда и</w:t>
      </w:r>
      <w:r w:rsidRPr="00AD11B5">
        <w:rPr>
          <w:rFonts w:ascii="Times New Roman" w:hAnsi="Times New Roman" w:cs="Times New Roman"/>
          <w:spacing w:val="3"/>
          <w:sz w:val="28"/>
          <w:szCs w:val="28"/>
        </w:rPr>
        <w:t xml:space="preserve"> пошла земля кубанская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AD11B5">
        <w:rPr>
          <w:rFonts w:ascii="Times New Roman" w:hAnsi="Times New Roman" w:cs="Times New Roman"/>
          <w:spacing w:val="3"/>
          <w:sz w:val="28"/>
          <w:szCs w:val="28"/>
        </w:rPr>
        <w:t>точка отсчета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кубанской истории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Черномарского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побережья.</w:t>
      </w:r>
    </w:p>
    <w:p w:rsidR="00AD11B5" w:rsidRDefault="00AD11B5" w:rsidP="00AD11B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AD11B5">
        <w:rPr>
          <w:spacing w:val="3"/>
          <w:sz w:val="28"/>
          <w:szCs w:val="28"/>
        </w:rPr>
        <w:t xml:space="preserve">С тех пор с весны по осень в музей приезжают десятки тысяч туристов для того, чтобы лучше узнать, как раньше жили казаки. Комплекс находится на берегу залива, к морю уходят четыре улицы. По территории рассыпаны подворья, причем каждое из </w:t>
      </w:r>
      <w:proofErr w:type="spellStart"/>
      <w:r w:rsidRPr="00AD11B5">
        <w:rPr>
          <w:spacing w:val="3"/>
          <w:sz w:val="28"/>
          <w:szCs w:val="28"/>
        </w:rPr>
        <w:t>них</w:t>
      </w:r>
      <w:r>
        <w:rPr>
          <w:spacing w:val="3"/>
          <w:sz w:val="28"/>
          <w:szCs w:val="28"/>
        </w:rPr>
        <w:t>со</w:t>
      </w:r>
      <w:proofErr w:type="spellEnd"/>
      <w:r>
        <w:rPr>
          <w:spacing w:val="3"/>
          <w:sz w:val="28"/>
          <w:szCs w:val="28"/>
        </w:rPr>
        <w:t xml:space="preserve"> своим смыслом (дом кузнеца, дом пекаря,</w:t>
      </w:r>
      <w:r w:rsidRPr="00AD11B5">
        <w:rPr>
          <w:spacing w:val="3"/>
          <w:sz w:val="28"/>
          <w:szCs w:val="28"/>
        </w:rPr>
        <w:t xml:space="preserve"> казацкий </w:t>
      </w:r>
      <w:r>
        <w:rPr>
          <w:spacing w:val="3"/>
          <w:sz w:val="28"/>
          <w:szCs w:val="28"/>
        </w:rPr>
        <w:t>дом)</w:t>
      </w:r>
      <w:r w:rsidRPr="00AD11B5">
        <w:rPr>
          <w:spacing w:val="3"/>
          <w:sz w:val="28"/>
          <w:szCs w:val="28"/>
        </w:rPr>
        <w:t>.</w:t>
      </w:r>
    </w:p>
    <w:p w:rsidR="00AD11B5" w:rsidRDefault="00AD11B5" w:rsidP="00AD11B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На территории </w:t>
      </w:r>
      <w:proofErr w:type="spellStart"/>
      <w:r>
        <w:rPr>
          <w:spacing w:val="3"/>
          <w:sz w:val="28"/>
          <w:szCs w:val="28"/>
        </w:rPr>
        <w:t>этнокомплекса</w:t>
      </w:r>
      <w:proofErr w:type="spellEnd"/>
      <w:r>
        <w:rPr>
          <w:spacing w:val="3"/>
          <w:sz w:val="28"/>
          <w:szCs w:val="28"/>
        </w:rPr>
        <w:t xml:space="preserve"> можно </w:t>
      </w:r>
      <w:proofErr w:type="spellStart"/>
      <w:r>
        <w:rPr>
          <w:spacing w:val="3"/>
          <w:sz w:val="28"/>
          <w:szCs w:val="28"/>
        </w:rPr>
        <w:t>увидень</w:t>
      </w:r>
      <w:proofErr w:type="spellEnd"/>
      <w:r>
        <w:rPr>
          <w:spacing w:val="3"/>
          <w:sz w:val="28"/>
          <w:szCs w:val="28"/>
        </w:rPr>
        <w:t xml:space="preserve"> разнообразные экспозиции</w:t>
      </w:r>
      <w:r w:rsidRPr="00AD11B5">
        <w:rPr>
          <w:spacing w:val="3"/>
          <w:sz w:val="28"/>
          <w:szCs w:val="28"/>
        </w:rPr>
        <w:t>: сторожевые вышки, рынок, мост, колодцы, харчевни, церковь, трактир, школа и многое другое.</w:t>
      </w:r>
      <w:proofErr w:type="gramEnd"/>
      <w:r w:rsidRPr="00AD11B5">
        <w:rPr>
          <w:spacing w:val="3"/>
          <w:sz w:val="28"/>
          <w:szCs w:val="28"/>
        </w:rPr>
        <w:t xml:space="preserve"> Все предметы быта, представленные в «</w:t>
      </w:r>
      <w:proofErr w:type="spellStart"/>
      <w:r w:rsidRPr="00AD11B5">
        <w:rPr>
          <w:spacing w:val="3"/>
          <w:sz w:val="28"/>
          <w:szCs w:val="28"/>
        </w:rPr>
        <w:t>Атамани</w:t>
      </w:r>
      <w:proofErr w:type="spellEnd"/>
      <w:r w:rsidRPr="00AD11B5">
        <w:rPr>
          <w:spacing w:val="3"/>
          <w:sz w:val="28"/>
          <w:szCs w:val="28"/>
        </w:rPr>
        <w:t xml:space="preserve">», создатели музея собирали по Краснодарскому краю. </w:t>
      </w:r>
      <w:proofErr w:type="gramStart"/>
      <w:r w:rsidRPr="00AD11B5">
        <w:rPr>
          <w:spacing w:val="3"/>
          <w:sz w:val="28"/>
          <w:szCs w:val="28"/>
        </w:rPr>
        <w:t>Посуда, кружева, вышивка, фотографии, образа, сундуки</w:t>
      </w:r>
      <w:r>
        <w:rPr>
          <w:spacing w:val="3"/>
          <w:sz w:val="28"/>
          <w:szCs w:val="28"/>
        </w:rPr>
        <w:t xml:space="preserve">, люльки, инструменты, брички – </w:t>
      </w:r>
      <w:r w:rsidRPr="00AD11B5">
        <w:rPr>
          <w:spacing w:val="3"/>
          <w:sz w:val="28"/>
          <w:szCs w:val="28"/>
        </w:rPr>
        <w:t>все эти вещи хранились в семьях казаков.</w:t>
      </w:r>
      <w:proofErr w:type="gramEnd"/>
    </w:p>
    <w:p w:rsidR="00E149BF" w:rsidRPr="00E149BF" w:rsidRDefault="00E149BF" w:rsidP="00E1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Этнокомплекс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своём примере наглядно </w:t>
      </w:r>
      <w:r w:rsidRPr="00332152">
        <w:rPr>
          <w:rFonts w:ascii="Times New Roman" w:hAnsi="Times New Roman" w:cs="Times New Roman"/>
          <w:sz w:val="28"/>
          <w:szCs w:val="28"/>
        </w:rPr>
        <w:t>формирует идею братства и плодотворного существования разных народов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одного региона</w:t>
      </w:r>
      <w:r w:rsidRPr="0033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9BF" w:rsidRDefault="00A70DF7" w:rsidP="0084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Различные выставки в Краснодарском государственном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историко-архиологическом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музее-заповеднике им. Е. Д.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E149BF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="00E149BF" w:rsidRPr="00E149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богатейшим хранилищем</w:t>
      </w:r>
      <w:r w:rsidR="00AD11B5" w:rsidRPr="00E149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памятников материальной и духовной культуры. Его собрание насчитывает более 400 тысяч экспонатов основного фонда. Среди них коллекции предметов декоративно-прикладного искусства и археологии, </w:t>
      </w:r>
      <w:r w:rsidR="00AD11B5" w:rsidRPr="00E149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материалы по природе, истории и этнографии Кубани. Музей-заповедник располагает крупнейшим собранием каменных половецких изваяний, уникальным комплексом ювелирных украшений и одной из наиболее многочисленных и разнообразных в мире коллекций греческих амфо</w:t>
      </w:r>
      <w:r w:rsidR="00E149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 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способствуют </w:t>
      </w:r>
      <w:proofErr w:type="spellStart"/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преобщению</w:t>
      </w:r>
      <w:proofErr w:type="spellEnd"/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подрастающего поколения к истории и культуре нашего края к культуре малой Родины</w:t>
      </w:r>
      <w:r w:rsidR="00846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290">
        <w:rPr>
          <w:rFonts w:ascii="Times New Roman" w:hAnsi="Times New Roman" w:cs="Times New Roman"/>
          <w:sz w:val="28"/>
          <w:szCs w:val="28"/>
        </w:rPr>
        <w:t>[8</w:t>
      </w:r>
      <w:r w:rsidR="00846290" w:rsidRPr="00332152">
        <w:rPr>
          <w:rFonts w:ascii="Times New Roman" w:hAnsi="Times New Roman" w:cs="Times New Roman"/>
          <w:sz w:val="28"/>
          <w:szCs w:val="28"/>
        </w:rPr>
        <w:t>]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49BF" w:rsidRDefault="00E149BF" w:rsidP="00846290">
      <w:pPr>
        <w:pStyle w:val="HTML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149BF">
        <w:rPr>
          <w:rFonts w:ascii="Times New Roman" w:hAnsi="Times New Roman" w:cs="Times New Roman"/>
          <w:sz w:val="28"/>
          <w:szCs w:val="28"/>
        </w:rPr>
        <w:t xml:space="preserve">Композиции и выставки в </w:t>
      </w:r>
      <w:r w:rsidRPr="00E14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Краснодарском краевом художественном музей имени Ф. А. Коваленко – </w:t>
      </w:r>
      <w:r w:rsidRPr="00E149BF">
        <w:rPr>
          <w:rFonts w:ascii="Times New Roman" w:hAnsi="Times New Roman" w:cs="Times New Roman"/>
          <w:sz w:val="28"/>
          <w:szCs w:val="28"/>
        </w:rPr>
        <w:t>старейшем художественном музее</w:t>
      </w:r>
      <w:r w:rsidR="00846290">
        <w:rPr>
          <w:rFonts w:ascii="Times New Roman" w:hAnsi="Times New Roman" w:cs="Times New Roman"/>
          <w:sz w:val="28"/>
          <w:szCs w:val="28"/>
        </w:rPr>
        <w:t xml:space="preserve"> на Северном Кавказе, </w:t>
      </w:r>
      <w:r w:rsidR="0084629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</w:t>
      </w:r>
      <w:r w:rsidR="00846290"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образное представление о прошлом</w:t>
      </w:r>
      <w:r w:rsidR="00846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настоящем у школьников.</w:t>
      </w:r>
      <w:proofErr w:type="gramEnd"/>
    </w:p>
    <w:p w:rsidR="00E149BF" w:rsidRPr="00E149BF" w:rsidRDefault="00E149BF" w:rsidP="00846290">
      <w:pPr>
        <w:pStyle w:val="HTML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9BF">
        <w:rPr>
          <w:rFonts w:ascii="Times New Roman" w:hAnsi="Times New Roman" w:cs="Times New Roman"/>
          <w:sz w:val="28"/>
          <w:szCs w:val="28"/>
        </w:rPr>
        <w:t xml:space="preserve">В настоящее время фонд музея насчитывает около 13 000 произведений живописи, графики, скульптуры, декоративно-прикладного искусства. Коллекция русского искусства представлена от основных школ иконописи: новгородской, московской, северной до наиболее смелых творческих исканий 20–30-х годов ХХ века, объединенных общим названием «авангард». </w:t>
      </w:r>
      <w:proofErr w:type="gramStart"/>
      <w:r w:rsidRPr="00E149BF">
        <w:rPr>
          <w:rFonts w:ascii="Times New Roman" w:hAnsi="Times New Roman" w:cs="Times New Roman"/>
          <w:sz w:val="28"/>
          <w:szCs w:val="28"/>
        </w:rPr>
        <w:t>Особо ценные направления, представленные в коллекции музея: русский авангард, японская цветная ксилография (XVIII – сер.</w:t>
      </w:r>
      <w:proofErr w:type="gramEnd"/>
      <w:r w:rsidRPr="00E14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9BF">
        <w:rPr>
          <w:rFonts w:ascii="Times New Roman" w:hAnsi="Times New Roman" w:cs="Times New Roman"/>
          <w:sz w:val="28"/>
          <w:szCs w:val="28"/>
        </w:rPr>
        <w:t>XIX в.), искусство Нидерландов XVI в., русская и советская живопись, а также экслибрис (XVIII–XX вв.)</w:t>
      </w:r>
      <w:r w:rsidR="00846290">
        <w:rPr>
          <w:rFonts w:ascii="Times New Roman" w:hAnsi="Times New Roman" w:cs="Times New Roman"/>
          <w:sz w:val="28"/>
          <w:szCs w:val="28"/>
        </w:rPr>
        <w:t xml:space="preserve"> [9</w:t>
      </w:r>
      <w:r w:rsidR="00846290" w:rsidRPr="00332152">
        <w:rPr>
          <w:rFonts w:ascii="Times New Roman" w:hAnsi="Times New Roman" w:cs="Times New Roman"/>
          <w:sz w:val="28"/>
          <w:szCs w:val="28"/>
        </w:rPr>
        <w:t>]</w:t>
      </w:r>
      <w:r w:rsidRPr="00E149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DF7" w:rsidRPr="00332152" w:rsidRDefault="00846290" w:rsidP="0084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посещения школьниками музейных выставок у них </w:t>
      </w:r>
      <w:r w:rsidR="00A70DF7"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создаётся объемная картина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70DF7"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взаимосвязь, которая способна помощь подрастающему поколению объективно воспринимать события настоящего, развивать патриотические чувства и чувства гордости за свою малую родину и своё Отечество.</w:t>
      </w:r>
    </w:p>
    <w:p w:rsidR="00730A59" w:rsidRPr="00332152" w:rsidRDefault="00730A5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Стоит отметить тот факт, что в целях распространения исторических, культурных и духовных традиций кубанского казачества в образовательных организациях Краснодарского края открыты классы и группы казачьей направленности. Помимо предмета «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>», которое изучается во всех классах, в классах казачьей направленности изучаются основы православной культуры, история, культура и традиции кубанского казачества, что также способствует патриотическому воспитанию учащихся</w:t>
      </w:r>
      <w:r w:rsidR="00846290">
        <w:rPr>
          <w:rFonts w:ascii="Times New Roman" w:hAnsi="Times New Roman" w:cs="Times New Roman"/>
          <w:sz w:val="28"/>
          <w:szCs w:val="28"/>
        </w:rPr>
        <w:t xml:space="preserve"> [10</w:t>
      </w:r>
      <w:r w:rsidR="000B4837" w:rsidRPr="00332152">
        <w:rPr>
          <w:rFonts w:ascii="Times New Roman" w:hAnsi="Times New Roman" w:cs="Times New Roman"/>
          <w:sz w:val="28"/>
          <w:szCs w:val="28"/>
        </w:rPr>
        <w:t>]</w:t>
      </w:r>
      <w:r w:rsidRPr="0033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lastRenderedPageBreak/>
        <w:t>Таким образом, воспитание в школьниках любви к</w:t>
      </w:r>
      <w:r w:rsidR="00A70DF7" w:rsidRPr="00332152">
        <w:rPr>
          <w:rFonts w:ascii="Times New Roman" w:hAnsi="Times New Roman" w:cs="Times New Roman"/>
          <w:sz w:val="28"/>
          <w:szCs w:val="28"/>
        </w:rPr>
        <w:t xml:space="preserve"> </w:t>
      </w:r>
      <w:r w:rsidR="00846290">
        <w:rPr>
          <w:rFonts w:ascii="Times New Roman" w:hAnsi="Times New Roman" w:cs="Times New Roman"/>
          <w:sz w:val="28"/>
          <w:szCs w:val="28"/>
        </w:rPr>
        <w:t>Родине –</w:t>
      </w:r>
      <w:r w:rsidRPr="00332152">
        <w:rPr>
          <w:rFonts w:ascii="Times New Roman" w:hAnsi="Times New Roman" w:cs="Times New Roman"/>
          <w:sz w:val="28"/>
          <w:szCs w:val="28"/>
        </w:rPr>
        <w:t xml:space="preserve"> это важная часть становления национальной идентичности и патриотизма, который рассматривается не только как гордость за военные заслуги, но и как любовь к Родине, её обычаям, традициям, народу, природе и особенностям местного характера и менталитета. Формирование и развитие патриотизма, патриотических чувств через призму образа Родины позволяет достичь наибольшей эффективности в воспитании граждан страны, поскольку апеллирует к образу Родины и разъясняет его детям посредством понятных и близких им образов. </w:t>
      </w:r>
    </w:p>
    <w:p w:rsidR="008405FF" w:rsidRPr="00332152" w:rsidRDefault="008405FF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FF" w:rsidRPr="00131BB9" w:rsidRDefault="00131BB9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B9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 w:rsidR="005E43CE">
        <w:rPr>
          <w:rFonts w:ascii="Times New Roman" w:hAnsi="Times New Roman" w:cs="Times New Roman"/>
          <w:i/>
          <w:sz w:val="28"/>
          <w:szCs w:val="28"/>
        </w:rPr>
        <w:t>используемых источников</w:t>
      </w:r>
    </w:p>
    <w:p w:rsidR="000B4837" w:rsidRPr="00332152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32152">
        <w:rPr>
          <w:rFonts w:ascii="Times New Roman" w:hAnsi="Times New Roman" w:cs="Times New Roman"/>
          <w:iCs/>
          <w:sz w:val="28"/>
          <w:szCs w:val="28"/>
        </w:rPr>
        <w:t>Гузенина</w:t>
      </w:r>
      <w:proofErr w:type="spellEnd"/>
      <w:r w:rsidRPr="00332152">
        <w:rPr>
          <w:rFonts w:ascii="Times New Roman" w:hAnsi="Times New Roman" w:cs="Times New Roman"/>
          <w:iCs/>
          <w:sz w:val="28"/>
          <w:szCs w:val="28"/>
        </w:rPr>
        <w:t xml:space="preserve"> С.В. </w:t>
      </w:r>
      <w:r w:rsidRPr="00332152">
        <w:rPr>
          <w:rFonts w:ascii="Times New Roman" w:hAnsi="Times New Roman" w:cs="Times New Roman"/>
          <w:sz w:val="28"/>
          <w:szCs w:val="28"/>
        </w:rPr>
        <w:t>Образ Родины как предмет научного анализа: монография / С. В. 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Гузенина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//. – Белгород: ИД «Белгород» НИУ «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», 2013. – 276с. –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215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docplayer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/365885-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guzenina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rodiny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predmet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nauchnogo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analiza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monografiya</w:t>
        </w:r>
        <w:proofErr w:type="spellEnd"/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2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0B4837" w:rsidRPr="00332152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Закон Краснодарского края от 16.07.2013 года № 2770-КЗ «Об об</w:t>
      </w:r>
      <w:r w:rsidR="00CE4E6D">
        <w:rPr>
          <w:rFonts w:ascii="Times New Roman" w:hAnsi="Times New Roman" w:cs="Times New Roman"/>
          <w:sz w:val="28"/>
          <w:szCs w:val="28"/>
        </w:rPr>
        <w:t>разовании в Краснодарском крае».</w:t>
      </w:r>
      <w:r w:rsidR="00CE4E6D" w:rsidRPr="00332152">
        <w:rPr>
          <w:rFonts w:ascii="Times New Roman" w:hAnsi="Times New Roman" w:cs="Times New Roman"/>
          <w:sz w:val="28"/>
          <w:szCs w:val="28"/>
        </w:rPr>
        <w:t xml:space="preserve"> – </w:t>
      </w:r>
      <w:r w:rsidR="00CE4E6D" w:rsidRPr="003321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E4E6D" w:rsidRPr="0033215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E4E6D" w:rsidRPr="00D34F75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https://docs.cntd.ru/document/460171544</w:t>
        </w:r>
      </w:hyperlink>
      <w:r w:rsidR="00CE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37" w:rsidRPr="00332152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Иванова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r w:rsidRPr="0033215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215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Современный российский патриотизм </w:t>
      </w:r>
      <w:r w:rsidRPr="00332152">
        <w:rPr>
          <w:rFonts w:ascii="Times New Roman" w:hAnsi="Times New Roman" w:cs="Times New Roman"/>
          <w:sz w:val="28"/>
          <w:szCs w:val="28"/>
        </w:rPr>
        <w:t xml:space="preserve">/ 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Pr="0033215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Ю. Иванова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2152">
        <w:rPr>
          <w:rFonts w:ascii="Times New Roman" w:hAnsi="Times New Roman" w:cs="Times New Roman"/>
          <w:sz w:val="28"/>
          <w:szCs w:val="28"/>
        </w:rPr>
        <w:t xml:space="preserve">// Известия вузов.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регион. 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2003. </w:t>
      </w:r>
      <w:r w:rsidRPr="00332152">
        <w:rPr>
          <w:rFonts w:ascii="Times New Roman" w:hAnsi="Times New Roman" w:cs="Times New Roman"/>
          <w:sz w:val="28"/>
          <w:szCs w:val="28"/>
        </w:rPr>
        <w:t xml:space="preserve">№ 5. – С. 3–8. –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2152">
        <w:rPr>
          <w:rFonts w:ascii="Times New Roman" w:hAnsi="Times New Roman" w:cs="Times New Roman"/>
          <w:sz w:val="28"/>
          <w:szCs w:val="28"/>
        </w:rPr>
        <w:t>: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https://cyberleninka.ru/article/n/problemy-stanovleniya-i-razvitiya-sovremennogo-rossiyskogo-patriotizma/viewer</w:t>
        </w:r>
      </w:hyperlink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37" w:rsidRPr="00332152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Москвитина О.А. Социальный, психолого-педагогический и возрастной аспекты формирования образа родины / О. А. Москвитина // </w:t>
      </w:r>
      <w:hyperlink r:id="rId9" w:tooltip="Перейти на страницу журнала" w:history="1">
        <w:r w:rsidRPr="00332152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Социально-экономические и технические системы: исследование, проектирование, оптимизация</w:t>
        </w:r>
      </w:hyperlink>
      <w:r w:rsidRPr="003321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332152">
        <w:rPr>
          <w:rFonts w:ascii="Times New Roman" w:hAnsi="Times New Roman" w:cs="Times New Roman"/>
          <w:sz w:val="28"/>
          <w:szCs w:val="28"/>
        </w:rPr>
        <w:t>– 2016. – С. 261–272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2152">
        <w:rPr>
          <w:rFonts w:ascii="Times New Roman" w:hAnsi="Times New Roman" w:cs="Times New Roman"/>
          <w:sz w:val="28"/>
          <w:szCs w:val="28"/>
        </w:rPr>
        <w:t xml:space="preserve"> –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2152">
        <w:rPr>
          <w:rFonts w:ascii="Times New Roman" w:hAnsi="Times New Roman" w:cs="Times New Roman"/>
          <w:sz w:val="28"/>
          <w:szCs w:val="28"/>
        </w:rPr>
        <w:t>:</w:t>
      </w:r>
      <w:r w:rsidRPr="0033215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hyperlink r:id="rId10" w:history="1"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https://kpfu.ru/portal/docs/F1437858977/Moskvitina.O.pdf</w:t>
        </w:r>
      </w:hyperlink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37" w:rsidRPr="00332152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152">
        <w:rPr>
          <w:rFonts w:ascii="Times New Roman" w:hAnsi="Times New Roman" w:cs="Times New Roman"/>
          <w:iCs/>
          <w:sz w:val="28"/>
          <w:szCs w:val="28"/>
        </w:rPr>
        <w:t>Наливайченко</w:t>
      </w:r>
      <w:proofErr w:type="spellEnd"/>
      <w:r w:rsidRPr="00332152">
        <w:rPr>
          <w:rFonts w:ascii="Times New Roman" w:hAnsi="Times New Roman" w:cs="Times New Roman"/>
          <w:iCs/>
          <w:sz w:val="28"/>
          <w:szCs w:val="28"/>
        </w:rPr>
        <w:t xml:space="preserve"> И. В.</w:t>
      </w:r>
      <w:r w:rsidRPr="00332152">
        <w:rPr>
          <w:rFonts w:ascii="Times New Roman" w:hAnsi="Times New Roman" w:cs="Times New Roman"/>
          <w:sz w:val="28"/>
          <w:szCs w:val="28"/>
        </w:rPr>
        <w:t xml:space="preserve"> Образ Родины как объект патриотизма / </w:t>
      </w:r>
      <w:r w:rsidRPr="00332152">
        <w:rPr>
          <w:rFonts w:ascii="Times New Roman" w:hAnsi="Times New Roman" w:cs="Times New Roman"/>
          <w:iCs/>
          <w:sz w:val="28"/>
          <w:szCs w:val="28"/>
        </w:rPr>
        <w:t>И. В</w:t>
      </w:r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52">
        <w:rPr>
          <w:rFonts w:ascii="Times New Roman" w:hAnsi="Times New Roman" w:cs="Times New Roman"/>
          <w:iCs/>
          <w:sz w:val="28"/>
          <w:szCs w:val="28"/>
        </w:rPr>
        <w:t>Наливайченко</w:t>
      </w:r>
      <w:proofErr w:type="spellEnd"/>
      <w:r w:rsidRPr="003321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2152">
        <w:rPr>
          <w:rFonts w:ascii="Times New Roman" w:hAnsi="Times New Roman" w:cs="Times New Roman"/>
          <w:sz w:val="28"/>
          <w:szCs w:val="28"/>
        </w:rPr>
        <w:t xml:space="preserve">// Исторические, философские, политические и юридические науки,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332152">
        <w:rPr>
          <w:rFonts w:ascii="Times New Roman" w:hAnsi="Times New Roman" w:cs="Times New Roman"/>
          <w:sz w:val="28"/>
          <w:szCs w:val="28"/>
        </w:rPr>
        <w:t xml:space="preserve"> и искусствоведение. Вопросы теории и практики. – </w:t>
      </w:r>
      <w:r w:rsidRPr="00332152">
        <w:rPr>
          <w:rFonts w:ascii="Times New Roman" w:hAnsi="Times New Roman" w:cs="Times New Roman"/>
          <w:sz w:val="28"/>
          <w:szCs w:val="28"/>
        </w:rPr>
        <w:lastRenderedPageBreak/>
        <w:t xml:space="preserve">2011. № 5. Ч. 4. – С. 126–130. –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2152">
        <w:rPr>
          <w:rFonts w:ascii="Times New Roman" w:hAnsi="Times New Roman" w:cs="Times New Roman"/>
          <w:sz w:val="28"/>
          <w:szCs w:val="28"/>
        </w:rPr>
        <w:t>:</w:t>
      </w:r>
      <w:r w:rsidRPr="003321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1" w:history="1"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net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articles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issn</w:t>
        </w:r>
        <w:proofErr w:type="spellEnd"/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_1997-292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X</w:t>
        </w:r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_2011_5-4_33.</w:t>
        </w:r>
        <w:proofErr w:type="spellStart"/>
        <w:r w:rsidRPr="0033215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3321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B4837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«Об утверждении государственной программы Краснодарского края «Развитие образования» от 5 октября 2015 года N 939 (с изменениями на 29 ноября 2019 года)». </w:t>
      </w:r>
    </w:p>
    <w:p w:rsidR="00846290" w:rsidRDefault="00846290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комплекс «Атамань»</w:t>
      </w:r>
      <w:r w:rsidR="00CE4E6D">
        <w:rPr>
          <w:rFonts w:ascii="Times New Roman" w:hAnsi="Times New Roman" w:cs="Times New Roman"/>
          <w:sz w:val="28"/>
          <w:szCs w:val="28"/>
        </w:rPr>
        <w:t>: сайт.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34F75">
          <w:rPr>
            <w:rStyle w:val="a4"/>
            <w:rFonts w:ascii="Times New Roman" w:hAnsi="Times New Roman" w:cs="Times New Roman"/>
            <w:sz w:val="28"/>
            <w:szCs w:val="28"/>
          </w:rPr>
          <w:t>http://www.atamani.ru/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6D">
        <w:rPr>
          <w:rFonts w:ascii="Times New Roman" w:hAnsi="Times New Roman" w:cs="Times New Roman"/>
          <w:sz w:val="28"/>
          <w:szCs w:val="28"/>
        </w:rPr>
        <w:t>(дата обращения: 10.10.2023).</w:t>
      </w:r>
    </w:p>
    <w:p w:rsidR="00846290" w:rsidRDefault="00846290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государственный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историко-</w:t>
      </w:r>
      <w:r>
        <w:rPr>
          <w:rFonts w:ascii="Times New Roman" w:hAnsi="Times New Roman" w:cs="Times New Roman"/>
          <w:sz w:val="28"/>
          <w:szCs w:val="28"/>
        </w:rPr>
        <w:t>архиологический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музей-заповедник</w:t>
      </w:r>
      <w:r w:rsidRPr="00332152">
        <w:rPr>
          <w:rFonts w:ascii="Times New Roman" w:hAnsi="Times New Roman" w:cs="Times New Roman"/>
          <w:sz w:val="28"/>
          <w:szCs w:val="28"/>
        </w:rPr>
        <w:t xml:space="preserve"> им. Е. Д. </w:t>
      </w:r>
      <w:proofErr w:type="spellStart"/>
      <w:r w:rsidRPr="00332152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CE4E6D">
        <w:rPr>
          <w:rFonts w:ascii="Times New Roman" w:hAnsi="Times New Roman" w:cs="Times New Roman"/>
          <w:sz w:val="28"/>
          <w:szCs w:val="28"/>
        </w:rPr>
        <w:t>: сайт.</w:t>
      </w:r>
      <w:r w:rsidRPr="008462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34F75">
          <w:rPr>
            <w:rStyle w:val="a4"/>
            <w:rFonts w:ascii="Times New Roman" w:hAnsi="Times New Roman" w:cs="Times New Roman"/>
            <w:sz w:val="28"/>
            <w:szCs w:val="28"/>
          </w:rPr>
          <w:t>https://felicina.ru/</w:t>
        </w:r>
      </w:hyperlink>
      <w:r w:rsidR="005E43CE">
        <w:rPr>
          <w:rFonts w:ascii="Times New Roman" w:hAnsi="Times New Roman" w:cs="Times New Roman"/>
          <w:sz w:val="28"/>
          <w:szCs w:val="28"/>
        </w:rPr>
        <w:t xml:space="preserve"> (дата обращения: 25.03.2024</w:t>
      </w:r>
      <w:r w:rsidR="00CE4E6D">
        <w:rPr>
          <w:rFonts w:ascii="Times New Roman" w:hAnsi="Times New Roman" w:cs="Times New Roman"/>
          <w:sz w:val="28"/>
          <w:szCs w:val="28"/>
        </w:rPr>
        <w:t>).</w:t>
      </w:r>
    </w:p>
    <w:p w:rsidR="00846290" w:rsidRPr="00332152" w:rsidRDefault="00846290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Краснодарский краевой художественный</w:t>
      </w:r>
      <w:r w:rsidRPr="00E14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 имени Ф. А. Коваленко</w:t>
      </w:r>
      <w:r w:rsidR="00CE4E6D">
        <w:rPr>
          <w:rFonts w:ascii="Times New Roman" w:hAnsi="Times New Roman" w:cs="Times New Roman"/>
          <w:sz w:val="28"/>
          <w:szCs w:val="28"/>
          <w:shd w:val="clear" w:color="auto" w:fill="FFFFFF"/>
        </w:rPr>
        <w:t>: сайт.</w:t>
      </w:r>
      <w:r w:rsidRPr="0084629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34F75">
          <w:rPr>
            <w:rStyle w:val="a4"/>
            <w:rFonts w:ascii="Times New Roman" w:hAnsi="Times New Roman" w:cs="Times New Roman"/>
            <w:sz w:val="28"/>
            <w:szCs w:val="28"/>
          </w:rPr>
          <w:t>https://kovalenkomuseum.ru/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3CE">
        <w:rPr>
          <w:rFonts w:ascii="Times New Roman" w:hAnsi="Times New Roman" w:cs="Times New Roman"/>
          <w:sz w:val="28"/>
          <w:szCs w:val="28"/>
        </w:rPr>
        <w:t>(дата обращения: 25.03.2024</w:t>
      </w:r>
      <w:r w:rsidR="00CE4E6D">
        <w:rPr>
          <w:rFonts w:ascii="Times New Roman" w:hAnsi="Times New Roman" w:cs="Times New Roman"/>
          <w:sz w:val="28"/>
          <w:szCs w:val="28"/>
        </w:rPr>
        <w:t>).</w:t>
      </w:r>
    </w:p>
    <w:p w:rsidR="000B4837" w:rsidRPr="00332152" w:rsidRDefault="000B4837" w:rsidP="00332152">
      <w:pPr>
        <w:pStyle w:val="a5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52">
        <w:rPr>
          <w:rFonts w:ascii="Times New Roman" w:hAnsi="Times New Roman" w:cs="Times New Roman"/>
          <w:sz w:val="28"/>
          <w:szCs w:val="28"/>
        </w:rPr>
        <w:t>Примерная программа воспитания (</w:t>
      </w:r>
      <w:r w:rsidRPr="00332152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одобрена решением федерального учебно-методического объединения по общему образованию, протокол от 2 июня 2020 г. № 2/20)</w:t>
      </w:r>
      <w:r w:rsidRPr="0033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152">
        <w:rPr>
          <w:rFonts w:ascii="Times New Roman" w:hAnsi="Times New Roman" w:cs="Times New Roman"/>
          <w:sz w:val="28"/>
          <w:szCs w:val="28"/>
        </w:rPr>
        <w:t xml:space="preserve">– </w:t>
      </w:r>
      <w:r w:rsidRPr="003321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215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332152">
          <w:rPr>
            <w:rStyle w:val="a4"/>
            <w:rFonts w:ascii="Times New Roman" w:hAnsi="Times New Roman" w:cs="Times New Roman"/>
            <w:sz w:val="28"/>
            <w:szCs w:val="28"/>
          </w:rPr>
          <w:t>https://fgosreestr.ru/poop/primernaja-programma-vospitanija</w:t>
        </w:r>
      </w:hyperlink>
      <w:r w:rsidRPr="0033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6D" w:rsidRPr="005E43CE" w:rsidRDefault="00CE4E6D" w:rsidP="00CE4E6D">
      <w:pPr>
        <w:pStyle w:val="HTML"/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CE4E6D" w:rsidRPr="005E43CE" w:rsidRDefault="00CE4E6D" w:rsidP="00332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E4E6D" w:rsidRPr="005E43CE" w:rsidSect="006D4F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3A2"/>
    <w:multiLevelType w:val="hybridMultilevel"/>
    <w:tmpl w:val="A7C6F2AA"/>
    <w:lvl w:ilvl="0" w:tplc="D624AD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A7B17"/>
    <w:multiLevelType w:val="hybridMultilevel"/>
    <w:tmpl w:val="A1B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67784"/>
    <w:multiLevelType w:val="hybridMultilevel"/>
    <w:tmpl w:val="D0805760"/>
    <w:lvl w:ilvl="0" w:tplc="37CE59C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14220"/>
    <w:multiLevelType w:val="hybridMultilevel"/>
    <w:tmpl w:val="01E60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2625"/>
    <w:multiLevelType w:val="hybridMultilevel"/>
    <w:tmpl w:val="4532245C"/>
    <w:lvl w:ilvl="0" w:tplc="D624AD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compat/>
  <w:rsids>
    <w:rsidRoot w:val="00C827C1"/>
    <w:rsid w:val="000B17C2"/>
    <w:rsid w:val="000B4837"/>
    <w:rsid w:val="000C6051"/>
    <w:rsid w:val="00131BB9"/>
    <w:rsid w:val="001C244C"/>
    <w:rsid w:val="002A3BC4"/>
    <w:rsid w:val="002A4DF5"/>
    <w:rsid w:val="002E4A7A"/>
    <w:rsid w:val="00332152"/>
    <w:rsid w:val="00361A5F"/>
    <w:rsid w:val="00390134"/>
    <w:rsid w:val="003B67CF"/>
    <w:rsid w:val="003D63A9"/>
    <w:rsid w:val="005042FE"/>
    <w:rsid w:val="005E43CE"/>
    <w:rsid w:val="006D4F8A"/>
    <w:rsid w:val="00730A59"/>
    <w:rsid w:val="0076546D"/>
    <w:rsid w:val="008405FF"/>
    <w:rsid w:val="00846290"/>
    <w:rsid w:val="00A67296"/>
    <w:rsid w:val="00A70DF7"/>
    <w:rsid w:val="00AD11B5"/>
    <w:rsid w:val="00AF1876"/>
    <w:rsid w:val="00B00065"/>
    <w:rsid w:val="00BC692D"/>
    <w:rsid w:val="00C827C1"/>
    <w:rsid w:val="00CE09B7"/>
    <w:rsid w:val="00CE4E6D"/>
    <w:rsid w:val="00D30FB2"/>
    <w:rsid w:val="00D510AC"/>
    <w:rsid w:val="00DC5FC9"/>
    <w:rsid w:val="00E01A4F"/>
    <w:rsid w:val="00E149BF"/>
    <w:rsid w:val="00E65282"/>
    <w:rsid w:val="00E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CF"/>
  </w:style>
  <w:style w:type="paragraph" w:styleId="2">
    <w:name w:val="heading 2"/>
    <w:basedOn w:val="a"/>
    <w:link w:val="20"/>
    <w:uiPriority w:val="9"/>
    <w:qFormat/>
    <w:rsid w:val="00AD1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5FF"/>
    <w:rPr>
      <w:i/>
      <w:iCs/>
    </w:rPr>
  </w:style>
  <w:style w:type="character" w:styleId="a4">
    <w:name w:val="Hyperlink"/>
    <w:basedOn w:val="a0"/>
    <w:uiPriority w:val="99"/>
    <w:unhideWhenUsed/>
    <w:rsid w:val="008405FF"/>
    <w:rPr>
      <w:color w:val="0000FF" w:themeColor="hyperlink"/>
      <w:u w:val="single"/>
    </w:rPr>
  </w:style>
  <w:style w:type="paragraph" w:styleId="a5">
    <w:name w:val="No Spacing"/>
    <w:uiPriority w:val="1"/>
    <w:qFormat/>
    <w:rsid w:val="008405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30A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4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042FE"/>
  </w:style>
  <w:style w:type="character" w:customStyle="1" w:styleId="20">
    <w:name w:val="Заголовок 2 Знак"/>
    <w:basedOn w:val="a0"/>
    <w:link w:val="2"/>
    <w:uiPriority w:val="9"/>
    <w:rsid w:val="00AD1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D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D11B5"/>
  </w:style>
  <w:style w:type="paragraph" w:styleId="a8">
    <w:name w:val="Balloon Text"/>
    <w:basedOn w:val="a"/>
    <w:link w:val="a9"/>
    <w:uiPriority w:val="99"/>
    <w:semiHidden/>
    <w:unhideWhenUsed/>
    <w:rsid w:val="00E1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316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86935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18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5683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2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blemy-stanovleniya-i-razvitiya-sovremennogo-rossiyskogo-patriotizma/viewer" TargetMode="External"/><Relationship Id="rId13" Type="http://schemas.openxmlformats.org/officeDocument/2006/relationships/hyperlink" Target="https://felici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0171544" TargetMode="External"/><Relationship Id="rId12" Type="http://schemas.openxmlformats.org/officeDocument/2006/relationships/hyperlink" Target="http://www.ataman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player.com/365885-S-v-guzenina-obraz-rodiny-kak-predmet-nauchnogo-analiza-monografiya.html" TargetMode="External"/><Relationship Id="rId11" Type="http://schemas.openxmlformats.org/officeDocument/2006/relationships/hyperlink" Target="https://www.gramota.net/articles/issn_1997-292X_2011_5-4_33.pdf" TargetMode="External"/><Relationship Id="rId5" Type="http://schemas.openxmlformats.org/officeDocument/2006/relationships/hyperlink" Target="mailto:turzoya21@gmail.com" TargetMode="External"/><Relationship Id="rId15" Type="http://schemas.openxmlformats.org/officeDocument/2006/relationships/hyperlink" Target="https://fgosreestr.ru/poop/primernaja-programma-vospitanija" TargetMode="External"/><Relationship Id="rId10" Type="http://schemas.openxmlformats.org/officeDocument/2006/relationships/hyperlink" Target="https://kpfu.ru/portal/docs/F1437858977/Moskvitina.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journals/52179157/" TargetMode="External"/><Relationship Id="rId14" Type="http://schemas.openxmlformats.org/officeDocument/2006/relationships/hyperlink" Target="https://kovalenko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2024-03-28T16:16:00Z</dcterms:created>
  <dcterms:modified xsi:type="dcterms:W3CDTF">2024-03-28T16:16:00Z</dcterms:modified>
</cp:coreProperties>
</file>