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B9D" w:rsidRDefault="00BB2E84" w:rsidP="008863B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под понятие «си</w:t>
      </w:r>
      <w:r w:rsidR="005C3B9D">
        <w:rPr>
          <w:rFonts w:ascii="Times New Roman" w:hAnsi="Times New Roman" w:cs="Times New Roman"/>
          <w:b/>
          <w:sz w:val="28"/>
          <w:szCs w:val="28"/>
        </w:rPr>
        <w:t>мметри</w:t>
      </w:r>
      <w:r>
        <w:rPr>
          <w:rFonts w:ascii="Times New Roman" w:hAnsi="Times New Roman" w:cs="Times New Roman"/>
          <w:b/>
          <w:sz w:val="28"/>
          <w:szCs w:val="28"/>
        </w:rPr>
        <w:t xml:space="preserve">я» </w:t>
      </w:r>
      <w:r w:rsidR="005C3B9D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его развитие в учебниках математики образовательной системы «</w:t>
      </w:r>
      <w:r w:rsidR="00CD591A" w:rsidRPr="00CD59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Начальная школа </w:t>
      </w:r>
      <w:r w:rsidR="00CD591A" w:rsidRPr="00CD59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XXI</w:t>
      </w:r>
      <w:r w:rsidR="00CD591A" w:rsidRPr="00CD59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века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5392" w:rsidRPr="00B35392" w:rsidRDefault="00B35392" w:rsidP="00B35392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</w:t>
      </w:r>
      <w:r w:rsidR="00D72F13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стакова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Евгения</w:t>
      </w:r>
      <w:r w:rsidRPr="00B35392">
        <w:rPr>
          <w:rFonts w:ascii="Times New Roman" w:hAnsi="Times New Roman" w:cs="Times New Roman"/>
          <w:i/>
          <w:sz w:val="28"/>
          <w:szCs w:val="28"/>
        </w:rPr>
        <w:t xml:space="preserve">, студентка 2 курса </w:t>
      </w:r>
    </w:p>
    <w:p w:rsidR="00B35392" w:rsidRPr="00B35392" w:rsidRDefault="00B35392" w:rsidP="00B35392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5392">
        <w:rPr>
          <w:rFonts w:ascii="Times New Roman" w:hAnsi="Times New Roman" w:cs="Times New Roman"/>
          <w:i/>
          <w:sz w:val="28"/>
          <w:szCs w:val="28"/>
        </w:rPr>
        <w:t>специальность Преподавание в начальных классах</w:t>
      </w:r>
    </w:p>
    <w:p w:rsidR="00B35392" w:rsidRPr="00B35392" w:rsidRDefault="00B35392" w:rsidP="00B35392">
      <w:pPr>
        <w:pStyle w:val="a7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B35392">
        <w:rPr>
          <w:i/>
          <w:sz w:val="28"/>
          <w:szCs w:val="28"/>
        </w:rPr>
        <w:t>Щербакова Ирина Алексеевна, преподаватель математики, к.т.н.</w:t>
      </w:r>
    </w:p>
    <w:p w:rsidR="00B35392" w:rsidRPr="00B35392" w:rsidRDefault="00B35392" w:rsidP="00B353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392">
        <w:rPr>
          <w:rFonts w:ascii="Times New Roman" w:hAnsi="Times New Roman" w:cs="Times New Roman"/>
          <w:i/>
          <w:sz w:val="28"/>
          <w:szCs w:val="28"/>
        </w:rPr>
        <w:t xml:space="preserve"> ГПОАУ ЯО Рыбинский профессионально-педагогический колледж</w:t>
      </w:r>
    </w:p>
    <w:p w:rsidR="00BB2E84" w:rsidRPr="00210368" w:rsidRDefault="00BD1082" w:rsidP="00BB2E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Симметрия является одним из основных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4B22DF">
        <w:rPr>
          <w:rFonts w:ascii="Times New Roman" w:hAnsi="Times New Roman" w:cs="Times New Roman"/>
          <w:sz w:val="28"/>
          <w:szCs w:val="28"/>
        </w:rPr>
        <w:t xml:space="preserve">й, составляющее основу образованности человека. </w:t>
      </w:r>
      <w:r w:rsidR="00BB2E84"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 трудно найти человека, который не имел бы какого-либо представления о симметрии. Мир, в котором мы живем, наполнен симметрией домов и улиц, гор и полей, творениями природы и человека.</w:t>
      </w:r>
    </w:p>
    <w:p w:rsidR="00BB2E84" w:rsidRDefault="008863B6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42E9">
        <w:rPr>
          <w:rFonts w:ascii="Times New Roman" w:hAnsi="Times New Roman" w:cs="Times New Roman"/>
          <w:sz w:val="28"/>
          <w:szCs w:val="28"/>
        </w:rPr>
        <w:t>имметрия – это красота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342E9">
        <w:rPr>
          <w:rFonts w:ascii="Times New Roman" w:hAnsi="Times New Roman" w:cs="Times New Roman"/>
          <w:sz w:val="28"/>
          <w:szCs w:val="28"/>
        </w:rPr>
        <w:t xml:space="preserve"> изящество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342E9">
        <w:rPr>
          <w:rFonts w:ascii="Times New Roman" w:hAnsi="Times New Roman" w:cs="Times New Roman"/>
          <w:sz w:val="28"/>
          <w:szCs w:val="28"/>
        </w:rPr>
        <w:t>соразмерность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B2E84">
        <w:rPr>
          <w:rFonts w:ascii="Times New Roman" w:hAnsi="Times New Roman" w:cs="Times New Roman"/>
          <w:sz w:val="28"/>
          <w:szCs w:val="28"/>
        </w:rPr>
        <w:t>Поэтому</w:t>
      </w:r>
      <w:r w:rsidR="00BB2E84">
        <w:rPr>
          <w:rFonts w:ascii="Times New Roman" w:hAnsi="Times New Roman" w:cs="Times New Roman"/>
          <w:sz w:val="28"/>
          <w:szCs w:val="28"/>
        </w:rPr>
        <w:t xml:space="preserve"> используется в дизайне, архитектуре, живописи</w:t>
      </w:r>
      <w:r w:rsidR="00BB2E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Дословно с греческого симметрия – это пропорциональное </w:t>
      </w:r>
      <w:r w:rsidR="00BD1082">
        <w:rPr>
          <w:rFonts w:ascii="Times New Roman" w:hAnsi="Times New Roman" w:cs="Times New Roman"/>
          <w:sz w:val="28"/>
          <w:szCs w:val="28"/>
        </w:rPr>
        <w:t>размещение одинаковых предметов.</w:t>
      </w:r>
      <w:r w:rsidR="00534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E84" w:rsidRDefault="00210368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Симметрия изучается ещё в дошкольном возрасте и подаётся через рисование. Стараясь рисовать симметрично, мозг активизирует те свои части, которые редко работают. В этом есть неоспоримая польза для умственных способностей не только в масштабе сегодняшнего дня, но и в масштабе всей жизни. Известно, что люди, умеющие и учащиеся симметричному рисованию, намного реже болеют старческим слабоумием, ухудшением памяти и иными возрастными изменениями, связанными с редкой работой разных областей мозга. </w:t>
      </w:r>
    </w:p>
    <w:p w:rsidR="00210368" w:rsidRDefault="00210368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Значение сформированности у ребёнка понятия симметрии </w:t>
      </w:r>
      <w:r w:rsidR="00BB2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уроках в школе</w:t>
      </w:r>
      <w:r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велико. </w:t>
      </w:r>
    </w:p>
    <w:p w:rsidR="00BB2E84" w:rsidRDefault="00715CBD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документами учителя являются ФГОС НОО, примерная рабочая программа</w:t>
      </w:r>
      <w:r w:rsidR="00BB2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предмету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непосредственно учебник. Рассмотрим</w:t>
      </w:r>
      <w:r w:rsidR="00BB2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 образом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этих документах </w:t>
      </w:r>
      <w:r w:rsidR="00BB2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описаны требования по формированию данного понятия.</w:t>
      </w:r>
    </w:p>
    <w:p w:rsidR="006132D1" w:rsidRDefault="00715CBD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C0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ФГОС НОО </w:t>
      </w:r>
      <w:r w:rsidR="00BB2E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понятие </w:t>
      </w:r>
      <w:r w:rsidRPr="005C034A">
        <w:rPr>
          <w:rFonts w:ascii="Times New Roman" w:hAnsi="Times New Roman" w:cs="Times New Roman"/>
          <w:sz w:val="28"/>
          <w:szCs w:val="28"/>
          <w:shd w:val="clear" w:color="auto" w:fill="FFFFFF"/>
        </w:rPr>
        <w:t>симметрия упоминается</w:t>
      </w:r>
      <w:r w:rsidR="00BB2E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косвенной форме</w:t>
      </w:r>
      <w:r w:rsidRPr="005C0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пункте предметных результатов по математике </w:t>
      </w:r>
      <w:r w:rsidR="00BB2E84">
        <w:rPr>
          <w:rFonts w:ascii="Times New Roman" w:hAnsi="Times New Roman" w:cs="Times New Roman"/>
          <w:sz w:val="28"/>
          <w:szCs w:val="28"/>
        </w:rPr>
        <w:t>–</w:t>
      </w:r>
      <w:r w:rsidRPr="005C0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034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овладение основами </w:t>
      </w:r>
      <w:r w:rsidRPr="005C034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пространственного воображения. </w:t>
      </w:r>
      <w:r w:rsidR="006132D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Pr="005C034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имметрия </w:t>
      </w:r>
      <w:r w:rsidR="006132D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наряду с другими понятиями будет способствовать достижению данного результата.</w:t>
      </w:r>
    </w:p>
    <w:p w:rsidR="00B43D1E" w:rsidRPr="00553722" w:rsidRDefault="00B43D1E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72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примерной рабочей программе </w:t>
      </w:r>
      <w:r w:rsidR="006132D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образовательной системы «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Начальная школа 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</w:t>
      </w:r>
      <w:r w:rsidR="006132D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» </w:t>
      </w:r>
      <w:r w:rsidR="00553722" w:rsidRPr="0055372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симметрия вводится в содержании обучения математики в разделе «</w:t>
      </w:r>
      <w:r w:rsidR="00553722" w:rsidRPr="00553722">
        <w:rPr>
          <w:rFonts w:ascii="Times New Roman" w:hAnsi="Times New Roman" w:cs="Times New Roman"/>
          <w:sz w:val="28"/>
          <w:szCs w:val="28"/>
        </w:rPr>
        <w:t>Пространственные отношения и геометрические фигуры».</w:t>
      </w:r>
    </w:p>
    <w:p w:rsidR="00CD591A" w:rsidRDefault="00553722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613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учебниках математики</w:t>
      </w:r>
      <w:r w:rsidRPr="00210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уже с первого класса, школьники </w:t>
      </w:r>
      <w:r w:rsidR="00613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начинают изучают симметрию. Опишем, каким образом в учебниках математики образовательной системы «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Начальная школа 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="00CD591A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</w:t>
      </w:r>
      <w:r w:rsidR="00613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осуществляется </w:t>
      </w:r>
      <w:r w:rsid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одведение под </w:t>
      </w:r>
      <w:r w:rsid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данное п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онятие</w:t>
      </w:r>
      <w:r w:rsid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а именно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="006132D1" w:rsidRPr="006132D1">
        <w:rPr>
          <w:rFonts w:ascii="Times New Roman" w:hAnsi="Times New Roman" w:cs="Times New Roman"/>
          <w:color w:val="040C28"/>
          <w:sz w:val="28"/>
          <w:szCs w:val="28"/>
        </w:rPr>
        <w:t>распознавание объект</w:t>
      </w:r>
      <w:r w:rsidR="006132D1">
        <w:rPr>
          <w:rFonts w:ascii="Times New Roman" w:hAnsi="Times New Roman" w:cs="Times New Roman"/>
          <w:color w:val="040C28"/>
          <w:sz w:val="28"/>
          <w:szCs w:val="28"/>
        </w:rPr>
        <w:t>а</w:t>
      </w:r>
      <w:r w:rsidR="006132D1" w:rsidRPr="006132D1">
        <w:rPr>
          <w:rFonts w:ascii="Times New Roman" w:hAnsi="Times New Roman" w:cs="Times New Roman"/>
          <w:color w:val="040C28"/>
          <w:sz w:val="28"/>
          <w:szCs w:val="28"/>
        </w:rPr>
        <w:t xml:space="preserve">, выделение </w:t>
      </w:r>
      <w:r w:rsidR="006132D1">
        <w:rPr>
          <w:rFonts w:ascii="Times New Roman" w:hAnsi="Times New Roman" w:cs="Times New Roman"/>
          <w:color w:val="040C28"/>
          <w:sz w:val="28"/>
          <w:szCs w:val="28"/>
        </w:rPr>
        <w:t xml:space="preserve">его </w:t>
      </w:r>
      <w:r w:rsidR="006132D1" w:rsidRPr="006132D1">
        <w:rPr>
          <w:rFonts w:ascii="Times New Roman" w:hAnsi="Times New Roman" w:cs="Times New Roman"/>
          <w:color w:val="040C28"/>
          <w:sz w:val="28"/>
          <w:szCs w:val="28"/>
        </w:rPr>
        <w:t>существенных признаков и их синтез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</w:p>
    <w:p w:rsidR="00CD591A" w:rsidRDefault="006132D1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Действие «подведение под понятие» имеет следующую структуру:</w:t>
      </w:r>
    </w:p>
    <w:p w:rsidR="00CD591A" w:rsidRDefault="00CD591A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 </w:t>
      </w:r>
      <w:bookmarkStart w:id="0" w:name="_GoBack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ыделение всех свойств, зафиксированных в определении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553722" w:rsidRDefault="00CD591A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 у</w:t>
      </w:r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становление логических связей между ними</w:t>
      </w:r>
      <w:bookmarkEnd w:id="0"/>
      <w:r w:rsidR="006132D1" w:rsidRPr="006132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6132D1" w:rsidRPr="00613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591A" w:rsidRDefault="00CD591A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первого классе изучается зеркальное отражение предметов (учащиеся при выполнении заданий используют зеркало) и затем вводятся понятия симметрия, ось симметрии фигуры.</w:t>
      </w:r>
    </w:p>
    <w:p w:rsidR="00CD591A" w:rsidRDefault="00CD591A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760915" wp14:editId="5947631D">
            <wp:extent cx="2543175" cy="2145222"/>
            <wp:effectExtent l="0" t="0" r="0" b="0"/>
            <wp:docPr id="7" name="Рисунок 0" descr="8577319c-4640-4ca6-bec2-8820aae5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7319c-4640-4ca6-bec2-8820aae51573.jpg"/>
                    <pic:cNvPicPr/>
                  </pic:nvPicPr>
                  <pic:blipFill>
                    <a:blip r:embed="rId5" cstate="print"/>
                    <a:srcRect l="18441" t="15859" r="6509" b="37004"/>
                    <a:stretch>
                      <a:fillRect/>
                    </a:stretch>
                  </pic:blipFill>
                  <pic:spPr>
                    <a:xfrm>
                      <a:off x="0" y="0"/>
                      <a:ext cx="2555973" cy="21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D6" w:rsidRDefault="00FC0AD6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заданий учебника необходимо выложить фишки симметрично относительно заданной оси симметрии.</w:t>
      </w:r>
    </w:p>
    <w:p w:rsidR="00CD591A" w:rsidRDefault="00FC0AD6" w:rsidP="008863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этого п</w:t>
      </w:r>
      <w:r w:rsidR="00CD59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ервоклассники оценивают, правильно ли проведены оси симметрии таких фигур как круг, прямоугольник и произвольный невыпуклый многоугольник. </w:t>
      </w:r>
    </w:p>
    <w:p w:rsidR="00FC0AD6" w:rsidRDefault="00FC0AD6" w:rsidP="00FC0A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Последнее задание в учебнике математики</w:t>
      </w:r>
      <w:r w:rsidR="00A20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 помощью зеркала прочитай фразу об окончании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класса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переходе во 2 класс.</w:t>
      </w:r>
    </w:p>
    <w:p w:rsidR="00FC0AD6" w:rsidRDefault="00FC0AD6" w:rsidP="00FC0A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втором классе учащиеся выполняют задания по построение симметричных фигур и осей симметрии 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раздел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«Вспоминаем пройденное».</w:t>
      </w:r>
    </w:p>
    <w:p w:rsidR="00C12E92" w:rsidRDefault="00C12E92" w:rsidP="00FC0A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4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22F04" wp14:editId="59326E9D">
            <wp:extent cx="2162175" cy="919072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43637" t="42855" r="18248" b="28328"/>
                    <a:stretch/>
                  </pic:blipFill>
                  <pic:spPr bwMode="auto">
                    <a:xfrm>
                      <a:off x="0" y="0"/>
                      <a:ext cx="2233598" cy="94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D6" w:rsidRDefault="00FC0AD6" w:rsidP="00FC0A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 симметрии развивается при изучении квадрата и его свойств. Младшие школьники устанавливают, симметричны ли вершины квадрата относительно его диагоналей. Для выполнения этого задания авторы учебника предлагают использовать кальку.</w:t>
      </w:r>
    </w:p>
    <w:p w:rsidR="006C435D" w:rsidRDefault="00C32E2F" w:rsidP="00C32E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классе учащиеся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изучают симметрию на клетчатой бумаге,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выполняют задания по построение фигур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симметричных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данным. В качестве последних предложены точка, отрезок, луч, квадрат и другие.</w:t>
      </w:r>
    </w:p>
    <w:p w:rsidR="00C12E92" w:rsidRDefault="00C12E92" w:rsidP="00C32E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4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27311" wp14:editId="0EF52633">
            <wp:extent cx="2348819" cy="1188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3630" t="24791" r="15904" b="38810"/>
                    <a:stretch/>
                  </pic:blipFill>
                  <pic:spPr bwMode="auto">
                    <a:xfrm>
                      <a:off x="0" y="0"/>
                      <a:ext cx="2403685" cy="121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644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DBA60" wp14:editId="22F3DC21">
            <wp:extent cx="752475" cy="9277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3636" t="49013" r="45174" b="27625"/>
                    <a:stretch/>
                  </pic:blipFill>
                  <pic:spPr bwMode="auto">
                    <a:xfrm>
                      <a:off x="0" y="0"/>
                      <a:ext cx="790088" cy="97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644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05179" wp14:editId="3E625889">
            <wp:extent cx="1504950" cy="6286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3640" t="27026" r="37544" b="58996"/>
                    <a:stretch/>
                  </pic:blipFill>
                  <pic:spPr bwMode="auto">
                    <a:xfrm>
                      <a:off x="0" y="0"/>
                      <a:ext cx="1548958" cy="64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92" w:rsidRPr="00C12E92" w:rsidRDefault="00C12E92" w:rsidP="00C32E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2E92">
        <w:rPr>
          <w:rFonts w:ascii="Times New Roman" w:hAnsi="Times New Roman" w:cs="Times New Roman"/>
          <w:sz w:val="28"/>
          <w:szCs w:val="28"/>
        </w:rPr>
        <w:t>Учащиеся в</w:t>
      </w:r>
      <w:r w:rsidRPr="00C12E92">
        <w:rPr>
          <w:rFonts w:ascii="Times New Roman" w:hAnsi="Times New Roman" w:cs="Times New Roman"/>
          <w:sz w:val="28"/>
          <w:szCs w:val="28"/>
        </w:rPr>
        <w:t>ыводят алгоритм построения точки, симметричной данной, обращая внимание на равенство длин отрезков у симметричных фигур.</w:t>
      </w:r>
    </w:p>
    <w:p w:rsidR="008D5619" w:rsidRDefault="00C32E2F" w:rsidP="008D56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четверт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классе учащиеся 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продолжают выполнять 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 по построение симметричных фигур и осей симметрии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том числе и на клетчатой бумаге</w:t>
      </w:r>
      <w:r w:rsidR="008D5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раздела «Вспоминаем пройденное».</w:t>
      </w:r>
    </w:p>
    <w:p w:rsidR="008D5619" w:rsidRDefault="008D5619" w:rsidP="00C32E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proofErr w:type="spellStart"/>
      <w:r w:rsidR="003F4E16" w:rsidRPr="00B35392">
        <w:rPr>
          <w:rFonts w:ascii="Times New Roman" w:hAnsi="Times New Roman" w:cs="Times New Roman"/>
          <w:sz w:val="28"/>
          <w:szCs w:val="28"/>
        </w:rPr>
        <w:t>Рудницк</w:t>
      </w:r>
      <w:r w:rsidR="003F4E1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3F4E16" w:rsidRPr="00B35392">
        <w:rPr>
          <w:rFonts w:ascii="Times New Roman" w:hAnsi="Times New Roman" w:cs="Times New Roman"/>
          <w:sz w:val="28"/>
          <w:szCs w:val="28"/>
        </w:rPr>
        <w:t xml:space="preserve"> В.Н.</w:t>
      </w:r>
      <w:r w:rsidR="003F4E16">
        <w:rPr>
          <w:rFonts w:ascii="Times New Roman" w:hAnsi="Times New Roman" w:cs="Times New Roman"/>
          <w:sz w:val="28"/>
          <w:szCs w:val="28"/>
        </w:rPr>
        <w:t xml:space="preserve"> в учебниках математики по образовательной системе </w:t>
      </w:r>
      <w:r w:rsidR="003F4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F4E16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Начальная школа </w:t>
      </w:r>
      <w:r w:rsidR="003F4E16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="003F4E16" w:rsidRPr="00BA7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</w:t>
      </w:r>
      <w:r w:rsidR="003F4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3F4E16">
        <w:rPr>
          <w:rFonts w:ascii="Times New Roman" w:hAnsi="Times New Roman" w:cs="Times New Roman"/>
          <w:sz w:val="28"/>
          <w:szCs w:val="28"/>
        </w:rPr>
        <w:t xml:space="preserve">предусмотрена планомерная работа по развитию представлений младших школьников о симметрии и умений </w:t>
      </w:r>
      <w:r w:rsidR="00D622B4">
        <w:rPr>
          <w:rFonts w:ascii="Times New Roman" w:hAnsi="Times New Roman" w:cs="Times New Roman"/>
          <w:sz w:val="28"/>
          <w:szCs w:val="28"/>
        </w:rPr>
        <w:t>применя</w:t>
      </w:r>
      <w:r w:rsidR="003F4E16">
        <w:rPr>
          <w:rFonts w:ascii="Times New Roman" w:hAnsi="Times New Roman" w:cs="Times New Roman"/>
          <w:sz w:val="28"/>
          <w:szCs w:val="28"/>
        </w:rPr>
        <w:t>ть законы симметрии в практической деятельности.</w:t>
      </w:r>
    </w:p>
    <w:p w:rsidR="00B35392" w:rsidRPr="00B35392" w:rsidRDefault="00B35392" w:rsidP="00B35392">
      <w:pPr>
        <w:pStyle w:val="1"/>
        <w:ind w:firstLine="0"/>
        <w:rPr>
          <w:i/>
          <w:sz w:val="28"/>
          <w:szCs w:val="28"/>
        </w:rPr>
      </w:pPr>
      <w:r w:rsidRPr="00B35392">
        <w:rPr>
          <w:i/>
          <w:sz w:val="28"/>
          <w:szCs w:val="28"/>
        </w:rPr>
        <w:lastRenderedPageBreak/>
        <w:t>Библиографический список</w:t>
      </w:r>
    </w:p>
    <w:p w:rsidR="00B35392" w:rsidRPr="00B35392" w:rsidRDefault="00B35392" w:rsidP="00B3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9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 В.Н.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Математика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</w:t>
      </w:r>
      <w:r w:rsidRPr="00B35392">
        <w:rPr>
          <w:rFonts w:ascii="Times New Roman" w:hAnsi="Times New Roman" w:cs="Times New Roman"/>
          <w:sz w:val="28"/>
          <w:szCs w:val="28"/>
        </w:rPr>
        <w:t>1</w:t>
      </w:r>
      <w:r w:rsidRPr="00B35392">
        <w:rPr>
          <w:rFonts w:ascii="Times New Roman" w:hAnsi="Times New Roman" w:cs="Times New Roman"/>
          <w:sz w:val="28"/>
          <w:szCs w:val="28"/>
        </w:rPr>
        <w:t xml:space="preserve"> класс : учебник для учащихся общеобразовательных учреждений : в 2 ч. / В.Н.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E.Э.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Рыдзе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- 4-е изд.,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>-Граф, 20</w:t>
      </w:r>
      <w:r w:rsidRPr="00B35392">
        <w:rPr>
          <w:rFonts w:ascii="Times New Roman" w:hAnsi="Times New Roman" w:cs="Times New Roman"/>
          <w:sz w:val="28"/>
          <w:szCs w:val="28"/>
        </w:rPr>
        <w:t>2</w:t>
      </w:r>
      <w:r w:rsidRPr="00B35392">
        <w:rPr>
          <w:rFonts w:ascii="Times New Roman" w:hAnsi="Times New Roman" w:cs="Times New Roman"/>
          <w:sz w:val="28"/>
          <w:szCs w:val="28"/>
        </w:rPr>
        <w:t xml:space="preserve">1. - </w:t>
      </w:r>
      <w:r>
        <w:rPr>
          <w:rFonts w:ascii="Times New Roman" w:hAnsi="Times New Roman" w:cs="Times New Roman"/>
          <w:sz w:val="28"/>
          <w:szCs w:val="28"/>
        </w:rPr>
        <w:t>256</w:t>
      </w:r>
      <w:r w:rsidRPr="00B35392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B35392" w:rsidRPr="00B35392" w:rsidRDefault="00B35392" w:rsidP="00B3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92">
        <w:rPr>
          <w:rFonts w:ascii="Times New Roman" w:hAnsi="Times New Roman" w:cs="Times New Roman"/>
          <w:sz w:val="28"/>
          <w:szCs w:val="28"/>
        </w:rPr>
        <w:t>2</w:t>
      </w:r>
      <w:r w:rsidRPr="00B353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 В.Н.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Математика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2 класс : учебник для учащихся общеобразовательных учреждений : в 2 ч. / В.Н.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E.Э.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Рыдзе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- 4-е изд.,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>-Граф, 20</w:t>
      </w:r>
      <w:r w:rsidRPr="00B35392">
        <w:rPr>
          <w:rFonts w:ascii="Times New Roman" w:hAnsi="Times New Roman" w:cs="Times New Roman"/>
          <w:sz w:val="28"/>
          <w:szCs w:val="28"/>
        </w:rPr>
        <w:t>2</w:t>
      </w:r>
      <w:r w:rsidRPr="00B35392">
        <w:rPr>
          <w:rFonts w:ascii="Times New Roman" w:hAnsi="Times New Roman" w:cs="Times New Roman"/>
          <w:sz w:val="28"/>
          <w:szCs w:val="28"/>
        </w:rPr>
        <w:t xml:space="preserve">1. - </w:t>
      </w:r>
      <w:r>
        <w:rPr>
          <w:rFonts w:ascii="Times New Roman" w:hAnsi="Times New Roman" w:cs="Times New Roman"/>
          <w:sz w:val="28"/>
          <w:szCs w:val="28"/>
        </w:rPr>
        <w:t>284</w:t>
      </w:r>
      <w:r w:rsidRPr="00B3539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5342E9" w:rsidRPr="005342E9" w:rsidRDefault="00B35392" w:rsidP="003F4E16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  <w:specVanish/>
        </w:rPr>
      </w:pPr>
      <w:r w:rsidRPr="00B35392">
        <w:rPr>
          <w:rFonts w:ascii="Times New Roman" w:hAnsi="Times New Roman" w:cs="Times New Roman"/>
          <w:sz w:val="28"/>
          <w:szCs w:val="28"/>
        </w:rPr>
        <w:t>3</w:t>
      </w:r>
      <w:r w:rsidRPr="00B353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 В.Н.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Математика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5392">
        <w:rPr>
          <w:rFonts w:ascii="Times New Roman" w:hAnsi="Times New Roman" w:cs="Times New Roman"/>
          <w:sz w:val="28"/>
          <w:szCs w:val="28"/>
        </w:rPr>
        <w:t xml:space="preserve"> класс : учебник для учащихся общеобразовательных учреждений : в 2 ч. / В.Н.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E.Э.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Рыдзе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- 4-е изд.,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B35392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B35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39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35392">
        <w:rPr>
          <w:rFonts w:ascii="Times New Roman" w:hAnsi="Times New Roman" w:cs="Times New Roman"/>
          <w:sz w:val="28"/>
          <w:szCs w:val="28"/>
        </w:rPr>
        <w:t>-Граф,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5392">
        <w:rPr>
          <w:rFonts w:ascii="Times New Roman" w:hAnsi="Times New Roman" w:cs="Times New Roman"/>
          <w:sz w:val="28"/>
          <w:szCs w:val="28"/>
        </w:rPr>
        <w:t xml:space="preserve">1. - </w:t>
      </w:r>
      <w:r>
        <w:rPr>
          <w:rFonts w:ascii="Times New Roman" w:hAnsi="Times New Roman" w:cs="Times New Roman"/>
          <w:sz w:val="28"/>
          <w:szCs w:val="28"/>
        </w:rPr>
        <w:t>264</w:t>
      </w:r>
      <w:r w:rsidRPr="00B35392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5342E9" w:rsidRPr="00210368" w:rsidRDefault="005342E9" w:rsidP="00534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342E9" w:rsidRPr="00210368" w:rsidSect="00E4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0368"/>
    <w:rsid w:val="000B2554"/>
    <w:rsid w:val="00210368"/>
    <w:rsid w:val="00317AD5"/>
    <w:rsid w:val="003C7F02"/>
    <w:rsid w:val="003F4E16"/>
    <w:rsid w:val="004B22DF"/>
    <w:rsid w:val="004B5042"/>
    <w:rsid w:val="004D150A"/>
    <w:rsid w:val="005342E9"/>
    <w:rsid w:val="00553722"/>
    <w:rsid w:val="005A11BD"/>
    <w:rsid w:val="005C034A"/>
    <w:rsid w:val="005C3B9D"/>
    <w:rsid w:val="006132D1"/>
    <w:rsid w:val="006B42A6"/>
    <w:rsid w:val="006C435D"/>
    <w:rsid w:val="006D0665"/>
    <w:rsid w:val="00715CBD"/>
    <w:rsid w:val="008863B6"/>
    <w:rsid w:val="008D5619"/>
    <w:rsid w:val="00906447"/>
    <w:rsid w:val="00A20A3C"/>
    <w:rsid w:val="00B108A3"/>
    <w:rsid w:val="00B35392"/>
    <w:rsid w:val="00B43D1E"/>
    <w:rsid w:val="00BA743D"/>
    <w:rsid w:val="00BB2E84"/>
    <w:rsid w:val="00BD1082"/>
    <w:rsid w:val="00C12E92"/>
    <w:rsid w:val="00C32E2F"/>
    <w:rsid w:val="00CD591A"/>
    <w:rsid w:val="00D622B4"/>
    <w:rsid w:val="00D72F13"/>
    <w:rsid w:val="00E46E24"/>
    <w:rsid w:val="00E470FB"/>
    <w:rsid w:val="00FC0AD6"/>
    <w:rsid w:val="00FC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8B2FE"/>
  <w15:docId w15:val="{02B49ADD-474C-4CD5-B3BE-FAB13084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0FB"/>
  </w:style>
  <w:style w:type="paragraph" w:styleId="1">
    <w:name w:val="heading 1"/>
    <w:basedOn w:val="a"/>
    <w:next w:val="a"/>
    <w:link w:val="10"/>
    <w:uiPriority w:val="9"/>
    <w:qFormat/>
    <w:rsid w:val="00B35392"/>
    <w:pPr>
      <w:shd w:val="clear" w:color="auto" w:fill="FFFFFF"/>
      <w:spacing w:after="0" w:line="360" w:lineRule="auto"/>
      <w:ind w:firstLine="708"/>
      <w:outlineLvl w:val="0"/>
    </w:pPr>
    <w:rPr>
      <w:rFonts w:ascii="Times New Roman" w:eastAsia="Times New Roman" w:hAnsi="Times New Roman" w:cs="Times New Roman"/>
      <w:color w:val="181818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E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42E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537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B3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35392"/>
    <w:rPr>
      <w:rFonts w:ascii="Times New Roman" w:eastAsia="Times New Roman" w:hAnsi="Times New Roman" w:cs="Times New Roman"/>
      <w:color w:val="181818"/>
      <w:sz w:val="32"/>
      <w:szCs w:val="32"/>
      <w:shd w:val="clear" w:color="auto" w:fill="FFFFFF"/>
    </w:rPr>
  </w:style>
  <w:style w:type="paragraph" w:styleId="a8">
    <w:name w:val="List Paragraph"/>
    <w:basedOn w:val="a"/>
    <w:uiPriority w:val="34"/>
    <w:qFormat/>
    <w:rsid w:val="00B3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355AA-DC68-4D28-9238-FA0C5396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Мастакова</dc:creator>
  <cp:lastModifiedBy>RePack by SPecialiST</cp:lastModifiedBy>
  <cp:revision>18</cp:revision>
  <dcterms:created xsi:type="dcterms:W3CDTF">2023-03-05T15:03:00Z</dcterms:created>
  <dcterms:modified xsi:type="dcterms:W3CDTF">2023-04-12T11:44:00Z</dcterms:modified>
</cp:coreProperties>
</file>