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5F" w:rsidRPr="005551C8" w:rsidRDefault="00A14E5F" w:rsidP="00C62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1C8">
        <w:rPr>
          <w:rFonts w:ascii="Times New Roman" w:hAnsi="Times New Roman" w:cs="Times New Roman"/>
          <w:b/>
          <w:sz w:val="24"/>
          <w:szCs w:val="24"/>
        </w:rPr>
        <w:t>ЛАЙФХАКИ ПО ПОДГОТОВКЕ СДАЧИ ЕГЭ</w:t>
      </w:r>
      <w:r w:rsidR="00C627D3" w:rsidRPr="00C62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7D3"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  <w:r w:rsidRPr="005551C8">
        <w:rPr>
          <w:rFonts w:ascii="Times New Roman" w:hAnsi="Times New Roman" w:cs="Times New Roman"/>
          <w:b/>
          <w:sz w:val="24"/>
          <w:szCs w:val="24"/>
        </w:rPr>
        <w:t>: ГОВОРЕНИЕ.</w:t>
      </w:r>
    </w:p>
    <w:p w:rsidR="00A14E5F" w:rsidRPr="005551C8" w:rsidRDefault="00A14E5F" w:rsidP="00A14E5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51C8">
        <w:rPr>
          <w:rFonts w:ascii="Times New Roman" w:hAnsi="Times New Roman" w:cs="Times New Roman"/>
          <w:i/>
          <w:sz w:val="24"/>
          <w:szCs w:val="24"/>
        </w:rPr>
        <w:t xml:space="preserve">Н.Н. </w:t>
      </w:r>
      <w:proofErr w:type="spellStart"/>
      <w:r w:rsidRPr="005551C8">
        <w:rPr>
          <w:rFonts w:ascii="Times New Roman" w:hAnsi="Times New Roman" w:cs="Times New Roman"/>
          <w:i/>
          <w:sz w:val="24"/>
          <w:szCs w:val="24"/>
        </w:rPr>
        <w:t>Семенякина</w:t>
      </w:r>
      <w:proofErr w:type="gramStart"/>
      <w:r w:rsidR="00D202B4" w:rsidRPr="005551C8">
        <w:rPr>
          <w:rFonts w:ascii="Times New Roman" w:hAnsi="Times New Roman" w:cs="Times New Roman"/>
          <w:i/>
          <w:sz w:val="24"/>
          <w:szCs w:val="24"/>
        </w:rPr>
        <w:t>,у</w:t>
      </w:r>
      <w:proofErr w:type="gramEnd"/>
      <w:r w:rsidR="00D202B4" w:rsidRPr="005551C8">
        <w:rPr>
          <w:rFonts w:ascii="Times New Roman" w:hAnsi="Times New Roman" w:cs="Times New Roman"/>
          <w:i/>
          <w:sz w:val="24"/>
          <w:szCs w:val="24"/>
        </w:rPr>
        <w:t>читель</w:t>
      </w:r>
      <w:proofErr w:type="spellEnd"/>
      <w:r w:rsidR="00D202B4" w:rsidRPr="005551C8">
        <w:rPr>
          <w:rFonts w:ascii="Times New Roman" w:hAnsi="Times New Roman" w:cs="Times New Roman"/>
          <w:i/>
          <w:sz w:val="24"/>
          <w:szCs w:val="24"/>
        </w:rPr>
        <w:t xml:space="preserve"> английского языка</w:t>
      </w:r>
    </w:p>
    <w:p w:rsidR="00E1623C" w:rsidRPr="00C627D3" w:rsidRDefault="00A14E5F" w:rsidP="00C627D3">
      <w:pPr>
        <w:jc w:val="right"/>
        <w:rPr>
          <w:rFonts w:ascii="Times New Roman" w:hAnsi="Times New Roman" w:cs="Times New Roman"/>
          <w:sz w:val="24"/>
          <w:szCs w:val="24"/>
        </w:rPr>
      </w:pPr>
      <w:r w:rsidRPr="005551C8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Бюджетное общеобразовательное учреждение города Омска «Лицей №54»</w:t>
      </w:r>
    </w:p>
    <w:p w:rsidR="00A14E5F" w:rsidRPr="005551C8" w:rsidRDefault="009D034D" w:rsidP="00C627D3">
      <w:pPr>
        <w:pStyle w:val="a3"/>
        <w:shd w:val="clear" w:color="auto" w:fill="FFFFFF"/>
        <w:spacing w:before="0" w:beforeAutospacing="0" w:after="0" w:after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 xml:space="preserve">Наиболее сложным при сдаче </w:t>
      </w:r>
      <w:r w:rsidR="00672D91" w:rsidRPr="005551C8">
        <w:rPr>
          <w:color w:val="212529"/>
          <w:shd w:val="clear" w:color="auto" w:fill="FFFFFF"/>
        </w:rPr>
        <w:t xml:space="preserve">устной части </w:t>
      </w:r>
      <w:r w:rsidRPr="005551C8">
        <w:rPr>
          <w:color w:val="212529"/>
          <w:shd w:val="clear" w:color="auto" w:fill="FFFFFF"/>
        </w:rPr>
        <w:t>ЕГЭ по англий</w:t>
      </w:r>
      <w:r w:rsidR="00672D91" w:rsidRPr="005551C8">
        <w:rPr>
          <w:color w:val="212529"/>
          <w:shd w:val="clear" w:color="auto" w:fill="FFFFFF"/>
        </w:rPr>
        <w:t>скому</w:t>
      </w:r>
      <w:r w:rsidRPr="005551C8">
        <w:rPr>
          <w:color w:val="212529"/>
          <w:shd w:val="clear" w:color="auto" w:fill="FFFFFF"/>
        </w:rPr>
        <w:t xml:space="preserve"> яз</w:t>
      </w:r>
      <w:r w:rsidR="00A14E5F" w:rsidRPr="005551C8">
        <w:rPr>
          <w:color w:val="212529"/>
          <w:shd w:val="clear" w:color="auto" w:fill="FFFFFF"/>
        </w:rPr>
        <w:t>ык</w:t>
      </w:r>
      <w:r w:rsidR="00672D91" w:rsidRPr="005551C8">
        <w:rPr>
          <w:color w:val="212529"/>
          <w:shd w:val="clear" w:color="auto" w:fill="FFFFFF"/>
        </w:rPr>
        <w:t xml:space="preserve">, по мнению обучающихся, является </w:t>
      </w:r>
      <w:r w:rsidRPr="005551C8">
        <w:rPr>
          <w:color w:val="212529"/>
          <w:shd w:val="clear" w:color="auto" w:fill="FFFFFF"/>
        </w:rPr>
        <w:t xml:space="preserve">четвертое задание. </w:t>
      </w:r>
      <w:r w:rsidR="00672D91" w:rsidRPr="005551C8">
        <w:rPr>
          <w:color w:val="212529"/>
          <w:shd w:val="clear" w:color="auto" w:fill="FFFFFF"/>
        </w:rPr>
        <w:t xml:space="preserve">Обучающийся должен </w:t>
      </w:r>
      <w:r w:rsidRPr="005551C8">
        <w:rPr>
          <w:color w:val="212529"/>
          <w:shd w:val="clear" w:color="auto" w:fill="FFFFFF"/>
        </w:rPr>
        <w:t xml:space="preserve">создать сообщение для друга, вместе с которым работает над проектом. </w:t>
      </w:r>
      <w:r w:rsidR="00672D91" w:rsidRPr="005551C8">
        <w:rPr>
          <w:color w:val="212529"/>
          <w:shd w:val="clear" w:color="auto" w:fill="FFFFFF"/>
        </w:rPr>
        <w:t xml:space="preserve">В данном задании </w:t>
      </w:r>
      <w:r w:rsidR="00A14E5F" w:rsidRPr="005551C8">
        <w:rPr>
          <w:color w:val="212529"/>
          <w:shd w:val="clear" w:color="auto" w:fill="FFFFFF"/>
        </w:rPr>
        <w:t xml:space="preserve">ученик </w:t>
      </w:r>
      <w:r w:rsidR="00672D91" w:rsidRPr="005551C8">
        <w:rPr>
          <w:color w:val="212529"/>
          <w:shd w:val="clear" w:color="auto" w:fill="FFFFFF"/>
        </w:rPr>
        <w:t>описывает и сравнивает</w:t>
      </w:r>
      <w:r w:rsidRPr="005551C8">
        <w:rPr>
          <w:color w:val="212529"/>
          <w:shd w:val="clear" w:color="auto" w:fill="FFFFFF"/>
        </w:rPr>
        <w:t xml:space="preserve"> две фотографии, которые можно использовать </w:t>
      </w:r>
      <w:r w:rsidR="00672D91" w:rsidRPr="005551C8">
        <w:rPr>
          <w:color w:val="212529"/>
          <w:shd w:val="clear" w:color="auto" w:fill="FFFFFF"/>
        </w:rPr>
        <w:t>в качестве иллюстрации</w:t>
      </w:r>
      <w:r w:rsidRPr="005551C8">
        <w:rPr>
          <w:color w:val="212529"/>
          <w:shd w:val="clear" w:color="auto" w:fill="FFFFFF"/>
        </w:rPr>
        <w:t xml:space="preserve"> для проекта</w:t>
      </w:r>
      <w:r w:rsidR="0017291B" w:rsidRPr="005551C8">
        <w:rPr>
          <w:color w:val="212529"/>
          <w:shd w:val="clear" w:color="auto" w:fill="FFFFFF"/>
        </w:rPr>
        <w:t xml:space="preserve"> и  высказывает мнение о возможной проблеме и пути ее решения.</w:t>
      </w:r>
    </w:p>
    <w:p w:rsidR="0017291B" w:rsidRPr="005551C8" w:rsidRDefault="00A14E5F" w:rsidP="00C627D3">
      <w:pPr>
        <w:pStyle w:val="a3"/>
        <w:shd w:val="clear" w:color="auto" w:fill="FFFFFF"/>
        <w:spacing w:before="0" w:beforeAutospacing="0" w:after="0" w:after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 xml:space="preserve">    </w:t>
      </w:r>
      <w:r w:rsidR="0017291B" w:rsidRPr="005551C8">
        <w:rPr>
          <w:color w:val="212529"/>
          <w:shd w:val="clear" w:color="auto" w:fill="FFFFFF"/>
        </w:rPr>
        <w:t xml:space="preserve"> Для снятия сложности при подготовке к этому заданию, мной был разработан и апробирован спецкурс</w:t>
      </w:r>
      <w:r w:rsidRPr="005551C8">
        <w:rPr>
          <w:color w:val="212529"/>
          <w:shd w:val="clear" w:color="auto" w:fill="FFFFFF"/>
        </w:rPr>
        <w:t>,</w:t>
      </w:r>
      <w:r w:rsidR="00E1623C" w:rsidRPr="005551C8">
        <w:rPr>
          <w:color w:val="212529"/>
          <w:shd w:val="clear" w:color="auto" w:fill="FFFFFF"/>
        </w:rPr>
        <w:t xml:space="preserve"> в виде презентации в </w:t>
      </w:r>
      <w:proofErr w:type="spellStart"/>
      <w:r w:rsidR="00E1623C" w:rsidRPr="005551C8">
        <w:rPr>
          <w:color w:val="212529"/>
          <w:shd w:val="clear" w:color="auto" w:fill="FFFFFF"/>
          <w:lang w:val="en-US"/>
        </w:rPr>
        <w:t>Powerpoint</w:t>
      </w:r>
      <w:proofErr w:type="spellEnd"/>
      <w:r w:rsidRPr="005551C8">
        <w:rPr>
          <w:color w:val="212529"/>
          <w:shd w:val="clear" w:color="auto" w:fill="FFFFFF"/>
        </w:rPr>
        <w:t>, под названием «</w:t>
      </w:r>
      <w:proofErr w:type="spellStart"/>
      <w:r w:rsidRPr="005551C8">
        <w:rPr>
          <w:color w:val="212529"/>
          <w:shd w:val="clear" w:color="auto" w:fill="FFFFFF"/>
        </w:rPr>
        <w:t>Лайфхаки</w:t>
      </w:r>
      <w:proofErr w:type="spellEnd"/>
      <w:r w:rsidRPr="005551C8">
        <w:rPr>
          <w:color w:val="212529"/>
          <w:shd w:val="clear" w:color="auto" w:fill="FFFFFF"/>
        </w:rPr>
        <w:t xml:space="preserve"> по подготовке сдачи ЕГЭ: говорение»</w:t>
      </w:r>
      <w:r w:rsidR="0017291B" w:rsidRPr="005551C8">
        <w:rPr>
          <w:color w:val="212529"/>
          <w:shd w:val="clear" w:color="auto" w:fill="FFFFFF"/>
        </w:rPr>
        <w:t xml:space="preserve">. В своем спецкурсе я выделила основные темы фотографий четвертого задания, основываясь на </w:t>
      </w:r>
      <w:r w:rsidR="00257379" w:rsidRPr="005551C8">
        <w:rPr>
          <w:color w:val="212529"/>
          <w:shd w:val="clear" w:color="auto" w:fill="FFFFFF"/>
        </w:rPr>
        <w:t xml:space="preserve">кодификаторе и спецификации ЕГЭ по английскому языку, а так же </w:t>
      </w:r>
      <w:r w:rsidR="0017291B" w:rsidRPr="005551C8">
        <w:rPr>
          <w:color w:val="212529"/>
          <w:shd w:val="clear" w:color="auto" w:fill="FFFFFF"/>
        </w:rPr>
        <w:t>открытом ба</w:t>
      </w:r>
      <w:r w:rsidR="00257379" w:rsidRPr="005551C8">
        <w:rPr>
          <w:color w:val="212529"/>
          <w:shd w:val="clear" w:color="auto" w:fill="FFFFFF"/>
        </w:rPr>
        <w:t>нке заданий ФИПИ.</w:t>
      </w:r>
      <w:r w:rsidR="0017291B" w:rsidRPr="005551C8">
        <w:rPr>
          <w:color w:val="212529"/>
          <w:shd w:val="clear" w:color="auto" w:fill="FFFFFF"/>
        </w:rPr>
        <w:t xml:space="preserve"> </w:t>
      </w:r>
      <w:r w:rsidRPr="005551C8">
        <w:rPr>
          <w:color w:val="212529"/>
          <w:shd w:val="clear" w:color="auto" w:fill="FFFFFF"/>
        </w:rPr>
        <w:t>На уроках я отрабатывала с учащимися по 1 теме.</w:t>
      </w:r>
    </w:p>
    <w:p w:rsidR="00257379" w:rsidRPr="005551C8" w:rsidRDefault="00E1623C" w:rsidP="00C627D3">
      <w:pPr>
        <w:pStyle w:val="a3"/>
        <w:shd w:val="clear" w:color="auto" w:fill="FFFFFF"/>
        <w:spacing w:before="0" w:beforeAutospacing="0" w:after="0" w:after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Темами</w:t>
      </w:r>
      <w:r w:rsidR="00257379" w:rsidRPr="005551C8">
        <w:rPr>
          <w:color w:val="212529"/>
          <w:shd w:val="clear" w:color="auto" w:fill="FFFFFF"/>
        </w:rPr>
        <w:t xml:space="preserve"> сравнения фотографий стали:</w:t>
      </w:r>
    </w:p>
    <w:p w:rsidR="00257379" w:rsidRPr="005551C8" w:rsidRDefault="00257379" w:rsidP="00C627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Дома</w:t>
      </w:r>
    </w:p>
    <w:p w:rsidR="00257379" w:rsidRPr="005551C8" w:rsidRDefault="00257379" w:rsidP="00C627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 xml:space="preserve">Дикие животные </w:t>
      </w:r>
    </w:p>
    <w:p w:rsidR="00257379" w:rsidRPr="005551C8" w:rsidRDefault="00257379" w:rsidP="00257379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Домашние животные</w:t>
      </w:r>
    </w:p>
    <w:p w:rsidR="00257379" w:rsidRPr="005551C8" w:rsidRDefault="00257379" w:rsidP="00257379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Грузовой и легковой  транспорт</w:t>
      </w:r>
    </w:p>
    <w:p w:rsidR="00257379" w:rsidRPr="005551C8" w:rsidRDefault="00004E45" w:rsidP="00257379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Авиатранспорт</w:t>
      </w:r>
    </w:p>
    <w:p w:rsidR="00004E45" w:rsidRPr="005551C8" w:rsidRDefault="00004E45" w:rsidP="00257379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Железнодорожный транспорт</w:t>
      </w:r>
    </w:p>
    <w:p w:rsidR="00004E45" w:rsidRPr="005551C8" w:rsidRDefault="00004E45" w:rsidP="00257379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Люди разных возрастов</w:t>
      </w:r>
    </w:p>
    <w:p w:rsidR="00004E45" w:rsidRPr="005551C8" w:rsidRDefault="00004E45" w:rsidP="00257379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Люди на улице и в помещении</w:t>
      </w:r>
    </w:p>
    <w:p w:rsidR="00004E45" w:rsidRPr="005551C8" w:rsidRDefault="00004E45" w:rsidP="00004E45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Люди разных профессий</w:t>
      </w:r>
    </w:p>
    <w:p w:rsidR="00004E45" w:rsidRPr="005551C8" w:rsidRDefault="00004E45" w:rsidP="00004E45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Люди</w:t>
      </w:r>
      <w:r w:rsidRPr="005551C8">
        <w:rPr>
          <w:color w:val="212529"/>
          <w:shd w:val="clear" w:color="auto" w:fill="FFFFFF"/>
          <w:lang w:val="en-US"/>
        </w:rPr>
        <w:t xml:space="preserve">, </w:t>
      </w:r>
      <w:r w:rsidRPr="005551C8">
        <w:rPr>
          <w:color w:val="212529"/>
          <w:shd w:val="clear" w:color="auto" w:fill="FFFFFF"/>
        </w:rPr>
        <w:t>занимающиеся деятельностью</w:t>
      </w:r>
    </w:p>
    <w:p w:rsidR="00004E45" w:rsidRPr="005551C8" w:rsidRDefault="00004E45" w:rsidP="00004E45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Комнаты дома</w:t>
      </w:r>
    </w:p>
    <w:p w:rsidR="00004E45" w:rsidRPr="005551C8" w:rsidRDefault="00004E45" w:rsidP="00004E45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Комнаты офиса</w:t>
      </w:r>
    </w:p>
    <w:p w:rsidR="00004E45" w:rsidRPr="005551C8" w:rsidRDefault="00004E45" w:rsidP="00004E45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Природные местности</w:t>
      </w:r>
    </w:p>
    <w:p w:rsidR="00A03791" w:rsidRPr="005551C8" w:rsidRDefault="00A03791" w:rsidP="00004E45">
      <w:pPr>
        <w:pStyle w:val="a3"/>
        <w:numPr>
          <w:ilvl w:val="0"/>
          <w:numId w:val="1"/>
        </w:numPr>
        <w:shd w:val="clear" w:color="auto" w:fill="FFFFFF"/>
        <w:spacing w:before="0" w:beforeAutospacing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 xml:space="preserve">Покупки в </w:t>
      </w:r>
      <w:proofErr w:type="spellStart"/>
      <w:r w:rsidRPr="005551C8">
        <w:rPr>
          <w:color w:val="212529"/>
          <w:shd w:val="clear" w:color="auto" w:fill="FFFFFF"/>
        </w:rPr>
        <w:t>мвгвзинах</w:t>
      </w:r>
      <w:proofErr w:type="spellEnd"/>
    </w:p>
    <w:p w:rsidR="00E1623C" w:rsidRPr="005551C8" w:rsidRDefault="00A14E5F" w:rsidP="00A03791">
      <w:pPr>
        <w:pStyle w:val="a3"/>
        <w:shd w:val="clear" w:color="auto" w:fill="FFFFFF"/>
        <w:spacing w:before="0" w:beforeAutospacing="0" w:line="406" w:lineRule="atLeast"/>
        <w:ind w:left="360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>Для отработки данных тем в</w:t>
      </w:r>
      <w:r w:rsidR="00E1623C" w:rsidRPr="005551C8">
        <w:rPr>
          <w:color w:val="212529"/>
          <w:shd w:val="clear" w:color="auto" w:fill="FFFFFF"/>
        </w:rPr>
        <w:t xml:space="preserve">начале </w:t>
      </w:r>
      <w:r w:rsidR="0000600A" w:rsidRPr="005551C8">
        <w:rPr>
          <w:color w:val="212529"/>
          <w:shd w:val="clear" w:color="auto" w:fill="FFFFFF"/>
        </w:rPr>
        <w:t>давался образец задания</w:t>
      </w:r>
      <w:r w:rsidRPr="005551C8">
        <w:rPr>
          <w:color w:val="212529"/>
          <w:shd w:val="clear" w:color="auto" w:fill="FFFFFF"/>
        </w:rPr>
        <w:t xml:space="preserve"> ОГЭ</w:t>
      </w:r>
    </w:p>
    <w:p w:rsidR="00A03791" w:rsidRPr="005551C8" w:rsidRDefault="00A03791" w:rsidP="00E1623C">
      <w:pPr>
        <w:pStyle w:val="a3"/>
        <w:shd w:val="clear" w:color="auto" w:fill="FFFFFF"/>
        <w:spacing w:before="0" w:beforeAutospacing="0" w:line="406" w:lineRule="atLeast"/>
        <w:ind w:left="720"/>
        <w:rPr>
          <w:color w:val="212529"/>
          <w:shd w:val="clear" w:color="auto" w:fill="FFFFFF"/>
          <w:lang w:val="en-US"/>
        </w:rPr>
      </w:pPr>
      <w:r w:rsidRPr="005551C8">
        <w:rPr>
          <w:noProof/>
          <w:color w:val="212529"/>
          <w:shd w:val="clear" w:color="auto" w:fill="FFFFFF"/>
        </w:rPr>
        <w:lastRenderedPageBreak/>
        <w:drawing>
          <wp:inline distT="0" distB="0" distL="0" distR="0">
            <wp:extent cx="3133725" cy="1009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91" w:rsidRPr="005551C8" w:rsidRDefault="00A03791" w:rsidP="00A03791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5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Imagine that you are doing a project “Choice of the house” together with your friend. You have found some illustrations and want to share the news. Leave a voice message to your friend.</w:t>
      </w:r>
      <w:r w:rsidRPr="00555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>In 2.5 minutes be ready to:</w:t>
      </w:r>
    </w:p>
    <w:p w:rsidR="00A03791" w:rsidRPr="005551C8" w:rsidRDefault="00A03791" w:rsidP="00A037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51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give a brief description of the photos, justifying the choice of the photos for the project;</w:t>
      </w:r>
    </w:p>
    <w:p w:rsidR="00A03791" w:rsidRPr="005551C8" w:rsidRDefault="00A03791" w:rsidP="00A037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51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 in what way the pictures are different, justifying the choice of the photos for the project;  </w:t>
      </w:r>
    </w:p>
    <w:p w:rsidR="00A03791" w:rsidRPr="005551C8" w:rsidRDefault="00A03791" w:rsidP="00A03791">
      <w:pPr>
        <w:numPr>
          <w:ilvl w:val="0"/>
          <w:numId w:val="6"/>
        </w:numPr>
        <w:spacing w:after="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551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mention the advantages and disadvantages (1–2) of the two types of houses;</w:t>
      </w:r>
    </w:p>
    <w:p w:rsidR="00A03791" w:rsidRPr="005551C8" w:rsidRDefault="00A03791" w:rsidP="00A03791">
      <w:pPr>
        <w:numPr>
          <w:ilvl w:val="0"/>
          <w:numId w:val="6"/>
        </w:numPr>
        <w:spacing w:after="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5551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express</w:t>
      </w:r>
      <w:proofErr w:type="gramEnd"/>
      <w:r w:rsidRPr="005551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your opinion on the subject of the project – which type of house you would  prefer and why.</w:t>
      </w:r>
    </w:p>
    <w:p w:rsidR="0000600A" w:rsidRPr="005551C8" w:rsidRDefault="0000600A" w:rsidP="00E1623C">
      <w:pPr>
        <w:pStyle w:val="a3"/>
        <w:shd w:val="clear" w:color="auto" w:fill="FFFFFF"/>
        <w:spacing w:before="0" w:beforeAutospacing="0" w:line="406" w:lineRule="atLeast"/>
        <w:ind w:left="720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t xml:space="preserve">Далее вводился весь возможный </w:t>
      </w:r>
      <w:proofErr w:type="spellStart"/>
      <w:r w:rsidRPr="005551C8">
        <w:rPr>
          <w:color w:val="212529"/>
          <w:shd w:val="clear" w:color="auto" w:fill="FFFFFF"/>
        </w:rPr>
        <w:t>вокабуляр</w:t>
      </w:r>
      <w:proofErr w:type="spellEnd"/>
      <w:r w:rsidRPr="005551C8">
        <w:rPr>
          <w:color w:val="212529"/>
          <w:shd w:val="clear" w:color="auto" w:fill="FFFFFF"/>
        </w:rPr>
        <w:t xml:space="preserve">. Например, по теме сравнение домов, я обращала внимание обучающихся на </w:t>
      </w:r>
      <w:r w:rsidR="00A03791" w:rsidRPr="005551C8">
        <w:rPr>
          <w:color w:val="212529"/>
          <w:shd w:val="clear" w:color="auto" w:fill="FFFFFF"/>
        </w:rPr>
        <w:t>следующую</w:t>
      </w:r>
      <w:r w:rsidRPr="005551C8">
        <w:rPr>
          <w:color w:val="212529"/>
          <w:shd w:val="clear" w:color="auto" w:fill="FFFFFF"/>
        </w:rPr>
        <w:t xml:space="preserve"> лексику:</w:t>
      </w:r>
    </w:p>
    <w:tbl>
      <w:tblPr>
        <w:tblStyle w:val="a7"/>
        <w:tblW w:w="0" w:type="auto"/>
        <w:tblInd w:w="720" w:type="dxa"/>
        <w:tblLook w:val="04A0"/>
      </w:tblPr>
      <w:tblGrid>
        <w:gridCol w:w="4323"/>
        <w:gridCol w:w="4528"/>
      </w:tblGrid>
      <w:tr w:rsidR="0000600A" w:rsidRPr="005551C8" w:rsidTr="00193C80">
        <w:tc>
          <w:tcPr>
            <w:tcW w:w="4323" w:type="dxa"/>
          </w:tcPr>
          <w:p w:rsidR="0000600A" w:rsidRPr="005551C8" w:rsidRDefault="0000600A" w:rsidP="00295A5F">
            <w:pPr>
              <w:pStyle w:val="a3"/>
              <w:shd w:val="clear" w:color="auto" w:fill="FFFFFF"/>
              <w:spacing w:before="0" w:line="406" w:lineRule="atLeast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Types of buildings/dwellings/houses:</w:t>
            </w:r>
          </w:p>
          <w:p w:rsidR="0000600A" w:rsidRPr="005551C8" w:rsidRDefault="0000600A" w:rsidP="00E1623C">
            <w:pPr>
              <w:pStyle w:val="a3"/>
              <w:spacing w:before="0" w:beforeAutospacing="0" w:line="406" w:lineRule="atLeast"/>
              <w:rPr>
                <w:color w:val="212529"/>
                <w:shd w:val="clear" w:color="auto" w:fill="FFFFFF"/>
                <w:lang w:val="en-US"/>
              </w:rPr>
            </w:pPr>
          </w:p>
        </w:tc>
        <w:tc>
          <w:tcPr>
            <w:tcW w:w="4528" w:type="dxa"/>
          </w:tcPr>
          <w:p w:rsidR="0000600A" w:rsidRPr="005551C8" w:rsidRDefault="0000600A" w:rsidP="00A037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afterAutospacing="0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Residential/non-residential(</w:t>
            </w:r>
            <w:r w:rsidRPr="005551C8">
              <w:rPr>
                <w:color w:val="212529"/>
                <w:shd w:val="clear" w:color="auto" w:fill="FFFFFF"/>
              </w:rPr>
              <w:t>жилые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>/</w:t>
            </w:r>
            <w:r w:rsidRPr="005551C8">
              <w:rPr>
                <w:color w:val="212529"/>
                <w:shd w:val="clear" w:color="auto" w:fill="FFFFFF"/>
              </w:rPr>
              <w:t>нежилые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 xml:space="preserve">) </w:t>
            </w:r>
          </w:p>
          <w:p w:rsidR="0000600A" w:rsidRPr="005551C8" w:rsidRDefault="0000600A" w:rsidP="00A037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afterAutospacing="0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Detached</w:t>
            </w:r>
            <w:r w:rsidRPr="005551C8">
              <w:rPr>
                <w:color w:val="212529"/>
                <w:shd w:val="clear" w:color="auto" w:fill="FFFFFF"/>
              </w:rPr>
              <w:t xml:space="preserve">  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>house</w:t>
            </w:r>
            <w:r w:rsidRPr="005551C8">
              <w:rPr>
                <w:color w:val="212529"/>
                <w:shd w:val="clear" w:color="auto" w:fill="FFFFFF"/>
              </w:rPr>
              <w:t>(отдельно стоящий дом)</w:t>
            </w:r>
          </w:p>
          <w:p w:rsidR="0000600A" w:rsidRPr="005551C8" w:rsidRDefault="0000600A" w:rsidP="00A037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afterAutospacing="0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Semi</w:t>
            </w:r>
            <w:r w:rsidRPr="005551C8">
              <w:rPr>
                <w:color w:val="212529"/>
                <w:shd w:val="clear" w:color="auto" w:fill="FFFFFF"/>
              </w:rPr>
              <w:t>-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>detached</w:t>
            </w:r>
            <w:r w:rsidRPr="005551C8">
              <w:rPr>
                <w:color w:val="212529"/>
                <w:shd w:val="clear" w:color="auto" w:fill="FFFFFF"/>
              </w:rPr>
              <w:t xml:space="preserve"> (дом на две семьи)</w:t>
            </w:r>
          </w:p>
          <w:p w:rsidR="0000600A" w:rsidRPr="005551C8" w:rsidRDefault="0000600A" w:rsidP="00A037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afterAutospacing="0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Block</w:t>
            </w:r>
            <w:r w:rsidRPr="005551C8">
              <w:rPr>
                <w:color w:val="212529"/>
                <w:shd w:val="clear" w:color="auto" w:fill="FFFFFF"/>
              </w:rPr>
              <w:t xml:space="preserve"> 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>of</w:t>
            </w:r>
            <w:r w:rsidRPr="005551C8">
              <w:rPr>
                <w:color w:val="212529"/>
                <w:shd w:val="clear" w:color="auto" w:fill="FFFFFF"/>
              </w:rPr>
              <w:t xml:space="preserve"> 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>flats</w:t>
            </w:r>
            <w:r w:rsidRPr="005551C8">
              <w:rPr>
                <w:color w:val="212529"/>
                <w:shd w:val="clear" w:color="auto" w:fill="FFFFFF"/>
              </w:rPr>
              <w:t xml:space="preserve"> (многоквартирный дом)</w:t>
            </w:r>
          </w:p>
          <w:p w:rsidR="0000600A" w:rsidRPr="005551C8" w:rsidRDefault="0000600A" w:rsidP="00A037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afterAutospacing="0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Terraced</w:t>
            </w:r>
            <w:r w:rsidRPr="005551C8">
              <w:rPr>
                <w:color w:val="212529"/>
                <w:shd w:val="clear" w:color="auto" w:fill="FFFFFF"/>
              </w:rPr>
              <w:t xml:space="preserve"> 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>house</w:t>
            </w:r>
            <w:r w:rsidRPr="005551C8">
              <w:rPr>
                <w:color w:val="212529"/>
                <w:shd w:val="clear" w:color="auto" w:fill="FFFFFF"/>
              </w:rPr>
              <w:t>/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>town</w:t>
            </w:r>
            <w:r w:rsidRPr="005551C8">
              <w:rPr>
                <w:color w:val="212529"/>
                <w:shd w:val="clear" w:color="auto" w:fill="FFFFFF"/>
              </w:rPr>
              <w:t xml:space="preserve"> 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>house</w:t>
            </w:r>
            <w:r w:rsidRPr="005551C8">
              <w:rPr>
                <w:color w:val="212529"/>
                <w:shd w:val="clear" w:color="auto" w:fill="FFFFFF"/>
              </w:rPr>
              <w:t>(однотипные дома вдоль одной улицы)</w:t>
            </w:r>
          </w:p>
          <w:p w:rsidR="0000600A" w:rsidRPr="005551C8" w:rsidRDefault="0000600A" w:rsidP="00A037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afterAutospacing="0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Tower block</w:t>
            </w:r>
            <w:r w:rsidRPr="005551C8">
              <w:rPr>
                <w:color w:val="212529"/>
                <w:shd w:val="clear" w:color="auto" w:fill="FFFFFF"/>
              </w:rPr>
              <w:t xml:space="preserve"> (</w:t>
            </w:r>
            <w:proofErr w:type="spellStart"/>
            <w:r w:rsidRPr="005551C8">
              <w:rPr>
                <w:color w:val="212529"/>
                <w:shd w:val="clear" w:color="auto" w:fill="FFFFFF"/>
              </w:rPr>
              <w:t>многоэтажка</w:t>
            </w:r>
            <w:proofErr w:type="spellEnd"/>
            <w:r w:rsidRPr="005551C8">
              <w:rPr>
                <w:color w:val="212529"/>
                <w:shd w:val="clear" w:color="auto" w:fill="FFFFFF"/>
              </w:rPr>
              <w:t>)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 xml:space="preserve"> </w:t>
            </w:r>
          </w:p>
          <w:p w:rsidR="0000600A" w:rsidRPr="005551C8" w:rsidRDefault="0000600A" w:rsidP="00A03791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 w:afterAutospacing="0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Cottage</w:t>
            </w:r>
          </w:p>
        </w:tc>
      </w:tr>
      <w:tr w:rsidR="0000600A" w:rsidRPr="00C627D3" w:rsidTr="00193C80">
        <w:tc>
          <w:tcPr>
            <w:tcW w:w="4323" w:type="dxa"/>
          </w:tcPr>
          <w:p w:rsidR="0000600A" w:rsidRPr="005551C8" w:rsidRDefault="0000600A" w:rsidP="00E1623C">
            <w:pPr>
              <w:pStyle w:val="a3"/>
              <w:spacing w:before="0" w:beforeAutospacing="0" w:line="406" w:lineRule="atLeast"/>
              <w:rPr>
                <w:color w:val="212529"/>
                <w:shd w:val="clear" w:color="auto" w:fill="FFFFFF"/>
                <w:lang w:val="en-US"/>
              </w:rPr>
            </w:pPr>
            <w:proofErr w:type="gramStart"/>
            <w:r w:rsidRPr="005551C8">
              <w:rPr>
                <w:bCs/>
                <w:color w:val="212529"/>
                <w:shd w:val="clear" w:color="auto" w:fill="FFFFFF"/>
              </w:rPr>
              <w:t>С</w:t>
            </w:r>
            <w:proofErr w:type="spellStart"/>
            <w:proofErr w:type="gramEnd"/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>ommercial</w:t>
            </w:r>
            <w:proofErr w:type="spellEnd"/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 xml:space="preserve"> buildings:</w:t>
            </w:r>
          </w:p>
        </w:tc>
        <w:tc>
          <w:tcPr>
            <w:tcW w:w="4528" w:type="dxa"/>
          </w:tcPr>
          <w:p w:rsidR="0000600A" w:rsidRPr="005551C8" w:rsidRDefault="0000600A" w:rsidP="00A03791">
            <w:pPr>
              <w:pStyle w:val="a3"/>
              <w:shd w:val="clear" w:color="auto" w:fill="FFFFFF"/>
              <w:spacing w:before="0" w:line="406" w:lineRule="atLeast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>a mall (</w:t>
            </w:r>
            <w:r w:rsidRPr="005551C8">
              <w:rPr>
                <w:bCs/>
                <w:color w:val="212529"/>
                <w:shd w:val="clear" w:color="auto" w:fill="FFFFFF"/>
              </w:rPr>
              <w:t>торговый</w:t>
            </w:r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 xml:space="preserve"> </w:t>
            </w:r>
            <w:r w:rsidRPr="005551C8">
              <w:rPr>
                <w:bCs/>
                <w:color w:val="212529"/>
                <w:shd w:val="clear" w:color="auto" w:fill="FFFFFF"/>
              </w:rPr>
              <w:t>центр</w:t>
            </w:r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>), a hotel</w:t>
            </w:r>
          </w:p>
        </w:tc>
      </w:tr>
      <w:tr w:rsidR="0000600A" w:rsidRPr="00C627D3" w:rsidTr="00193C80">
        <w:tc>
          <w:tcPr>
            <w:tcW w:w="4323" w:type="dxa"/>
          </w:tcPr>
          <w:p w:rsidR="0000600A" w:rsidRPr="005551C8" w:rsidRDefault="0000600A" w:rsidP="00A03791">
            <w:pPr>
              <w:pStyle w:val="a3"/>
              <w:spacing w:before="0" w:beforeAutospacing="0" w:line="406" w:lineRule="atLeast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 xml:space="preserve">Industrial buildings: </w:t>
            </w:r>
          </w:p>
        </w:tc>
        <w:tc>
          <w:tcPr>
            <w:tcW w:w="4528" w:type="dxa"/>
          </w:tcPr>
          <w:p w:rsidR="0000600A" w:rsidRPr="005551C8" w:rsidRDefault="00A03791" w:rsidP="00E1623C">
            <w:pPr>
              <w:pStyle w:val="a3"/>
              <w:spacing w:before="0" w:beforeAutospacing="0" w:line="406" w:lineRule="atLeast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 xml:space="preserve"> a factory, a power plant </w:t>
            </w:r>
            <w:r w:rsidR="0000600A" w:rsidRPr="005551C8">
              <w:rPr>
                <w:bCs/>
                <w:color w:val="212529"/>
                <w:shd w:val="clear" w:color="auto" w:fill="FFFFFF"/>
                <w:lang w:val="en-US"/>
              </w:rPr>
              <w:t>(</w:t>
            </w:r>
            <w:r w:rsidR="0000600A" w:rsidRPr="005551C8">
              <w:rPr>
                <w:bCs/>
                <w:color w:val="212529"/>
                <w:shd w:val="clear" w:color="auto" w:fill="FFFFFF"/>
              </w:rPr>
              <w:t>электростанция</w:t>
            </w:r>
            <w:r w:rsidR="0000600A" w:rsidRPr="005551C8">
              <w:rPr>
                <w:bCs/>
                <w:color w:val="212529"/>
                <w:shd w:val="clear" w:color="auto" w:fill="FFFFFF"/>
                <w:lang w:val="en-US"/>
              </w:rPr>
              <w:t>), a warehouse (c</w:t>
            </w:r>
            <w:r w:rsidR="0000600A" w:rsidRPr="005551C8">
              <w:rPr>
                <w:bCs/>
                <w:color w:val="212529"/>
                <w:shd w:val="clear" w:color="auto" w:fill="FFFFFF"/>
              </w:rPr>
              <w:t>клад</w:t>
            </w:r>
            <w:r w:rsidR="0000600A" w:rsidRPr="005551C8">
              <w:rPr>
                <w:bCs/>
                <w:color w:val="212529"/>
                <w:shd w:val="clear" w:color="auto" w:fill="FFFFFF"/>
                <w:lang w:val="en-US"/>
              </w:rPr>
              <w:t>)</w:t>
            </w:r>
          </w:p>
        </w:tc>
      </w:tr>
      <w:tr w:rsidR="0000600A" w:rsidRPr="00C627D3" w:rsidTr="00193C80">
        <w:tc>
          <w:tcPr>
            <w:tcW w:w="4323" w:type="dxa"/>
          </w:tcPr>
          <w:p w:rsidR="0000600A" w:rsidRPr="005551C8" w:rsidRDefault="0000600A" w:rsidP="00E1623C">
            <w:pPr>
              <w:pStyle w:val="a3"/>
              <w:spacing w:before="0" w:beforeAutospacing="0" w:line="406" w:lineRule="atLeast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>Farm buildings:</w:t>
            </w:r>
          </w:p>
        </w:tc>
        <w:tc>
          <w:tcPr>
            <w:tcW w:w="4528" w:type="dxa"/>
          </w:tcPr>
          <w:p w:rsidR="0000600A" w:rsidRPr="005551C8" w:rsidRDefault="0000600A" w:rsidP="00A03791">
            <w:pPr>
              <w:pStyle w:val="a3"/>
              <w:shd w:val="clear" w:color="auto" w:fill="FFFFFF"/>
              <w:spacing w:before="0" w:line="406" w:lineRule="atLeast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>a farmhouse, a shed (</w:t>
            </w:r>
            <w:r w:rsidRPr="005551C8">
              <w:rPr>
                <w:bCs/>
                <w:color w:val="212529"/>
                <w:shd w:val="clear" w:color="auto" w:fill="FFFFFF"/>
              </w:rPr>
              <w:t>сарай</w:t>
            </w:r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>), a stable (</w:t>
            </w:r>
            <w:r w:rsidRPr="005551C8">
              <w:rPr>
                <w:bCs/>
                <w:color w:val="212529"/>
                <w:shd w:val="clear" w:color="auto" w:fill="FFFFFF"/>
              </w:rPr>
              <w:t>конюшня</w:t>
            </w:r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>), a barn (</w:t>
            </w:r>
            <w:r w:rsidRPr="005551C8">
              <w:rPr>
                <w:bCs/>
                <w:color w:val="212529"/>
                <w:shd w:val="clear" w:color="auto" w:fill="FFFFFF"/>
              </w:rPr>
              <w:t>амбар</w:t>
            </w:r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>)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 xml:space="preserve"> </w:t>
            </w:r>
          </w:p>
        </w:tc>
      </w:tr>
      <w:tr w:rsidR="0000600A" w:rsidRPr="00C627D3" w:rsidTr="00193C80">
        <w:tc>
          <w:tcPr>
            <w:tcW w:w="4323" w:type="dxa"/>
          </w:tcPr>
          <w:p w:rsidR="0000600A" w:rsidRPr="005551C8" w:rsidRDefault="0000600A" w:rsidP="00E1623C">
            <w:pPr>
              <w:pStyle w:val="a3"/>
              <w:spacing w:before="0" w:beforeAutospacing="0" w:line="406" w:lineRule="atLeast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bCs/>
                <w:color w:val="212529"/>
                <w:shd w:val="clear" w:color="auto" w:fill="FFFFFF"/>
                <w:lang w:val="en-US"/>
              </w:rPr>
              <w:t>Materials</w:t>
            </w:r>
            <w:r w:rsidRPr="005551C8">
              <w:rPr>
                <w:bCs/>
                <w:color w:val="212529"/>
                <w:shd w:val="clear" w:color="auto" w:fill="FFFFFF"/>
              </w:rPr>
              <w:t>:</w:t>
            </w:r>
          </w:p>
        </w:tc>
        <w:tc>
          <w:tcPr>
            <w:tcW w:w="4528" w:type="dxa"/>
          </w:tcPr>
          <w:p w:rsidR="00D55ACA" w:rsidRPr="00C627D3" w:rsidRDefault="00D202B4" w:rsidP="00C627D3">
            <w:pPr>
              <w:pStyle w:val="a3"/>
              <w:spacing w:before="0" w:after="0" w:afterAutospacing="0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color w:val="212529"/>
                <w:shd w:val="clear" w:color="auto" w:fill="FFFFFF"/>
              </w:rPr>
              <w:t>Если</w:t>
            </w:r>
            <w:r w:rsidRPr="00C627D3">
              <w:rPr>
                <w:color w:val="212529"/>
                <w:shd w:val="clear" w:color="auto" w:fill="FFFFFF"/>
                <w:lang w:val="en-US"/>
              </w:rPr>
              <w:t xml:space="preserve"> </w:t>
            </w:r>
            <w:r w:rsidRPr="005551C8">
              <w:rPr>
                <w:color w:val="212529"/>
                <w:shd w:val="clear" w:color="auto" w:fill="FFFFFF"/>
              </w:rPr>
              <w:t>из</w:t>
            </w:r>
            <w:r w:rsidRPr="00C627D3">
              <w:rPr>
                <w:color w:val="212529"/>
                <w:shd w:val="clear" w:color="auto" w:fill="FFFFFF"/>
                <w:lang w:val="en-US"/>
              </w:rPr>
              <w:t xml:space="preserve"> </w:t>
            </w:r>
            <w:r w:rsidRPr="005551C8">
              <w:rPr>
                <w:color w:val="212529"/>
                <w:shd w:val="clear" w:color="auto" w:fill="FFFFFF"/>
              </w:rPr>
              <w:t>материалов</w:t>
            </w:r>
          </w:p>
          <w:p w:rsidR="00D55ACA" w:rsidRPr="00C627D3" w:rsidRDefault="00295A5F" w:rsidP="00C627D3">
            <w:pPr>
              <w:pStyle w:val="a3"/>
              <w:spacing w:before="0" w:after="0" w:afterAutospacing="0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It’s built of b</w:t>
            </w:r>
            <w:r w:rsidR="00D202B4" w:rsidRPr="005551C8">
              <w:rPr>
                <w:color w:val="212529"/>
                <w:shd w:val="clear" w:color="auto" w:fill="FFFFFF"/>
                <w:lang w:val="en-US"/>
              </w:rPr>
              <w:t>ricks</w:t>
            </w:r>
            <w:r w:rsidR="00A03791" w:rsidRPr="005551C8">
              <w:rPr>
                <w:color w:val="212529"/>
                <w:shd w:val="clear" w:color="auto" w:fill="FFFFFF"/>
                <w:lang w:val="en-US"/>
              </w:rPr>
              <w:t>/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>g</w:t>
            </w:r>
            <w:r w:rsidR="00D202B4" w:rsidRPr="005551C8">
              <w:rPr>
                <w:color w:val="212529"/>
                <w:shd w:val="clear" w:color="auto" w:fill="FFFFFF"/>
                <w:lang w:val="en-US"/>
              </w:rPr>
              <w:t>lass</w:t>
            </w:r>
            <w:r w:rsidR="00A03791" w:rsidRPr="005551C8">
              <w:rPr>
                <w:color w:val="212529"/>
                <w:shd w:val="clear" w:color="auto" w:fill="FFFFFF"/>
                <w:lang w:val="en-US"/>
              </w:rPr>
              <w:t>/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>s</w:t>
            </w:r>
            <w:r w:rsidR="00D202B4" w:rsidRPr="005551C8">
              <w:rPr>
                <w:color w:val="212529"/>
                <w:shd w:val="clear" w:color="auto" w:fill="FFFFFF"/>
                <w:lang w:val="en-US"/>
              </w:rPr>
              <w:t>traw</w:t>
            </w:r>
            <w:r w:rsidR="00A03791" w:rsidRPr="005551C8">
              <w:rPr>
                <w:color w:val="212529"/>
                <w:shd w:val="clear" w:color="auto" w:fill="FFFFFF"/>
                <w:lang w:val="en-US"/>
              </w:rPr>
              <w:t>/</w:t>
            </w:r>
            <w:r w:rsidRPr="005551C8">
              <w:rPr>
                <w:color w:val="212529"/>
                <w:shd w:val="clear" w:color="auto" w:fill="FFFFFF"/>
                <w:lang w:val="en-US"/>
              </w:rPr>
              <w:t>c</w:t>
            </w:r>
            <w:r w:rsidR="00D202B4" w:rsidRPr="005551C8">
              <w:rPr>
                <w:color w:val="212529"/>
                <w:shd w:val="clear" w:color="auto" w:fill="FFFFFF"/>
                <w:lang w:val="en-US"/>
              </w:rPr>
              <w:t xml:space="preserve">oncrete </w:t>
            </w:r>
          </w:p>
          <w:p w:rsidR="00A03791" w:rsidRPr="00C627D3" w:rsidRDefault="00D202B4" w:rsidP="00C627D3">
            <w:pPr>
              <w:pStyle w:val="a3"/>
              <w:spacing w:before="0" w:after="0" w:afterAutospacing="0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color w:val="212529"/>
                <w:shd w:val="clear" w:color="auto" w:fill="FFFFFF"/>
              </w:rPr>
              <w:t>Если</w:t>
            </w:r>
            <w:r w:rsidRPr="00C627D3">
              <w:rPr>
                <w:color w:val="212529"/>
                <w:shd w:val="clear" w:color="auto" w:fill="FFFFFF"/>
                <w:lang w:val="en-US"/>
              </w:rPr>
              <w:t xml:space="preserve"> </w:t>
            </w:r>
            <w:r w:rsidRPr="005551C8">
              <w:rPr>
                <w:color w:val="212529"/>
                <w:shd w:val="clear" w:color="auto" w:fill="FFFFFF"/>
              </w:rPr>
              <w:t>из</w:t>
            </w:r>
            <w:r w:rsidRPr="00C627D3">
              <w:rPr>
                <w:color w:val="212529"/>
                <w:shd w:val="clear" w:color="auto" w:fill="FFFFFF"/>
                <w:lang w:val="en-US"/>
              </w:rPr>
              <w:t xml:space="preserve"> </w:t>
            </w:r>
            <w:r w:rsidRPr="005551C8">
              <w:rPr>
                <w:color w:val="212529"/>
                <w:shd w:val="clear" w:color="auto" w:fill="FFFFFF"/>
              </w:rPr>
              <w:t>предметов</w:t>
            </w:r>
          </w:p>
          <w:p w:rsidR="0000600A" w:rsidRPr="005551C8" w:rsidRDefault="00295A5F" w:rsidP="00C627D3">
            <w:pPr>
              <w:pStyle w:val="a3"/>
              <w:spacing w:before="0" w:after="0" w:afterAutospacing="0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It’s built with a</w:t>
            </w:r>
            <w:r w:rsidR="00D202B4" w:rsidRPr="005551C8">
              <w:rPr>
                <w:color w:val="212529"/>
                <w:shd w:val="clear" w:color="auto" w:fill="FFFFFF"/>
                <w:lang w:val="en-US"/>
              </w:rPr>
              <w:t xml:space="preserve">nimal skins/bottles </w:t>
            </w:r>
          </w:p>
        </w:tc>
      </w:tr>
      <w:tr w:rsidR="0000600A" w:rsidRPr="005551C8" w:rsidTr="00193C80">
        <w:tc>
          <w:tcPr>
            <w:tcW w:w="4323" w:type="dxa"/>
          </w:tcPr>
          <w:p w:rsidR="0000600A" w:rsidRPr="005551C8" w:rsidRDefault="0000600A" w:rsidP="00E1623C">
            <w:pPr>
              <w:pStyle w:val="a3"/>
              <w:spacing w:before="0" w:beforeAutospacing="0" w:line="406" w:lineRule="atLeast"/>
              <w:rPr>
                <w:color w:val="212529"/>
                <w:shd w:val="clear" w:color="auto" w:fill="FFFFFF"/>
                <w:lang w:val="en-US"/>
              </w:rPr>
            </w:pPr>
            <w:r w:rsidRPr="005551C8">
              <w:rPr>
                <w:b/>
                <w:bCs/>
                <w:color w:val="212529"/>
                <w:shd w:val="clear" w:color="auto" w:fill="FFFFFF"/>
                <w:lang w:val="en-US"/>
              </w:rPr>
              <w:t>Surroundings</w:t>
            </w:r>
          </w:p>
        </w:tc>
        <w:tc>
          <w:tcPr>
            <w:tcW w:w="4528" w:type="dxa"/>
          </w:tcPr>
          <w:p w:rsidR="00D55ACA" w:rsidRPr="005551C8" w:rsidRDefault="00D202B4" w:rsidP="0000600A">
            <w:pPr>
              <w:pStyle w:val="a3"/>
              <w:numPr>
                <w:ilvl w:val="0"/>
                <w:numId w:val="5"/>
              </w:numPr>
              <w:spacing w:before="0" w:line="406" w:lineRule="atLeast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 xml:space="preserve">By water </w:t>
            </w:r>
          </w:p>
          <w:p w:rsidR="00D55ACA" w:rsidRPr="005551C8" w:rsidRDefault="00D202B4" w:rsidP="0000600A">
            <w:pPr>
              <w:pStyle w:val="a3"/>
              <w:numPr>
                <w:ilvl w:val="0"/>
                <w:numId w:val="5"/>
              </w:numPr>
              <w:spacing w:before="0" w:line="406" w:lineRule="atLeast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By meadows</w:t>
            </w:r>
          </w:p>
          <w:p w:rsidR="00D55ACA" w:rsidRPr="005551C8" w:rsidRDefault="00D202B4" w:rsidP="0000600A">
            <w:pPr>
              <w:pStyle w:val="a3"/>
              <w:numPr>
                <w:ilvl w:val="0"/>
                <w:numId w:val="5"/>
              </w:numPr>
              <w:spacing w:before="0" w:line="406" w:lineRule="atLeast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lastRenderedPageBreak/>
              <w:t>By countryside</w:t>
            </w:r>
          </w:p>
          <w:p w:rsidR="00D55ACA" w:rsidRPr="005551C8" w:rsidRDefault="00D202B4" w:rsidP="0000600A">
            <w:pPr>
              <w:pStyle w:val="a3"/>
              <w:numPr>
                <w:ilvl w:val="0"/>
                <w:numId w:val="5"/>
              </w:numPr>
              <w:spacing w:before="0" w:line="406" w:lineRule="atLeast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By skyscrapers</w:t>
            </w:r>
          </w:p>
          <w:p w:rsidR="00D55ACA" w:rsidRPr="005551C8" w:rsidRDefault="00D202B4" w:rsidP="0000600A">
            <w:pPr>
              <w:pStyle w:val="a3"/>
              <w:numPr>
                <w:ilvl w:val="0"/>
                <w:numId w:val="5"/>
              </w:numPr>
              <w:spacing w:before="0" w:line="406" w:lineRule="atLeast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By a few trees</w:t>
            </w:r>
          </w:p>
          <w:p w:rsidR="00D55ACA" w:rsidRPr="005551C8" w:rsidRDefault="00D202B4" w:rsidP="0000600A">
            <w:pPr>
              <w:pStyle w:val="a3"/>
              <w:numPr>
                <w:ilvl w:val="0"/>
                <w:numId w:val="5"/>
              </w:numPr>
              <w:spacing w:before="0" w:line="406" w:lineRule="atLeast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By fence</w:t>
            </w:r>
          </w:p>
          <w:p w:rsidR="00D55ACA" w:rsidRPr="005551C8" w:rsidRDefault="00D202B4" w:rsidP="0000600A">
            <w:pPr>
              <w:pStyle w:val="a3"/>
              <w:numPr>
                <w:ilvl w:val="0"/>
                <w:numId w:val="5"/>
              </w:numPr>
              <w:spacing w:before="0" w:line="406" w:lineRule="atLeast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By woods</w:t>
            </w:r>
          </w:p>
          <w:p w:rsidR="0000600A" w:rsidRPr="005551C8" w:rsidRDefault="00D202B4" w:rsidP="00E1623C">
            <w:pPr>
              <w:pStyle w:val="a3"/>
              <w:numPr>
                <w:ilvl w:val="0"/>
                <w:numId w:val="5"/>
              </w:numPr>
              <w:spacing w:before="0" w:line="406" w:lineRule="atLeast"/>
              <w:rPr>
                <w:color w:val="212529"/>
                <w:shd w:val="clear" w:color="auto" w:fill="FFFFFF"/>
              </w:rPr>
            </w:pPr>
            <w:r w:rsidRPr="005551C8">
              <w:rPr>
                <w:color w:val="212529"/>
                <w:shd w:val="clear" w:color="auto" w:fill="FFFFFF"/>
                <w:lang w:val="en-US"/>
              </w:rPr>
              <w:t>By greenery</w:t>
            </w:r>
            <w:r w:rsidRPr="005551C8">
              <w:rPr>
                <w:color w:val="212529"/>
                <w:shd w:val="clear" w:color="auto" w:fill="FFFFFF"/>
              </w:rPr>
              <w:t xml:space="preserve"> </w:t>
            </w:r>
          </w:p>
        </w:tc>
      </w:tr>
    </w:tbl>
    <w:p w:rsidR="00445CE1" w:rsidRPr="005551C8" w:rsidRDefault="0000600A" w:rsidP="00A03791">
      <w:pPr>
        <w:pStyle w:val="a3"/>
        <w:shd w:val="clear" w:color="auto" w:fill="FFFFFF"/>
        <w:spacing w:before="0" w:line="406" w:lineRule="atLeast"/>
        <w:rPr>
          <w:bCs/>
          <w:color w:val="212529"/>
          <w:shd w:val="clear" w:color="auto" w:fill="FFFFFF"/>
        </w:rPr>
      </w:pPr>
      <w:r w:rsidRPr="005551C8">
        <w:rPr>
          <w:bCs/>
          <w:color w:val="212529"/>
          <w:shd w:val="clear" w:color="auto" w:fill="FFFFFF"/>
        </w:rPr>
        <w:lastRenderedPageBreak/>
        <w:t xml:space="preserve"> Далее мы с учащимися продумывали и составляли ответ на задание № 4 ЕГЭ</w:t>
      </w:r>
      <w:r w:rsidR="00C627D3">
        <w:rPr>
          <w:bCs/>
          <w:color w:val="212529"/>
          <w:shd w:val="clear" w:color="auto" w:fill="FFFFFF"/>
        </w:rPr>
        <w:t>.</w:t>
      </w:r>
      <w:r w:rsidRPr="005551C8">
        <w:rPr>
          <w:bCs/>
          <w:color w:val="212529"/>
          <w:shd w:val="clear" w:color="auto" w:fill="FFFFFF"/>
        </w:rPr>
        <w:t xml:space="preserve"> </w:t>
      </w:r>
    </w:p>
    <w:p w:rsidR="00C627D3" w:rsidRDefault="00445CE1" w:rsidP="00A03791">
      <w:pPr>
        <w:pStyle w:val="a3"/>
        <w:shd w:val="clear" w:color="auto" w:fill="FFFFFF"/>
        <w:spacing w:before="0" w:line="406" w:lineRule="atLeast"/>
        <w:rPr>
          <w:b/>
          <w:bCs/>
          <w:i/>
          <w:color w:val="212529"/>
          <w:shd w:val="clear" w:color="auto" w:fill="FFFFFF"/>
          <w:lang w:val="en-US"/>
        </w:rPr>
      </w:pPr>
      <w:r w:rsidRPr="005551C8">
        <w:rPr>
          <w:b/>
          <w:bCs/>
          <w:i/>
          <w:color w:val="212529"/>
          <w:shd w:val="clear" w:color="auto" w:fill="FFFFFF"/>
          <w:lang w:val="en-US"/>
        </w:rPr>
        <w:t>Hi, Mary, I’ve found some photos for our project about gadgets, and I’D like to discuss them with you. I would like to compare these two pictures. Both pictures show different types of hou</w:t>
      </w:r>
      <w:r w:rsidR="0000600A" w:rsidRPr="005551C8">
        <w:rPr>
          <w:b/>
          <w:bCs/>
          <w:i/>
          <w:color w:val="212529"/>
          <w:shd w:val="clear" w:color="auto" w:fill="FFFFFF"/>
          <w:lang w:val="en-US"/>
        </w:rPr>
        <w:t>ses. In the first picture we can see a tower block, while in the second picture we can see a log cabin.</w:t>
      </w:r>
      <w:r w:rsidR="00C627D3">
        <w:rPr>
          <w:b/>
          <w:bCs/>
          <w:i/>
          <w:color w:val="212529"/>
          <w:shd w:val="clear" w:color="auto" w:fill="FFFFFF"/>
          <w:lang w:val="en-US"/>
        </w:rPr>
        <w:t xml:space="preserve"> </w:t>
      </w:r>
    </w:p>
    <w:p w:rsidR="00445CE1" w:rsidRPr="005551C8" w:rsidRDefault="0000600A" w:rsidP="00A03791">
      <w:pPr>
        <w:pStyle w:val="a3"/>
        <w:shd w:val="clear" w:color="auto" w:fill="FFFFFF"/>
        <w:spacing w:before="0" w:line="406" w:lineRule="atLeast"/>
        <w:rPr>
          <w:b/>
          <w:bCs/>
          <w:i/>
          <w:color w:val="212529"/>
          <w:shd w:val="clear" w:color="auto" w:fill="FFFFFF"/>
          <w:lang w:val="en-US"/>
        </w:rPr>
      </w:pPr>
      <w:r w:rsidRPr="005551C8">
        <w:rPr>
          <w:b/>
          <w:bCs/>
          <w:i/>
          <w:color w:val="212529"/>
          <w:shd w:val="clear" w:color="auto" w:fill="FFFFFF"/>
          <w:lang w:val="en-US"/>
        </w:rPr>
        <w:t xml:space="preserve">These pictures have some similarities. Firstly, both of them show residential buildings. Secondly, </w:t>
      </w:r>
      <w:r w:rsidR="00C627D3">
        <w:rPr>
          <w:b/>
          <w:bCs/>
          <w:i/>
          <w:color w:val="212529"/>
          <w:shd w:val="clear" w:color="auto" w:fill="FFFFFF"/>
          <w:lang w:val="en-US"/>
        </w:rPr>
        <w:t>both pictures are surrounded by</w:t>
      </w:r>
      <w:r w:rsidRPr="005551C8">
        <w:rPr>
          <w:b/>
          <w:bCs/>
          <w:i/>
          <w:color w:val="212529"/>
          <w:shd w:val="clear" w:color="auto" w:fill="FFFFFF"/>
          <w:lang w:val="en-US"/>
        </w:rPr>
        <w:t xml:space="preserve"> woods.</w:t>
      </w:r>
      <w:r w:rsidR="00C627D3">
        <w:rPr>
          <w:b/>
          <w:bCs/>
          <w:i/>
          <w:color w:val="212529"/>
          <w:shd w:val="clear" w:color="auto" w:fill="FFFFFF"/>
          <w:lang w:val="en-US"/>
        </w:rPr>
        <w:t xml:space="preserve"> </w:t>
      </w:r>
      <w:proofErr w:type="gramStart"/>
      <w:r w:rsidRPr="005551C8">
        <w:rPr>
          <w:b/>
          <w:bCs/>
          <w:i/>
          <w:color w:val="212529"/>
          <w:shd w:val="clear" w:color="auto" w:fill="FFFFFF"/>
          <w:lang w:val="en-US"/>
        </w:rPr>
        <w:t>These</w:t>
      </w:r>
      <w:proofErr w:type="gramEnd"/>
      <w:r w:rsidRPr="005551C8">
        <w:rPr>
          <w:b/>
          <w:bCs/>
          <w:i/>
          <w:color w:val="212529"/>
          <w:shd w:val="clear" w:color="auto" w:fill="FFFFFF"/>
          <w:lang w:val="en-US"/>
        </w:rPr>
        <w:t xml:space="preserve"> pictures are also different in many ways. The most obvious difference is that the house on the left is a single-storey house, while the building on the right is </w:t>
      </w:r>
      <w:proofErr w:type="spellStart"/>
      <w:r w:rsidRPr="005551C8">
        <w:rPr>
          <w:b/>
          <w:bCs/>
          <w:i/>
          <w:color w:val="212529"/>
          <w:shd w:val="clear" w:color="auto" w:fill="FFFFFF"/>
          <w:lang w:val="en-US"/>
        </w:rPr>
        <w:t>multy</w:t>
      </w:r>
      <w:proofErr w:type="spellEnd"/>
      <w:r w:rsidRPr="005551C8">
        <w:rPr>
          <w:b/>
          <w:bCs/>
          <w:i/>
          <w:color w:val="212529"/>
          <w:shd w:val="clear" w:color="auto" w:fill="FFFFFF"/>
          <w:lang w:val="en-US"/>
        </w:rPr>
        <w:t>-storey.</w:t>
      </w:r>
    </w:p>
    <w:p w:rsidR="00A03791" w:rsidRPr="005551C8" w:rsidRDefault="00445CE1" w:rsidP="00A03791">
      <w:pPr>
        <w:pStyle w:val="a3"/>
        <w:shd w:val="clear" w:color="auto" w:fill="FFFFFF"/>
        <w:spacing w:before="0" w:line="406" w:lineRule="atLeast"/>
        <w:rPr>
          <w:b/>
          <w:bCs/>
          <w:i/>
          <w:color w:val="212529"/>
          <w:shd w:val="clear" w:color="auto" w:fill="FFFFFF"/>
          <w:lang w:val="en-US"/>
        </w:rPr>
      </w:pPr>
      <w:r w:rsidRPr="005551C8">
        <w:rPr>
          <w:b/>
          <w:bCs/>
          <w:i/>
          <w:color w:val="212529"/>
          <w:shd w:val="clear" w:color="auto" w:fill="FFFFFF"/>
          <w:lang w:val="en-US"/>
        </w:rPr>
        <w:t xml:space="preserve">   </w:t>
      </w:r>
      <w:r w:rsidR="0000600A" w:rsidRPr="005551C8">
        <w:rPr>
          <w:b/>
          <w:bCs/>
          <w:i/>
          <w:color w:val="212529"/>
          <w:shd w:val="clear" w:color="auto" w:fill="FFFFFF"/>
          <w:lang w:val="en-US"/>
        </w:rPr>
        <w:t xml:space="preserve">Also, while the log cabin is made of wood, the tower block is made of </w:t>
      </w:r>
      <w:proofErr w:type="spellStart"/>
      <w:r w:rsidR="0000600A" w:rsidRPr="005551C8">
        <w:rPr>
          <w:b/>
          <w:bCs/>
          <w:i/>
          <w:color w:val="212529"/>
          <w:shd w:val="clear" w:color="auto" w:fill="FFFFFF"/>
          <w:lang w:val="en-US"/>
        </w:rPr>
        <w:t>concrete.I</w:t>
      </w:r>
      <w:proofErr w:type="spellEnd"/>
      <w:r w:rsidR="0000600A" w:rsidRPr="005551C8">
        <w:rPr>
          <w:b/>
          <w:bCs/>
          <w:i/>
          <w:color w:val="212529"/>
          <w:shd w:val="clear" w:color="auto" w:fill="FFFFFF"/>
          <w:lang w:val="en-US"/>
        </w:rPr>
        <w:t xml:space="preserve"> would probably prefer to live in a log cabin.</w:t>
      </w:r>
      <w:r w:rsidR="00A03791" w:rsidRPr="005551C8">
        <w:rPr>
          <w:b/>
          <w:i/>
          <w:color w:val="212529"/>
          <w:lang w:val="en-US"/>
        </w:rPr>
        <w:t xml:space="preserve"> </w:t>
      </w:r>
      <w:r w:rsidRPr="005551C8">
        <w:rPr>
          <w:b/>
          <w:i/>
          <w:color w:val="212529"/>
          <w:lang w:val="en-US"/>
        </w:rPr>
        <w:t>That’s why I think they can be used in our project”.</w:t>
      </w:r>
    </w:p>
    <w:p w:rsidR="0000600A" w:rsidRPr="005551C8" w:rsidRDefault="0000600A" w:rsidP="0000600A">
      <w:pPr>
        <w:pStyle w:val="a3"/>
        <w:shd w:val="clear" w:color="auto" w:fill="FFFFFF"/>
        <w:spacing w:line="406" w:lineRule="atLeast"/>
        <w:rPr>
          <w:b/>
          <w:bCs/>
          <w:i/>
          <w:color w:val="212529"/>
          <w:shd w:val="clear" w:color="auto" w:fill="FFFFFF"/>
          <w:lang w:val="en-US"/>
        </w:rPr>
      </w:pPr>
      <w:r w:rsidRPr="005551C8">
        <w:rPr>
          <w:b/>
          <w:bCs/>
          <w:i/>
          <w:color w:val="212529"/>
          <w:shd w:val="clear" w:color="auto" w:fill="FFFFFF"/>
          <w:lang w:val="en-US"/>
        </w:rPr>
        <w:t xml:space="preserve"> I’m just not very keen on being surrounded by a lot of people, and living in a cabin would allow me to have more privacy.</w:t>
      </w:r>
      <w:r w:rsidR="00A03791" w:rsidRPr="005551C8">
        <w:rPr>
          <w:b/>
          <w:i/>
          <w:color w:val="212529"/>
          <w:highlight w:val="yellow"/>
          <w:lang w:val="en-US"/>
        </w:rPr>
        <w:t xml:space="preserve"> </w:t>
      </w:r>
    </w:p>
    <w:p w:rsidR="00193C80" w:rsidRPr="005551C8" w:rsidRDefault="00C627D3" w:rsidP="0000600A">
      <w:pPr>
        <w:pStyle w:val="a3"/>
        <w:shd w:val="clear" w:color="auto" w:fill="FFFFFF"/>
        <w:spacing w:before="0" w:line="406" w:lineRule="atLeast"/>
        <w:rPr>
          <w:bCs/>
          <w:color w:val="212529"/>
          <w:shd w:val="clear" w:color="auto" w:fill="FFFFFF"/>
        </w:rPr>
      </w:pPr>
      <w:r>
        <w:rPr>
          <w:bCs/>
          <w:color w:val="212529"/>
          <w:shd w:val="clear" w:color="auto" w:fill="FFFFFF"/>
        </w:rPr>
        <w:t xml:space="preserve">    </w:t>
      </w:r>
      <w:r w:rsidR="00445CE1" w:rsidRPr="005551C8">
        <w:rPr>
          <w:bCs/>
          <w:color w:val="212529"/>
          <w:shd w:val="clear" w:color="auto" w:fill="FFFFFF"/>
        </w:rPr>
        <w:t xml:space="preserve">После этого, </w:t>
      </w:r>
      <w:r w:rsidR="00295A5F" w:rsidRPr="005551C8">
        <w:rPr>
          <w:bCs/>
          <w:color w:val="212529"/>
          <w:shd w:val="clear" w:color="auto" w:fill="FFFFFF"/>
        </w:rPr>
        <w:t xml:space="preserve">я </w:t>
      </w:r>
      <w:r w:rsidR="0000600A" w:rsidRPr="005551C8">
        <w:rPr>
          <w:bCs/>
          <w:color w:val="212529"/>
          <w:shd w:val="clear" w:color="auto" w:fill="FFFFFF"/>
        </w:rPr>
        <w:t xml:space="preserve"> давала задание</w:t>
      </w:r>
      <w:r w:rsidR="00445CE1" w:rsidRPr="005551C8">
        <w:rPr>
          <w:bCs/>
          <w:color w:val="212529"/>
          <w:shd w:val="clear" w:color="auto" w:fill="FFFFFF"/>
        </w:rPr>
        <w:t xml:space="preserve"> из открытого банка заданий ЕГЭ</w:t>
      </w:r>
      <w:r w:rsidR="00295A5F" w:rsidRPr="005551C8">
        <w:rPr>
          <w:bCs/>
          <w:color w:val="212529"/>
          <w:shd w:val="clear" w:color="auto" w:fill="FFFFFF"/>
        </w:rPr>
        <w:t xml:space="preserve"> на дом</w:t>
      </w:r>
      <w:r w:rsidR="00445CE1" w:rsidRPr="005551C8">
        <w:rPr>
          <w:bCs/>
          <w:color w:val="212529"/>
          <w:shd w:val="clear" w:color="auto" w:fill="FFFFFF"/>
        </w:rPr>
        <w:t xml:space="preserve">, подобрав на подобную тему,  </w:t>
      </w:r>
      <w:r w:rsidR="0000600A" w:rsidRPr="005551C8">
        <w:rPr>
          <w:bCs/>
          <w:color w:val="212529"/>
          <w:shd w:val="clear" w:color="auto" w:fill="FFFFFF"/>
        </w:rPr>
        <w:t xml:space="preserve">по закреплению лексики и </w:t>
      </w:r>
      <w:r w:rsidR="00193C80" w:rsidRPr="005551C8">
        <w:rPr>
          <w:bCs/>
          <w:color w:val="212529"/>
          <w:shd w:val="clear" w:color="auto" w:fill="FFFFFF"/>
        </w:rPr>
        <w:t>отработке ответов на вопросы задания</w:t>
      </w:r>
    </w:p>
    <w:p w:rsidR="00295A5F" w:rsidRPr="005551C8" w:rsidRDefault="00C627D3" w:rsidP="0000600A">
      <w:pPr>
        <w:pStyle w:val="a3"/>
        <w:shd w:val="clear" w:color="auto" w:fill="FFFFFF"/>
        <w:spacing w:before="0" w:line="406" w:lineRule="atLeast"/>
        <w:rPr>
          <w:color w:val="212529"/>
          <w:shd w:val="clear" w:color="auto" w:fill="FFFFFF"/>
        </w:rPr>
      </w:pPr>
      <w:r w:rsidRPr="00C627D3">
        <w:rPr>
          <w:color w:val="212529"/>
          <w:shd w:val="clear" w:color="auto" w:fill="FFFFFF"/>
        </w:rPr>
        <w:t xml:space="preserve">      </w:t>
      </w:r>
      <w:r w:rsidR="00193C80" w:rsidRPr="005551C8">
        <w:rPr>
          <w:color w:val="212529"/>
          <w:shd w:val="clear" w:color="auto" w:fill="FFFFFF"/>
        </w:rPr>
        <w:t xml:space="preserve">В результате все темы были изучены и задания отработаны. Считаю, что данный </w:t>
      </w:r>
      <w:r w:rsidR="00295A5F" w:rsidRPr="005551C8">
        <w:rPr>
          <w:color w:val="212529"/>
          <w:shd w:val="clear" w:color="auto" w:fill="FFFFFF"/>
        </w:rPr>
        <w:t xml:space="preserve">спецкурс является успешным </w:t>
      </w:r>
      <w:proofErr w:type="spellStart"/>
      <w:r w:rsidR="00295A5F" w:rsidRPr="005551C8">
        <w:rPr>
          <w:color w:val="212529"/>
          <w:shd w:val="clear" w:color="auto" w:fill="FFFFFF"/>
        </w:rPr>
        <w:t>лайф</w:t>
      </w:r>
      <w:r w:rsidR="00193C80" w:rsidRPr="005551C8">
        <w:rPr>
          <w:color w:val="212529"/>
          <w:shd w:val="clear" w:color="auto" w:fill="FFFFFF"/>
        </w:rPr>
        <w:t>хаком</w:t>
      </w:r>
      <w:proofErr w:type="spellEnd"/>
      <w:r w:rsidR="00193C80" w:rsidRPr="005551C8">
        <w:rPr>
          <w:color w:val="212529"/>
          <w:shd w:val="clear" w:color="auto" w:fill="FFFFFF"/>
        </w:rPr>
        <w:t>, так как подготовил обучающихся к успешной сдаче самого сложного задания ЕГЭ. Познакомиться со всем спецкурс</w:t>
      </w:r>
      <w:r w:rsidR="00212693" w:rsidRPr="005551C8">
        <w:rPr>
          <w:color w:val="212529"/>
          <w:shd w:val="clear" w:color="auto" w:fill="FFFFFF"/>
        </w:rPr>
        <w:t>ом вы можете, перейдя по ссылке:</w:t>
      </w:r>
      <w:r w:rsidRPr="00C627D3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br/>
      </w:r>
      <w:hyperlink r:id="rId6" w:tgtFrame="_blank" w:history="1">
        <w:r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https://docs.google.com/file/d/1p2S6EkBeSBQcy0JV0n6jQl82OZbH6iFI/edit?usp=docslist_api&amp;filetype=mspresentation</w:t>
        </w:r>
      </w:hyperlink>
    </w:p>
    <w:p w:rsidR="00212693" w:rsidRPr="005551C8" w:rsidRDefault="00212693" w:rsidP="0000600A">
      <w:pPr>
        <w:pStyle w:val="a3"/>
        <w:shd w:val="clear" w:color="auto" w:fill="FFFFFF"/>
        <w:spacing w:before="0" w:line="406" w:lineRule="atLeast"/>
        <w:rPr>
          <w:color w:val="212529"/>
          <w:shd w:val="clear" w:color="auto" w:fill="FFFFFF"/>
        </w:rPr>
      </w:pPr>
      <w:r w:rsidRPr="005551C8">
        <w:rPr>
          <w:color w:val="212529"/>
          <w:shd w:val="clear" w:color="auto" w:fill="FFFFFF"/>
        </w:rPr>
        <w:lastRenderedPageBreak/>
        <w:t>Кроме того мною разработаны рекомендации для учителей по подготовке к устной части</w:t>
      </w:r>
      <w:r w:rsidR="009E2969" w:rsidRPr="005551C8">
        <w:rPr>
          <w:color w:val="212529"/>
          <w:shd w:val="clear" w:color="auto" w:fill="FFFFFF"/>
        </w:rPr>
        <w:t xml:space="preserve"> ЕГЭ</w:t>
      </w:r>
      <w:r w:rsidRPr="005551C8">
        <w:rPr>
          <w:color w:val="212529"/>
          <w:shd w:val="clear" w:color="auto" w:fill="FFFFFF"/>
        </w:rPr>
        <w:t xml:space="preserve">. Познакомиться с ними Вы можете, перейдя по данной ссылке:  </w:t>
      </w:r>
      <w:hyperlink r:id="rId7" w:tgtFrame="_blank" w:history="1">
        <w:r w:rsidR="00C627D3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https://drive.google.com/file/d/1-zaTvSPi-UtkKZd-rlz0wdl-P56M_ej7/view?usp=drivesdk</w:t>
        </w:r>
      </w:hyperlink>
    </w:p>
    <w:p w:rsidR="00193C80" w:rsidRDefault="00C627D3" w:rsidP="0000600A">
      <w:pPr>
        <w:pStyle w:val="a3"/>
        <w:shd w:val="clear" w:color="auto" w:fill="FFFFFF"/>
        <w:spacing w:before="0" w:line="406" w:lineRule="atLeast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      </w:t>
      </w:r>
      <w:r w:rsidR="00193C80" w:rsidRPr="005551C8">
        <w:rPr>
          <w:color w:val="212529"/>
          <w:shd w:val="clear" w:color="auto" w:fill="FFFFFF"/>
        </w:rPr>
        <w:t xml:space="preserve"> В условиях</w:t>
      </w:r>
      <w:r w:rsidR="00295A5F" w:rsidRPr="005551C8">
        <w:rPr>
          <w:color w:val="212529"/>
          <w:shd w:val="clear" w:color="auto" w:fill="FFFFFF"/>
        </w:rPr>
        <w:t xml:space="preserve"> </w:t>
      </w:r>
      <w:proofErr w:type="spellStart"/>
      <w:r w:rsidR="00295A5F" w:rsidRPr="005551C8">
        <w:rPr>
          <w:color w:val="212529"/>
          <w:shd w:val="clear" w:color="auto" w:fill="FFFFFF"/>
        </w:rPr>
        <w:t>анти</w:t>
      </w:r>
      <w:r w:rsidR="00193C80" w:rsidRPr="005551C8">
        <w:rPr>
          <w:color w:val="212529"/>
          <w:shd w:val="clear" w:color="auto" w:fill="FFFFFF"/>
        </w:rPr>
        <w:t>ковидного</w:t>
      </w:r>
      <w:proofErr w:type="spellEnd"/>
      <w:r w:rsidR="00193C80" w:rsidRPr="005551C8">
        <w:rPr>
          <w:color w:val="212529"/>
          <w:shd w:val="clear" w:color="auto" w:fill="FFFFFF"/>
        </w:rPr>
        <w:t xml:space="preserve"> карантина, я применяла этот спецкурс</w:t>
      </w:r>
      <w:r w:rsidR="00445CE1" w:rsidRPr="005551C8">
        <w:rPr>
          <w:color w:val="212529"/>
          <w:shd w:val="clear" w:color="auto" w:fill="FFFFFF"/>
        </w:rPr>
        <w:t xml:space="preserve"> дистанционно</w:t>
      </w:r>
      <w:r w:rsidR="00193C80" w:rsidRPr="005551C8">
        <w:rPr>
          <w:color w:val="212529"/>
          <w:shd w:val="clear" w:color="auto" w:fill="FFFFFF"/>
        </w:rPr>
        <w:t xml:space="preserve">, как </w:t>
      </w:r>
      <w:proofErr w:type="spellStart"/>
      <w:r w:rsidR="00193C80" w:rsidRPr="005551C8">
        <w:rPr>
          <w:color w:val="212529"/>
          <w:shd w:val="clear" w:color="auto" w:fill="FFFFFF"/>
        </w:rPr>
        <w:t>онлайн-курс</w:t>
      </w:r>
      <w:proofErr w:type="spellEnd"/>
      <w:r w:rsidR="00193C80" w:rsidRPr="005551C8">
        <w:rPr>
          <w:color w:val="212529"/>
          <w:shd w:val="clear" w:color="auto" w:fill="FFFFFF"/>
        </w:rPr>
        <w:t xml:space="preserve"> при подготовке обучающихся. Эта практика так же была успешной.</w:t>
      </w:r>
    </w:p>
    <w:p w:rsidR="005551C8" w:rsidRDefault="005551C8" w:rsidP="005551C8">
      <w:pPr>
        <w:pStyle w:val="a3"/>
        <w:shd w:val="clear" w:color="auto" w:fill="FFFFFF"/>
        <w:spacing w:before="0" w:line="406" w:lineRule="atLeast"/>
        <w:jc w:val="center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Список литературы:</w:t>
      </w:r>
    </w:p>
    <w:p w:rsidR="005551C8" w:rsidRDefault="00D11DBF" w:rsidP="005551C8">
      <w:pPr>
        <w:pStyle w:val="a3"/>
        <w:numPr>
          <w:ilvl w:val="0"/>
          <w:numId w:val="7"/>
        </w:numPr>
        <w:shd w:val="clear" w:color="auto" w:fill="FFFFFF"/>
        <w:spacing w:before="0" w:line="406" w:lineRule="atLeast"/>
        <w:rPr>
          <w:color w:val="212529"/>
          <w:shd w:val="clear" w:color="auto" w:fill="FFFFFF"/>
        </w:rPr>
      </w:pPr>
      <w:hyperlink r:id="rId8" w:history="1">
        <w:r w:rsidR="005551C8" w:rsidRPr="00A82AC6">
          <w:rPr>
            <w:rStyle w:val="a8"/>
            <w:shd w:val="clear" w:color="auto" w:fill="FFFFFF"/>
          </w:rPr>
          <w:t>https://fipi.ru/ege</w:t>
        </w:r>
      </w:hyperlink>
    </w:p>
    <w:p w:rsidR="005551C8" w:rsidRDefault="00D11DBF" w:rsidP="005551C8">
      <w:pPr>
        <w:pStyle w:val="a3"/>
        <w:numPr>
          <w:ilvl w:val="0"/>
          <w:numId w:val="7"/>
        </w:numPr>
        <w:shd w:val="clear" w:color="auto" w:fill="FFFFFF"/>
        <w:spacing w:before="0" w:line="406" w:lineRule="atLeast"/>
        <w:rPr>
          <w:color w:val="212529"/>
          <w:shd w:val="clear" w:color="auto" w:fill="FFFFFF"/>
        </w:rPr>
      </w:pPr>
      <w:hyperlink r:id="rId9" w:history="1">
        <w:r w:rsidR="00431071" w:rsidRPr="00A82AC6">
          <w:rPr>
            <w:rStyle w:val="a8"/>
            <w:shd w:val="clear" w:color="auto" w:fill="FFFFFF"/>
          </w:rPr>
          <w:t>https://doc.fipi.ru/o-nas/novosti/metod-rekomendatsii-dlya-vypusknikov-po-sam-podgotovke-k-ekzamenam-2020/angliyskiy-yazyk-ege.pdf</w:t>
        </w:r>
      </w:hyperlink>
    </w:p>
    <w:p w:rsidR="00431071" w:rsidRDefault="00431071" w:rsidP="00431071">
      <w:pPr>
        <w:pStyle w:val="a3"/>
        <w:shd w:val="clear" w:color="auto" w:fill="FFFFFF"/>
        <w:spacing w:before="0" w:line="406" w:lineRule="atLeast"/>
        <w:ind w:left="720"/>
        <w:rPr>
          <w:color w:val="212529"/>
          <w:shd w:val="clear" w:color="auto" w:fill="FFFFFF"/>
        </w:rPr>
      </w:pPr>
    </w:p>
    <w:p w:rsidR="005551C8" w:rsidRPr="005551C8" w:rsidRDefault="005551C8" w:rsidP="0000600A">
      <w:pPr>
        <w:pStyle w:val="a3"/>
        <w:shd w:val="clear" w:color="auto" w:fill="FFFFFF"/>
        <w:spacing w:before="0" w:line="406" w:lineRule="atLeast"/>
        <w:rPr>
          <w:color w:val="212529"/>
          <w:shd w:val="clear" w:color="auto" w:fill="FFFFFF"/>
        </w:rPr>
      </w:pPr>
    </w:p>
    <w:p w:rsidR="00672D91" w:rsidRPr="005551C8" w:rsidRDefault="00672D91">
      <w:pPr>
        <w:rPr>
          <w:rFonts w:ascii="Times New Roman" w:hAnsi="Times New Roman" w:cs="Times New Roman"/>
          <w:sz w:val="24"/>
          <w:szCs w:val="24"/>
        </w:rPr>
      </w:pPr>
    </w:p>
    <w:sectPr w:rsidR="00672D91" w:rsidRPr="005551C8" w:rsidSect="00B4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C7C"/>
    <w:multiLevelType w:val="hybridMultilevel"/>
    <w:tmpl w:val="2C00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5A8F"/>
    <w:multiLevelType w:val="multilevel"/>
    <w:tmpl w:val="D49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2F7602"/>
    <w:multiLevelType w:val="hybridMultilevel"/>
    <w:tmpl w:val="152470F2"/>
    <w:lvl w:ilvl="0" w:tplc="70CA83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C25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C4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8DB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FC05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CCCE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1675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5C51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06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F527C8"/>
    <w:multiLevelType w:val="hybridMultilevel"/>
    <w:tmpl w:val="9C5297F6"/>
    <w:lvl w:ilvl="0" w:tplc="3CA88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2278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A8DC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AE4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068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F86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9CCA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5C5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0482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FEB42B9"/>
    <w:multiLevelType w:val="hybridMultilevel"/>
    <w:tmpl w:val="2082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E23FF"/>
    <w:multiLevelType w:val="hybridMultilevel"/>
    <w:tmpl w:val="725CC870"/>
    <w:lvl w:ilvl="0" w:tplc="0E1CB1C8">
      <w:start w:val="1"/>
      <w:numFmt w:val="bullet"/>
      <w:lvlText w:val=""/>
      <w:lvlJc w:val="left"/>
      <w:pPr>
        <w:tabs>
          <w:tab w:val="num" w:pos="725"/>
        </w:tabs>
        <w:ind w:left="725" w:hanging="360"/>
      </w:pPr>
      <w:rPr>
        <w:rFonts w:ascii="Wingdings 2" w:hAnsi="Wingdings 2" w:hint="default"/>
      </w:rPr>
    </w:lvl>
    <w:lvl w:ilvl="1" w:tplc="DECCC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E4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36C4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AB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36B5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4E2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AE8E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949D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2983E70"/>
    <w:multiLevelType w:val="hybridMultilevel"/>
    <w:tmpl w:val="22FA456C"/>
    <w:lvl w:ilvl="0" w:tplc="D494A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D6E0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F6C9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5C91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84C0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4AA1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89F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924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34DD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34D"/>
    <w:rsid w:val="00004E45"/>
    <w:rsid w:val="0000600A"/>
    <w:rsid w:val="0017291B"/>
    <w:rsid w:val="00193C80"/>
    <w:rsid w:val="00212693"/>
    <w:rsid w:val="00257379"/>
    <w:rsid w:val="00295A5F"/>
    <w:rsid w:val="00431071"/>
    <w:rsid w:val="00445CE1"/>
    <w:rsid w:val="005551C8"/>
    <w:rsid w:val="00672D91"/>
    <w:rsid w:val="009D034D"/>
    <w:rsid w:val="009E2969"/>
    <w:rsid w:val="00A03791"/>
    <w:rsid w:val="00A14E5F"/>
    <w:rsid w:val="00B46DDE"/>
    <w:rsid w:val="00C627D3"/>
    <w:rsid w:val="00D0598A"/>
    <w:rsid w:val="00D11DBF"/>
    <w:rsid w:val="00D202B4"/>
    <w:rsid w:val="00D55ACA"/>
    <w:rsid w:val="00E1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E"/>
  </w:style>
  <w:style w:type="paragraph" w:styleId="1">
    <w:name w:val="heading 1"/>
    <w:basedOn w:val="a"/>
    <w:link w:val="10"/>
    <w:uiPriority w:val="9"/>
    <w:qFormat/>
    <w:rsid w:val="00431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2D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6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a0"/>
    <w:rsid w:val="00A03791"/>
  </w:style>
  <w:style w:type="character" w:styleId="a8">
    <w:name w:val="Hyperlink"/>
    <w:basedOn w:val="a0"/>
    <w:uiPriority w:val="99"/>
    <w:unhideWhenUsed/>
    <w:rsid w:val="005551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431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1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9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9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3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6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7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3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4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5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66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2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67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8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6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5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7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6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0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4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2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zaTvSPi-UtkKZd-rlz0wdl-P56M_ej7/view?usp=drives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1p2S6EkBeSBQcy0JV0n6jQl82OZbH6iFI/edit?usp=docslist_api&amp;filetype=mspresenta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.fipi.ru/o-nas/novosti/metod-rekomendatsii-dlya-vypusknikov-po-sam-podgotovke-k-ekzamenam-2020/angliyskiy-yazyk-eg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2022-11-17T11:04:00Z</dcterms:created>
  <dcterms:modified xsi:type="dcterms:W3CDTF">2022-11-18T08:01:00Z</dcterms:modified>
</cp:coreProperties>
</file>