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4AA" w:rsidRPr="00C21D39" w:rsidRDefault="00785607" w:rsidP="000B12E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Уроки с </w:t>
      </w:r>
      <w:r w:rsidR="00E9014C"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Ms</w:t>
      </w:r>
      <w:r w:rsidR="005E44AA"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5E44AA"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Office</w:t>
      </w:r>
      <w:r w:rsidR="005E44AA"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5E44AA"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Excel</w:t>
      </w:r>
    </w:p>
    <w:p w:rsidR="00E9014C" w:rsidRPr="00E9014C" w:rsidRDefault="00E9014C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BD388D" w:rsidRPr="00E9014C" w:rsidRDefault="0071599F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>В настоящее время прои</w:t>
      </w:r>
      <w:r>
        <w:rPr>
          <w:rFonts w:ascii="Times New Roman" w:hAnsi="Times New Roman" w:cs="Times New Roman"/>
          <w:sz w:val="24"/>
          <w:szCs w:val="24"/>
        </w:rPr>
        <w:t>сходит углубление информатизации</w:t>
      </w:r>
      <w:r w:rsidRPr="00E9014C">
        <w:rPr>
          <w:rFonts w:ascii="Times New Roman" w:hAnsi="Times New Roman" w:cs="Times New Roman"/>
          <w:sz w:val="24"/>
          <w:szCs w:val="24"/>
        </w:rPr>
        <w:t xml:space="preserve"> всех сфер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D388D" w:rsidRPr="00E9014C">
        <w:rPr>
          <w:rFonts w:ascii="Times New Roman" w:hAnsi="Times New Roman" w:cs="Times New Roman"/>
          <w:sz w:val="24"/>
          <w:szCs w:val="24"/>
        </w:rPr>
        <w:t xml:space="preserve">Функциональная грамотность учащегося предполагает прикладное использование работы на компьютере. </w:t>
      </w:r>
      <w:r w:rsidR="00510C64">
        <w:rPr>
          <w:rFonts w:ascii="Times New Roman" w:hAnsi="Times New Roman" w:cs="Times New Roman"/>
          <w:sz w:val="24"/>
          <w:szCs w:val="24"/>
        </w:rPr>
        <w:t>Центральное место в системе УУ</w:t>
      </w:r>
      <w:r w:rsidR="00BD388D" w:rsidRPr="00E9014C">
        <w:rPr>
          <w:rFonts w:ascii="Times New Roman" w:hAnsi="Times New Roman" w:cs="Times New Roman"/>
          <w:sz w:val="24"/>
          <w:szCs w:val="24"/>
        </w:rPr>
        <w:t xml:space="preserve">Д </w:t>
      </w:r>
      <w:r w:rsidR="00867284">
        <w:rPr>
          <w:rFonts w:ascii="Times New Roman" w:hAnsi="Times New Roman" w:cs="Times New Roman"/>
          <w:sz w:val="24"/>
          <w:szCs w:val="24"/>
        </w:rPr>
        <w:t xml:space="preserve">(универсальные учебные действия) </w:t>
      </w:r>
      <w:r w:rsidR="00BD388D" w:rsidRPr="00E9014C">
        <w:rPr>
          <w:rFonts w:ascii="Times New Roman" w:hAnsi="Times New Roman" w:cs="Times New Roman"/>
          <w:sz w:val="24"/>
          <w:szCs w:val="24"/>
        </w:rPr>
        <w:t>занимает ра</w:t>
      </w:r>
      <w:r w:rsidR="00510C64">
        <w:rPr>
          <w:rFonts w:ascii="Times New Roman" w:hAnsi="Times New Roman" w:cs="Times New Roman"/>
          <w:sz w:val="24"/>
          <w:szCs w:val="24"/>
        </w:rPr>
        <w:t>звитие у учащихся познавательных способностей</w:t>
      </w:r>
      <w:r w:rsidR="00BD388D" w:rsidRPr="00E9014C">
        <w:rPr>
          <w:rFonts w:ascii="Times New Roman" w:hAnsi="Times New Roman" w:cs="Times New Roman"/>
          <w:sz w:val="24"/>
          <w:szCs w:val="24"/>
        </w:rPr>
        <w:t>, поиск знаний, применение, имеющихся возможностей</w:t>
      </w:r>
      <w:r w:rsidR="00510C64">
        <w:rPr>
          <w:rFonts w:ascii="Times New Roman" w:hAnsi="Times New Roman" w:cs="Times New Roman"/>
          <w:sz w:val="24"/>
          <w:szCs w:val="24"/>
        </w:rPr>
        <w:t>, в том числе программной среды</w:t>
      </w:r>
      <w:r w:rsidR="00BD388D" w:rsidRPr="00E9014C">
        <w:rPr>
          <w:rFonts w:ascii="Times New Roman" w:hAnsi="Times New Roman" w:cs="Times New Roman"/>
          <w:sz w:val="24"/>
          <w:szCs w:val="24"/>
        </w:rPr>
        <w:t xml:space="preserve"> для выполнения какой-либо задачи. </w:t>
      </w:r>
    </w:p>
    <w:p w:rsidR="00510C64" w:rsidRDefault="00785607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>Приложение Excel построено по принципу открытого кода, каждый пользователь может</w:t>
      </w:r>
      <w:r w:rsidR="0071599F">
        <w:rPr>
          <w:rFonts w:ascii="Times New Roman" w:hAnsi="Times New Roman" w:cs="Times New Roman"/>
          <w:sz w:val="24"/>
          <w:szCs w:val="24"/>
        </w:rPr>
        <w:t xml:space="preserve"> создавать собственную разработку</w:t>
      </w:r>
      <w:r w:rsidRPr="00E9014C">
        <w:rPr>
          <w:rFonts w:ascii="Times New Roman" w:hAnsi="Times New Roman" w:cs="Times New Roman"/>
          <w:sz w:val="24"/>
          <w:szCs w:val="24"/>
        </w:rPr>
        <w:t>, используя предоставленный аппарат набора функций, проявить свою креативность, найти оригинальное решение задачи. По сути Excel является инструментом для развития универсальных познавательных действий. Например, макросы в Excel способствуют развитию навыков программирования. В программном продукте имеются различные категории встроенных функций, подбор параметра, диспетчер сценариев, таблица подстановки, сводная таблица, фильтр и другие.</w:t>
      </w:r>
    </w:p>
    <w:p w:rsidR="006D6E68" w:rsidRPr="00E9014C" w:rsidRDefault="006D6E68" w:rsidP="006D6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>Использование IT технологий позволяет создать модели сложных расчетов и больших данных.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14C">
        <w:rPr>
          <w:rFonts w:ascii="Times New Roman" w:hAnsi="Times New Roman" w:cs="Times New Roman"/>
          <w:sz w:val="24"/>
          <w:szCs w:val="24"/>
        </w:rPr>
        <w:t>Принципы эффективной работы с данными в Excel 2013 обеспечивает сервис Power BI. Power BI – инструмент корпоративной бизнес-аналитики.</w:t>
      </w:r>
    </w:p>
    <w:p w:rsidR="00510C64" w:rsidRDefault="006D6E68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10C64">
        <w:rPr>
          <w:rFonts w:ascii="Times New Roman" w:hAnsi="Times New Roman" w:cs="Times New Roman"/>
          <w:sz w:val="24"/>
          <w:szCs w:val="24"/>
        </w:rPr>
        <w:t xml:space="preserve">озможности табличного редактора </w:t>
      </w:r>
      <w:r w:rsidR="00510C64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510C64" w:rsidRPr="00107A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</w:rPr>
        <w:t>наглядно демон</w:t>
      </w:r>
      <w:r>
        <w:rPr>
          <w:rFonts w:ascii="Times New Roman" w:hAnsi="Times New Roman" w:cs="Times New Roman"/>
          <w:sz w:val="24"/>
          <w:szCs w:val="24"/>
        </w:rPr>
        <w:t>стрируют средства «Подбор параметра» и</w:t>
      </w:r>
      <w:r w:rsidR="00510C64">
        <w:rPr>
          <w:rFonts w:ascii="Times New Roman" w:hAnsi="Times New Roman" w:cs="Times New Roman"/>
          <w:sz w:val="24"/>
          <w:szCs w:val="24"/>
        </w:rPr>
        <w:t xml:space="preserve"> «Поиск решения». При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</w:rPr>
        <w:t>этом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</w:rPr>
        <w:t>в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</w:rPr>
        <w:t>книге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2010 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solvsamp</w:t>
      </w:r>
      <w:r w:rsidR="00510C64" w:rsidRPr="00D21140">
        <w:rPr>
          <w:rFonts w:ascii="Times New Roman" w:hAnsi="Times New Roman" w:cs="Times New Roman"/>
          <w:sz w:val="24"/>
          <w:szCs w:val="24"/>
        </w:rPr>
        <w:t>.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xls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, </w:t>
      </w:r>
      <w:r w:rsidR="00510C64">
        <w:rPr>
          <w:rFonts w:ascii="Times New Roman" w:hAnsi="Times New Roman" w:cs="Times New Roman"/>
          <w:sz w:val="24"/>
          <w:szCs w:val="24"/>
        </w:rPr>
        <w:t>расположенной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</w:rPr>
        <w:t>по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>
        <w:rPr>
          <w:rFonts w:ascii="Times New Roman" w:hAnsi="Times New Roman" w:cs="Times New Roman"/>
          <w:sz w:val="24"/>
          <w:szCs w:val="24"/>
        </w:rPr>
        <w:t>адресу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10C64" w:rsidRPr="00D21140">
        <w:rPr>
          <w:rFonts w:ascii="Times New Roman" w:hAnsi="Times New Roman" w:cs="Times New Roman"/>
          <w:sz w:val="24"/>
          <w:szCs w:val="24"/>
        </w:rPr>
        <w:t>:\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="00510C64" w:rsidRPr="00D21140">
        <w:rPr>
          <w:rFonts w:ascii="Times New Roman" w:hAnsi="Times New Roman" w:cs="Times New Roman"/>
          <w:sz w:val="24"/>
          <w:szCs w:val="24"/>
        </w:rPr>
        <w:t>\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510C64" w:rsidRPr="00D21140">
        <w:rPr>
          <w:rFonts w:ascii="Times New Roman" w:hAnsi="Times New Roman" w:cs="Times New Roman"/>
          <w:sz w:val="24"/>
          <w:szCs w:val="24"/>
        </w:rPr>
        <w:t>\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510C64" w:rsidRPr="00D21140">
        <w:rPr>
          <w:rFonts w:ascii="Times New Roman" w:hAnsi="Times New Roman" w:cs="Times New Roman"/>
          <w:sz w:val="24"/>
          <w:szCs w:val="24"/>
        </w:rPr>
        <w:t>14\</w:t>
      </w:r>
      <w:r w:rsidR="00510C64" w:rsidRPr="00D21140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, </w:t>
      </w:r>
      <w:r w:rsidR="00510C64">
        <w:rPr>
          <w:rFonts w:ascii="Times New Roman" w:hAnsi="Times New Roman" w:cs="Times New Roman"/>
          <w:sz w:val="24"/>
          <w:szCs w:val="24"/>
        </w:rPr>
        <w:t>можно найти прим</w:t>
      </w:r>
      <w:r>
        <w:rPr>
          <w:rFonts w:ascii="Times New Roman" w:hAnsi="Times New Roman" w:cs="Times New Roman"/>
          <w:sz w:val="24"/>
          <w:szCs w:val="24"/>
        </w:rPr>
        <w:t xml:space="preserve">ер и методику </w:t>
      </w:r>
      <w:r w:rsidR="00510C64">
        <w:rPr>
          <w:rFonts w:ascii="Times New Roman" w:hAnsi="Times New Roman" w:cs="Times New Roman"/>
          <w:sz w:val="24"/>
          <w:szCs w:val="24"/>
        </w:rPr>
        <w:t xml:space="preserve">надстройки «Поиск решения», модели получения наибольшей прибыли, транспортной задачи, </w:t>
      </w:r>
      <w:r>
        <w:rPr>
          <w:rFonts w:ascii="Times New Roman" w:hAnsi="Times New Roman" w:cs="Times New Roman"/>
          <w:sz w:val="24"/>
          <w:szCs w:val="24"/>
        </w:rPr>
        <w:t>составления</w:t>
      </w:r>
      <w:r w:rsidR="00510C64" w:rsidRPr="00D21140">
        <w:rPr>
          <w:rFonts w:ascii="Times New Roman" w:hAnsi="Times New Roman" w:cs="Times New Roman"/>
          <w:sz w:val="24"/>
          <w:szCs w:val="24"/>
        </w:rPr>
        <w:t xml:space="preserve"> графика занятости, обеспечивающего удовлетворение</w:t>
      </w:r>
      <w:r w:rsidR="00510C64">
        <w:rPr>
          <w:rFonts w:ascii="Times New Roman" w:hAnsi="Times New Roman" w:cs="Times New Roman"/>
          <w:sz w:val="24"/>
          <w:szCs w:val="24"/>
        </w:rPr>
        <w:t xml:space="preserve"> </w:t>
      </w:r>
      <w:r w:rsidR="00510C64" w:rsidRPr="003F7B6C">
        <w:rPr>
          <w:rFonts w:ascii="Times New Roman" w:hAnsi="Times New Roman" w:cs="Times New Roman"/>
          <w:sz w:val="24"/>
          <w:szCs w:val="24"/>
        </w:rPr>
        <w:t>потребности в персонале при минимальных затратах на оплату труда</w:t>
      </w:r>
      <w:r w:rsidR="00510C64">
        <w:rPr>
          <w:rFonts w:ascii="Times New Roman" w:hAnsi="Times New Roman" w:cs="Times New Roman"/>
          <w:sz w:val="24"/>
          <w:szCs w:val="24"/>
        </w:rPr>
        <w:t xml:space="preserve">, </w:t>
      </w:r>
      <w:r w:rsidR="0071599F">
        <w:rPr>
          <w:rFonts w:ascii="Times New Roman" w:hAnsi="Times New Roman" w:cs="Times New Roman"/>
          <w:sz w:val="24"/>
          <w:szCs w:val="24"/>
        </w:rPr>
        <w:t xml:space="preserve">модели </w:t>
      </w:r>
      <w:r w:rsidR="00510C64">
        <w:rPr>
          <w:rFonts w:ascii="Times New Roman" w:hAnsi="Times New Roman" w:cs="Times New Roman"/>
          <w:sz w:val="24"/>
          <w:szCs w:val="24"/>
        </w:rPr>
        <w:t>управ</w:t>
      </w:r>
      <w:r w:rsidR="0071599F">
        <w:rPr>
          <w:rFonts w:ascii="Times New Roman" w:hAnsi="Times New Roman" w:cs="Times New Roman"/>
          <w:sz w:val="24"/>
          <w:szCs w:val="24"/>
        </w:rPr>
        <w:t xml:space="preserve">ления оборотным капиталом и </w:t>
      </w:r>
      <w:r w:rsidR="00510C64">
        <w:rPr>
          <w:rFonts w:ascii="Times New Roman" w:hAnsi="Times New Roman" w:cs="Times New Roman"/>
          <w:sz w:val="24"/>
          <w:szCs w:val="24"/>
        </w:rPr>
        <w:t>«Портфель ценных бумаг».</w:t>
      </w:r>
    </w:p>
    <w:p w:rsidR="006D6E68" w:rsidRDefault="006D6E68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6E68" w:rsidRDefault="006D6E68" w:rsidP="006D6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A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631FA" wp14:editId="4CD81677">
            <wp:extent cx="5915025" cy="2610147"/>
            <wp:effectExtent l="0" t="0" r="0" b="0"/>
            <wp:docPr id="2" name="Рисунок 2" descr="C:\Users\SAI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28" cy="26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68" w:rsidRDefault="006D6E68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6E68" w:rsidRDefault="006D6E68" w:rsidP="006D6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 xml:space="preserve">Прикладное программное обеспечение, представленное приложением </w:t>
      </w:r>
      <w:r w:rsidRPr="00E9014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9014C">
        <w:rPr>
          <w:rFonts w:ascii="Times New Roman" w:hAnsi="Times New Roman" w:cs="Times New Roman"/>
          <w:sz w:val="24"/>
          <w:szCs w:val="24"/>
        </w:rPr>
        <w:t>, можно применять для более эффек</w:t>
      </w:r>
      <w:r w:rsidR="0071599F">
        <w:rPr>
          <w:rFonts w:ascii="Times New Roman" w:hAnsi="Times New Roman" w:cs="Times New Roman"/>
          <w:sz w:val="24"/>
          <w:szCs w:val="24"/>
        </w:rPr>
        <w:t xml:space="preserve">тивного обучения математики </w:t>
      </w:r>
      <w:r w:rsidRPr="00E9014C">
        <w:rPr>
          <w:rFonts w:ascii="Times New Roman" w:hAnsi="Times New Roman" w:cs="Times New Roman"/>
          <w:sz w:val="24"/>
          <w:szCs w:val="24"/>
        </w:rPr>
        <w:t xml:space="preserve">в средней школе. </w:t>
      </w:r>
    </w:p>
    <w:p w:rsidR="006D6E68" w:rsidRPr="00E9014C" w:rsidRDefault="006D6E68" w:rsidP="006D6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 xml:space="preserve">Разработанный мною файл в </w:t>
      </w:r>
      <w:r w:rsidRPr="00E9014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EC7709">
        <w:rPr>
          <w:rFonts w:ascii="Times New Roman" w:hAnsi="Times New Roman" w:cs="Times New Roman"/>
          <w:sz w:val="24"/>
          <w:szCs w:val="24"/>
        </w:rPr>
        <w:t xml:space="preserve"> «Классы и разряды </w:t>
      </w:r>
      <w:r w:rsidRPr="00E9014C">
        <w:rPr>
          <w:rFonts w:ascii="Times New Roman" w:hAnsi="Times New Roman" w:cs="Times New Roman"/>
          <w:sz w:val="24"/>
          <w:szCs w:val="24"/>
        </w:rPr>
        <w:t>числа» наглядно показывает строение натуральных чисел (до 15 знаков), структуру классов десятичной системы, раскладывает натуральные числа на классы и разряды, показывает сколько цифр натурального ряда в числе.</w:t>
      </w:r>
    </w:p>
    <w:p w:rsidR="006D6E68" w:rsidRDefault="006D6E68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7709" w:rsidRDefault="00EC7709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266C8B" wp14:editId="681EBE93">
            <wp:extent cx="5940425" cy="3065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09" w:rsidRDefault="00EC7709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6E68" w:rsidRDefault="006D6E68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6E68" w:rsidRPr="00D21140" w:rsidRDefault="006D6E68" w:rsidP="0051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0A0" w:rsidRDefault="00D069D0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разработанном файле «Дробь» </w:t>
      </w:r>
      <w:r w:rsidR="00A030A0" w:rsidRPr="00E9014C">
        <w:rPr>
          <w:rFonts w:ascii="Times New Roman" w:hAnsi="Times New Roman" w:cs="Times New Roman"/>
          <w:sz w:val="24"/>
          <w:szCs w:val="24"/>
        </w:rPr>
        <w:t xml:space="preserve">рассматривается не только строение дроби, но и визуально представлены зависимости </w:t>
      </w:r>
      <w:r>
        <w:rPr>
          <w:rFonts w:ascii="Times New Roman" w:hAnsi="Times New Roman" w:cs="Times New Roman"/>
          <w:sz w:val="24"/>
          <w:szCs w:val="24"/>
        </w:rPr>
        <w:t>вели</w:t>
      </w:r>
      <w:r w:rsidR="00A82891">
        <w:rPr>
          <w:rFonts w:ascii="Times New Roman" w:hAnsi="Times New Roman" w:cs="Times New Roman"/>
          <w:sz w:val="24"/>
          <w:szCs w:val="24"/>
        </w:rPr>
        <w:t xml:space="preserve">чины дроби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A030A0" w:rsidRPr="00E9014C">
        <w:rPr>
          <w:rFonts w:ascii="Times New Roman" w:hAnsi="Times New Roman" w:cs="Times New Roman"/>
          <w:sz w:val="24"/>
          <w:szCs w:val="24"/>
        </w:rPr>
        <w:t>и</w:t>
      </w:r>
      <w:r w:rsidR="00A82891">
        <w:rPr>
          <w:rFonts w:ascii="Times New Roman" w:hAnsi="Times New Roman" w:cs="Times New Roman"/>
          <w:sz w:val="24"/>
          <w:szCs w:val="24"/>
        </w:rPr>
        <w:t>зменения числителя и знаменателя.</w:t>
      </w:r>
    </w:p>
    <w:p w:rsidR="000B12E1" w:rsidRDefault="000B12E1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9014C" w:rsidRPr="00E9014C" w:rsidRDefault="00E9014C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682" w:rsidRPr="00E9014C" w:rsidRDefault="00797682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87FE1" wp14:editId="20FC0697">
            <wp:extent cx="4562084" cy="39320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3308" cy="39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682" w:rsidRPr="00E9014C" w:rsidRDefault="00797682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682" w:rsidRPr="00E9014C" w:rsidRDefault="00797682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0A0" w:rsidRPr="00E9014C" w:rsidRDefault="00A030A0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386" w:rsidRDefault="00A030A0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>Методи</w:t>
      </w:r>
      <w:r w:rsidR="00C21D39">
        <w:rPr>
          <w:rFonts w:ascii="Times New Roman" w:hAnsi="Times New Roman" w:cs="Times New Roman"/>
          <w:sz w:val="24"/>
          <w:szCs w:val="24"/>
        </w:rPr>
        <w:t>ка нахождения поиска наименьшего</w:t>
      </w:r>
      <w:r w:rsidRPr="00E9014C">
        <w:rPr>
          <w:rFonts w:ascii="Times New Roman" w:hAnsi="Times New Roman" w:cs="Times New Roman"/>
          <w:sz w:val="24"/>
          <w:szCs w:val="24"/>
        </w:rPr>
        <w:t xml:space="preserve"> общего кратного и наибольшего общего делителя представлена в соответствующих разработанных файлах.</w:t>
      </w:r>
      <w:r w:rsidR="00C21D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2DF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Файл методики нахождения поиска наибольшего общего делителя предполагает выбор </w:t>
      </w:r>
      <w:r w:rsidR="00445C6A">
        <w:rPr>
          <w:rFonts w:ascii="Times New Roman" w:hAnsi="Times New Roman" w:cs="Times New Roman"/>
          <w:sz w:val="24"/>
          <w:szCs w:val="24"/>
        </w:rPr>
        <w:t>пользователем простых</w:t>
      </w:r>
      <w:r>
        <w:rPr>
          <w:rFonts w:ascii="Times New Roman" w:hAnsi="Times New Roman" w:cs="Times New Roman"/>
          <w:sz w:val="24"/>
          <w:szCs w:val="24"/>
        </w:rPr>
        <w:t xml:space="preserve"> множителей из списка для каждого из двух чисел</w:t>
      </w:r>
      <w:r w:rsidR="00B223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автоматич</w:t>
      </w:r>
      <w:r w:rsidR="00B22386">
        <w:rPr>
          <w:rFonts w:ascii="Times New Roman" w:hAnsi="Times New Roman" w:cs="Times New Roman"/>
          <w:sz w:val="24"/>
          <w:szCs w:val="24"/>
        </w:rPr>
        <w:t xml:space="preserve">еский зачет одинаковых множителей в обоих разложениях и определение НОД </w:t>
      </w:r>
      <w:r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B22386">
        <w:rPr>
          <w:rFonts w:ascii="Times New Roman" w:hAnsi="Times New Roman" w:cs="Times New Roman"/>
          <w:sz w:val="24"/>
          <w:szCs w:val="24"/>
        </w:rPr>
        <w:t>встроенных</w:t>
      </w:r>
      <w:r>
        <w:rPr>
          <w:rFonts w:ascii="Times New Roman" w:hAnsi="Times New Roman" w:cs="Times New Roman"/>
          <w:sz w:val="24"/>
          <w:szCs w:val="24"/>
        </w:rPr>
        <w:t xml:space="preserve"> функций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1D39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1D39" w:rsidRPr="00E9014C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7682" w:rsidRDefault="00797682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A3F5C" wp14:editId="6336A60B">
            <wp:extent cx="5940425" cy="30448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841"/>
                    <a:stretch/>
                  </pic:blipFill>
                  <pic:spPr bwMode="auto">
                    <a:xfrm>
                      <a:off x="0" y="0"/>
                      <a:ext cx="5940425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D39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1D39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386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 нахождения наименьшего общего кратного</w:t>
      </w:r>
      <w:r w:rsidR="00B22386">
        <w:rPr>
          <w:rFonts w:ascii="Times New Roman" w:hAnsi="Times New Roman" w:cs="Times New Roman"/>
          <w:sz w:val="24"/>
          <w:szCs w:val="24"/>
        </w:rPr>
        <w:t xml:space="preserve"> предполагает выбор пользователем простых множителей каждого из двух чисел, автоматический зачет наибольших значений, встречающихся в разложении множителей в обоих разложениях и определение НОК с помощью встроенных функций </w:t>
      </w:r>
      <w:r w:rsidR="00B22386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B22386">
        <w:rPr>
          <w:rFonts w:ascii="Times New Roman" w:hAnsi="Times New Roman" w:cs="Times New Roman"/>
          <w:sz w:val="24"/>
          <w:szCs w:val="24"/>
        </w:rPr>
        <w:t>.</w:t>
      </w:r>
    </w:p>
    <w:p w:rsidR="00C21D39" w:rsidRDefault="00C21D3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386" w:rsidRPr="00E9014C" w:rsidRDefault="00B22386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EBB" w:rsidRPr="00E9014C" w:rsidRDefault="008C2EBB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CE60E" wp14:editId="6EDCD307">
            <wp:extent cx="5940425" cy="31159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099"/>
                    <a:stretch/>
                  </pic:blipFill>
                  <pic:spPr bwMode="auto">
                    <a:xfrm>
                      <a:off x="0" y="0"/>
                      <a:ext cx="5940425" cy="311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386" w:rsidRDefault="00B22386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EC7709" w:rsidRPr="00E9014C" w:rsidRDefault="00D069D0" w:rsidP="00EC7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C7709" w:rsidRPr="00E9014C">
        <w:rPr>
          <w:rFonts w:ascii="Times New Roman" w:hAnsi="Times New Roman" w:cs="Times New Roman"/>
          <w:sz w:val="24"/>
          <w:szCs w:val="24"/>
        </w:rPr>
        <w:t xml:space="preserve"> 2023-2024 году в 7—9 классах изучается курс «Вероятность и статистика»</w:t>
      </w:r>
      <w:r>
        <w:rPr>
          <w:rFonts w:ascii="Times New Roman" w:hAnsi="Times New Roman" w:cs="Times New Roman"/>
          <w:sz w:val="24"/>
          <w:szCs w:val="24"/>
        </w:rPr>
        <w:t xml:space="preserve">, где требуется использование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EC7709" w:rsidRPr="00E9014C">
        <w:rPr>
          <w:rFonts w:ascii="Times New Roman" w:hAnsi="Times New Roman" w:cs="Times New Roman"/>
          <w:sz w:val="24"/>
          <w:szCs w:val="24"/>
        </w:rPr>
        <w:t xml:space="preserve"> 7 классе программой предусмотрены следующие разделы: </w:t>
      </w:r>
      <w:r w:rsidR="00EC7709" w:rsidRPr="00E9014C">
        <w:rPr>
          <w:rFonts w:ascii="Times New Roman" w:hAnsi="Times New Roman" w:cs="Times New Roman"/>
          <w:sz w:val="24"/>
          <w:szCs w:val="24"/>
        </w:rPr>
        <w:lastRenderedPageBreak/>
        <w:t>представление данных в виде таблиц, диаграмм, графиков, заполнение таблиц, чтение и построение диаграмм (столбиковых (столбчатых) и круговых), чтение графиков реальных процессов. Извлечение информации из диаграмм и таблиц, использование и интерпретация данных. Описательная статистика (среднее арифметическое, медиана, размах, наибольшее и наименьшее значения набора числовых данных, примеры случайной изменчивости) обработки больших массивов данных и сложных вычислений. Выполнение лабораторных работ по вновь введенной дисциплине «Вероятность и статистика» производится также с использование Excel.</w:t>
      </w:r>
      <w:r w:rsidR="00EC7709">
        <w:rPr>
          <w:rFonts w:ascii="Times New Roman" w:hAnsi="Times New Roman" w:cs="Times New Roman"/>
          <w:sz w:val="24"/>
          <w:szCs w:val="24"/>
        </w:rPr>
        <w:t xml:space="preserve"> </w:t>
      </w:r>
      <w:r w:rsidR="00EC7709" w:rsidRPr="00E9014C">
        <w:rPr>
          <w:rFonts w:ascii="Times New Roman" w:hAnsi="Times New Roman" w:cs="Times New Roman"/>
          <w:sz w:val="24"/>
          <w:szCs w:val="24"/>
        </w:rPr>
        <w:t>Для вычисления квартилей</w:t>
      </w:r>
      <w:r w:rsidR="00EC7709">
        <w:rPr>
          <w:rFonts w:ascii="Times New Roman" w:hAnsi="Times New Roman" w:cs="Times New Roman"/>
          <w:sz w:val="24"/>
          <w:szCs w:val="24"/>
        </w:rPr>
        <w:t xml:space="preserve"> в статистике </w:t>
      </w:r>
      <w:r w:rsidR="00EC7709" w:rsidRPr="00E9014C">
        <w:rPr>
          <w:rFonts w:ascii="Times New Roman" w:hAnsi="Times New Roman" w:cs="Times New Roman"/>
          <w:sz w:val="24"/>
          <w:szCs w:val="24"/>
        </w:rPr>
        <w:t>Excel2010 рекомендует применять две функции - =КВАРТИЛЬ.ВКЛ(массив; часть), =КВАРТИЛЬ.ИСКЛ(массив; часть). В разделе «Статистические» представлен большой перечень функций, которые полезны для статистических расчетов, в том числе функции по средним величинам - СРГАРМ(массив), СРГЕОМ (). Учащийся не только выполняет определенную задачу в табличном редакторе, но и развивает навыки визуализации данных, построения таблиц, графиков, диагр</w:t>
      </w:r>
      <w:r w:rsidR="00EC7709">
        <w:rPr>
          <w:rFonts w:ascii="Times New Roman" w:hAnsi="Times New Roman" w:cs="Times New Roman"/>
          <w:sz w:val="24"/>
          <w:szCs w:val="24"/>
        </w:rPr>
        <w:t>амм для эффективного отражения</w:t>
      </w:r>
      <w:r w:rsidR="00EC7709" w:rsidRPr="00E9014C">
        <w:rPr>
          <w:rFonts w:ascii="Times New Roman" w:hAnsi="Times New Roman" w:cs="Times New Roman"/>
          <w:sz w:val="24"/>
          <w:szCs w:val="24"/>
        </w:rPr>
        <w:t xml:space="preserve"> данных.</w:t>
      </w:r>
    </w:p>
    <w:p w:rsidR="00EC7709" w:rsidRPr="00E9014C" w:rsidRDefault="00EC7709" w:rsidP="00EC7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14C">
        <w:rPr>
          <w:rFonts w:ascii="Times New Roman" w:hAnsi="Times New Roman" w:cs="Times New Roman"/>
          <w:sz w:val="24"/>
          <w:szCs w:val="24"/>
        </w:rPr>
        <w:t>Представлением данных в виде таблиц, диаграмм, графиков начинается рабочая программа и в 8 классе. Одновременно происходит углубление материала по данной данному разделу, например, добавляется тема «Диаграмма рассеивания».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0A0" w:rsidRDefault="00A030A0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При изучении статистики в </w:t>
      </w:r>
      <w:r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Excel</w:t>
      </w:r>
      <w:r w:rsidR="007E36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EC770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демонстрир</w:t>
      </w:r>
      <w:r w:rsidR="007E36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уется</w:t>
      </w:r>
      <w:r w:rsidR="00EC770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вычисление</w:t>
      </w:r>
      <w:r w:rsidRPr="00E901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моды и медианы для интервального ряда.</w:t>
      </w:r>
      <w:r w:rsidR="00B2238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По </w:t>
      </w:r>
      <w:r w:rsidR="007E36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данным числового ряда </w:t>
      </w:r>
      <w:r w:rsidR="00B2238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определяются показатели </w:t>
      </w:r>
      <w:r w:rsidR="0086728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моды и медианы введенных данных</w:t>
      </w:r>
      <w:r w:rsidR="007E36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приведены</w:t>
      </w:r>
      <w:r w:rsidR="004F234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соответствующие формулы.</w:t>
      </w:r>
    </w:p>
    <w:p w:rsidR="00B22386" w:rsidRDefault="00B22386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B22386" w:rsidRPr="00E9014C" w:rsidRDefault="00B22386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8C2EBB" w:rsidRPr="00A030A0" w:rsidRDefault="008C2EBB" w:rsidP="000B12E1">
      <w:pPr>
        <w:spacing w:after="0" w:line="240" w:lineRule="auto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8C2EBB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3C88096" wp14:editId="01F91D19">
            <wp:extent cx="5940425" cy="30162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95"/>
                    <a:stretch/>
                  </pic:blipFill>
                  <pic:spPr bwMode="auto">
                    <a:xfrm>
                      <a:off x="0" y="0"/>
                      <a:ext cx="5940425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386" w:rsidRDefault="00B22386" w:rsidP="000B12E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4F2340" w:rsidRDefault="004F2340" w:rsidP="000B12E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5E44AA" w:rsidRPr="004F2340" w:rsidRDefault="00EC7709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Excel</w:t>
      </w:r>
      <w:r w:rsidRPr="00EC770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находит применение в различных дисциплинах. </w:t>
      </w:r>
      <w:r w:rsidR="009B6C15" w:rsidRPr="004F234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 помощью комбинирования встроенных функций Microsoft Excel 2003: ЕСЛИ, ИЛИ, И, ПРОСМОТР, ЕОШИБКА, СУММ, СЦЕПИТЬ, ВПР, ЕПУСТО составлена система тестов "Как влиять на людей и управлять собой", предназначенная для использования на уроке по дисциплине "Управление персоналом".</w:t>
      </w:r>
    </w:p>
    <w:p w:rsidR="009B6C15" w:rsidRDefault="009B6C15" w:rsidP="000B12E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9B6C15" w:rsidRDefault="009B6C15" w:rsidP="000B12E1">
      <w:pPr>
        <w:spacing w:after="0" w:line="240" w:lineRule="auto"/>
        <w:ind w:firstLine="709"/>
        <w:jc w:val="both"/>
        <w:rPr>
          <w:noProof/>
          <w:lang w:eastAsia="ru-RU"/>
        </w:rPr>
      </w:pPr>
      <w:r w:rsidRPr="009B6C15">
        <w:rPr>
          <w:noProof/>
          <w:lang w:eastAsia="ru-RU"/>
        </w:rPr>
        <w:lastRenderedPageBreak/>
        <w:drawing>
          <wp:inline distT="0" distB="0" distL="0" distR="0" wp14:anchorId="36A0FC39" wp14:editId="7805D746">
            <wp:extent cx="5940425" cy="30829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700"/>
                    <a:stretch/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560" w:rsidRDefault="00245560" w:rsidP="000B12E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DD7C94" w:rsidRPr="00C54C4F" w:rsidRDefault="004F2340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C54C4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Индивидуально-личностные качества работников и их учет в управлении поможет определить разработная в EXCEL «Матрица предпочтений» по деловой игре «Комплексная Оценка Деловых Качеств Специалистов (КОДЕКС)»</w:t>
      </w:r>
      <w:r w:rsidR="00E90BFA" w:rsidRPr="00C54C4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 Цель этой разработки показать сложность аттестации кадров и выводов, вытекающих из её проведения, привитие навыков оценки и сравнения личностных, деловых и других качеств специалистов.</w:t>
      </w:r>
    </w:p>
    <w:p w:rsidR="00E90BFA" w:rsidRPr="00C54C4F" w:rsidRDefault="00E90BFA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E90BFA" w:rsidRPr="00C54C4F" w:rsidRDefault="00E90BFA" w:rsidP="000B12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E90BFA" w:rsidRPr="004F2340" w:rsidRDefault="000B12E1" w:rsidP="000B12E1">
      <w:pPr>
        <w:spacing w:after="0" w:line="240" w:lineRule="auto"/>
        <w:ind w:firstLine="709"/>
        <w:jc w:val="both"/>
        <w:rPr>
          <w:noProof/>
          <w:lang w:eastAsia="ru-RU"/>
        </w:rPr>
      </w:pPr>
      <w:r w:rsidRPr="000B12E1">
        <w:rPr>
          <w:noProof/>
          <w:lang w:eastAsia="ru-RU"/>
        </w:rPr>
        <w:drawing>
          <wp:inline distT="0" distB="0" distL="0" distR="0" wp14:anchorId="06D5763C" wp14:editId="4625826C">
            <wp:extent cx="6120130" cy="2565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94" w:rsidRDefault="00DD7C94" w:rsidP="000B12E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440251" w:rsidRDefault="00440251" w:rsidP="000B12E1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012E81" w:rsidRDefault="00301670" w:rsidP="000B12E1">
      <w:pPr>
        <w:spacing w:after="0" w:line="240" w:lineRule="auto"/>
        <w:ind w:firstLine="709"/>
        <w:jc w:val="both"/>
      </w:pPr>
      <w:r w:rsidRPr="00EC7709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EC7709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C7709">
        <w:rPr>
          <w:rFonts w:ascii="Times New Roman" w:hAnsi="Times New Roman" w:cs="Times New Roman"/>
          <w:sz w:val="24"/>
          <w:szCs w:val="24"/>
        </w:rPr>
        <w:t xml:space="preserve"> </w:t>
      </w:r>
      <w:r w:rsidRPr="00EC770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C7709">
        <w:rPr>
          <w:rFonts w:ascii="Times New Roman" w:hAnsi="Times New Roman" w:cs="Times New Roman"/>
          <w:sz w:val="24"/>
          <w:szCs w:val="24"/>
        </w:rPr>
        <w:t xml:space="preserve"> позволяет создавать, анализировать, визуально представлять информацию. Поэтому проведение уроков с </w:t>
      </w:r>
      <w:r w:rsidRPr="00EC7709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C7709">
        <w:rPr>
          <w:rFonts w:ascii="Times New Roman" w:hAnsi="Times New Roman" w:cs="Times New Roman"/>
          <w:sz w:val="24"/>
          <w:szCs w:val="24"/>
        </w:rPr>
        <w:t xml:space="preserve"> </w:t>
      </w:r>
      <w:r w:rsidRPr="00EC770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C7709">
        <w:rPr>
          <w:rFonts w:ascii="Times New Roman" w:hAnsi="Times New Roman" w:cs="Times New Roman"/>
          <w:sz w:val="24"/>
          <w:szCs w:val="24"/>
        </w:rPr>
        <w:t xml:space="preserve"> повышает эффективность </w:t>
      </w:r>
      <w:r w:rsidR="00AE68F4">
        <w:rPr>
          <w:rFonts w:ascii="Times New Roman" w:hAnsi="Times New Roman" w:cs="Times New Roman"/>
          <w:sz w:val="24"/>
          <w:szCs w:val="24"/>
        </w:rPr>
        <w:t>их проведения</w:t>
      </w:r>
      <w:r w:rsidRPr="00EC7709">
        <w:rPr>
          <w:rFonts w:ascii="Times New Roman" w:hAnsi="Times New Roman" w:cs="Times New Roman"/>
          <w:sz w:val="24"/>
          <w:szCs w:val="24"/>
        </w:rPr>
        <w:t>, улучшает в</w:t>
      </w:r>
      <w:r w:rsidR="003E1DB9" w:rsidRPr="00EC7709">
        <w:rPr>
          <w:rFonts w:ascii="Times New Roman" w:hAnsi="Times New Roman" w:cs="Times New Roman"/>
          <w:sz w:val="24"/>
          <w:szCs w:val="24"/>
        </w:rPr>
        <w:t xml:space="preserve">осприятие информации учащимися. Работа в среде </w:t>
      </w:r>
      <w:r w:rsidR="003E1DB9" w:rsidRPr="00EC770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3E1DB9" w:rsidRPr="00AE68F4">
        <w:rPr>
          <w:rFonts w:ascii="Times New Roman" w:hAnsi="Times New Roman" w:cs="Times New Roman"/>
          <w:sz w:val="24"/>
          <w:szCs w:val="24"/>
        </w:rPr>
        <w:t xml:space="preserve"> </w:t>
      </w:r>
      <w:r w:rsidR="003E1DB9" w:rsidRPr="00EC7709">
        <w:rPr>
          <w:rFonts w:ascii="Times New Roman" w:hAnsi="Times New Roman" w:cs="Times New Roman"/>
          <w:sz w:val="24"/>
          <w:szCs w:val="24"/>
        </w:rPr>
        <w:t xml:space="preserve">повышает </w:t>
      </w:r>
      <w:r w:rsidRPr="00EC7709">
        <w:rPr>
          <w:rFonts w:ascii="Times New Roman" w:hAnsi="Times New Roman" w:cs="Times New Roman"/>
          <w:sz w:val="24"/>
          <w:szCs w:val="24"/>
        </w:rPr>
        <w:t>функциональную грамотность</w:t>
      </w:r>
      <w:r w:rsidR="003E1DB9" w:rsidRPr="00AE68F4">
        <w:rPr>
          <w:rFonts w:ascii="Times New Roman" w:hAnsi="Times New Roman" w:cs="Times New Roman"/>
          <w:sz w:val="24"/>
          <w:szCs w:val="24"/>
        </w:rPr>
        <w:t xml:space="preserve"> </w:t>
      </w:r>
      <w:r w:rsidR="003E1DB9" w:rsidRPr="00EC7709">
        <w:rPr>
          <w:rFonts w:ascii="Times New Roman" w:hAnsi="Times New Roman" w:cs="Times New Roman"/>
          <w:sz w:val="24"/>
          <w:szCs w:val="24"/>
        </w:rPr>
        <w:t>обучающихся</w:t>
      </w:r>
      <w:r w:rsidRPr="00EC7709">
        <w:rPr>
          <w:rFonts w:ascii="Times New Roman" w:hAnsi="Times New Roman" w:cs="Times New Roman"/>
          <w:sz w:val="24"/>
          <w:szCs w:val="24"/>
        </w:rPr>
        <w:t>.</w:t>
      </w:r>
      <w:r w:rsidR="00EC7709" w:rsidRPr="009B6C15">
        <w:t xml:space="preserve"> </w:t>
      </w:r>
      <w:bookmarkStart w:id="0" w:name="_GoBack"/>
      <w:bookmarkEnd w:id="0"/>
    </w:p>
    <w:p w:rsidR="00A82891" w:rsidRDefault="00A82891" w:rsidP="000B12E1">
      <w:pPr>
        <w:spacing w:after="0" w:line="240" w:lineRule="auto"/>
        <w:ind w:firstLine="709"/>
        <w:jc w:val="both"/>
      </w:pPr>
    </w:p>
    <w:p w:rsidR="00A82891" w:rsidRPr="009B6C15" w:rsidRDefault="00A82891" w:rsidP="00A82891">
      <w:pPr>
        <w:spacing w:after="0" w:line="240" w:lineRule="auto"/>
        <w:ind w:firstLine="709"/>
        <w:jc w:val="center"/>
      </w:pPr>
    </w:p>
    <w:sectPr w:rsidR="00A82891" w:rsidRPr="009B6C15" w:rsidSect="00E9014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9B"/>
    <w:rsid w:val="00012E81"/>
    <w:rsid w:val="000B12E1"/>
    <w:rsid w:val="00107A40"/>
    <w:rsid w:val="001879F2"/>
    <w:rsid w:val="00245560"/>
    <w:rsid w:val="00262886"/>
    <w:rsid w:val="00301670"/>
    <w:rsid w:val="003763DA"/>
    <w:rsid w:val="003D32A4"/>
    <w:rsid w:val="003E1DB9"/>
    <w:rsid w:val="003F7B6C"/>
    <w:rsid w:val="00440251"/>
    <w:rsid w:val="00445C6A"/>
    <w:rsid w:val="004945AD"/>
    <w:rsid w:val="004F2340"/>
    <w:rsid w:val="00510C64"/>
    <w:rsid w:val="005A3D9B"/>
    <w:rsid w:val="005E44AA"/>
    <w:rsid w:val="0066195B"/>
    <w:rsid w:val="00683E9B"/>
    <w:rsid w:val="006D6E68"/>
    <w:rsid w:val="0071599F"/>
    <w:rsid w:val="00771847"/>
    <w:rsid w:val="00785607"/>
    <w:rsid w:val="00797682"/>
    <w:rsid w:val="007E36D4"/>
    <w:rsid w:val="007F32DF"/>
    <w:rsid w:val="0080560A"/>
    <w:rsid w:val="00810C8C"/>
    <w:rsid w:val="00867284"/>
    <w:rsid w:val="008C2EBB"/>
    <w:rsid w:val="00983551"/>
    <w:rsid w:val="009B6C15"/>
    <w:rsid w:val="00A030A0"/>
    <w:rsid w:val="00A82891"/>
    <w:rsid w:val="00AD6A60"/>
    <w:rsid w:val="00AE68F4"/>
    <w:rsid w:val="00B22386"/>
    <w:rsid w:val="00B43AB0"/>
    <w:rsid w:val="00B52117"/>
    <w:rsid w:val="00B947F7"/>
    <w:rsid w:val="00BD388D"/>
    <w:rsid w:val="00BF0EE9"/>
    <w:rsid w:val="00C21D39"/>
    <w:rsid w:val="00C54C4F"/>
    <w:rsid w:val="00D069D0"/>
    <w:rsid w:val="00D21140"/>
    <w:rsid w:val="00D62561"/>
    <w:rsid w:val="00DD7C94"/>
    <w:rsid w:val="00E9014C"/>
    <w:rsid w:val="00E90BFA"/>
    <w:rsid w:val="00EC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74911-5ED9-4784-A2F3-92CC78778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5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24</cp:revision>
  <dcterms:created xsi:type="dcterms:W3CDTF">2023-11-09T17:35:00Z</dcterms:created>
  <dcterms:modified xsi:type="dcterms:W3CDTF">2023-11-16T17:09:00Z</dcterms:modified>
</cp:coreProperties>
</file>