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2.png" ContentType="image/png"/>
  <Override PartName="/word/media/image1.png" ContentType="image/png"/>
  <Override PartName="/word/media/image3.png" ContentType="image/png"/>
  <Override PartName="/word/media/image5.png" ContentType="image/png"/>
  <Override PartName="/word/media/image4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Использование </w:t>
      </w:r>
      <w:r>
        <w:rPr>
          <w:rFonts w:cs="Times New Roman" w:ascii="Times New Roman" w:hAnsi="Times New Roman"/>
          <w:b/>
          <w:sz w:val="24"/>
          <w:szCs w:val="24"/>
        </w:rPr>
        <w:t>веб-сервиса</w:t>
      </w:r>
      <w:r>
        <w:rPr>
          <w:rFonts w:cs="Times New Roman" w:ascii="Times New Roman" w:hAnsi="Times New Roman"/>
          <w:b/>
          <w:sz w:val="24"/>
          <w:szCs w:val="24"/>
        </w:rPr>
        <w:t xml:space="preserve"> Onlinetestpad для создания дистанционного тестирования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Василенко Татьяна Владимировна,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учитель географии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МБОУ «ОКЛ им.Г.Т.Берегового» 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города Симферополя  Республики Крым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Индивидуальное оценивание учащихся при дистанционных технологиях обучения является одной из основных проблем. Важность проверки качества усвоенных знаний-одна из актуальных задач при проведении онлайн-урока. Одним из инструментов решения данной проблемы является использование учителем дистанционного тестирования.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Контроль знаний учащихся при изучении предмета в процессе дистанционного тестирования выполняет ряд функций: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а) развивающую, помогая применять полученные знания при решении практико- ориентированных заданий;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б) воспитательную, формирующую самодисциплину, ответственность и творческую инициативу в зависимости от вида заданий теста;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в) контролирующую, проверяющую уровень усвоения полученных знаний;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г) диагностическую, позволяющую учителя понять, какие темы слабо усвоены учащимися.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Рассмотрим </w:t>
      </w:r>
      <w:r>
        <w:rPr>
          <w:rFonts w:cs="Times New Roman" w:ascii="Times New Roman" w:hAnsi="Times New Roman"/>
          <w:sz w:val="24"/>
          <w:szCs w:val="24"/>
        </w:rPr>
        <w:t>веб-</w:t>
      </w:r>
      <w:r>
        <w:rPr>
          <w:rFonts w:cs="Times New Roman" w:ascii="Times New Roman" w:hAnsi="Times New Roman"/>
          <w:sz w:val="24"/>
          <w:szCs w:val="24"/>
        </w:rPr>
        <w:t xml:space="preserve">сервис - </w:t>
      </w:r>
      <w:hyperlink r:id="rId2">
        <w:r>
          <w:rPr>
            <w:rFonts w:cs="Times New Roman" w:ascii="Times New Roman" w:hAnsi="Times New Roman"/>
            <w:sz w:val="24"/>
            <w:szCs w:val="24"/>
          </w:rPr>
          <w:t>https://onlinetestpad.com/</w:t>
        </w:r>
      </w:hyperlink>
      <w:r>
        <w:rPr>
          <w:rFonts w:cs="Times New Roman" w:ascii="Times New Roman" w:hAnsi="Times New Roman"/>
          <w:sz w:val="24"/>
          <w:szCs w:val="24"/>
        </w:rPr>
        <w:t xml:space="preserve"> (см.рис.1.) для создания онлайн-тестов при контроле знаний у учащихся по предмету «география».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235575" cy="2389505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5635" r="1439" b="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Рис.1 Скриншот главной страницы сервиса.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Данный сервис позволяет учителю создать разные типы тестовых заданий, которые можно использовать на этапах урока: актуализации, изучении нового материала, закреплении первичных знаний и т.д.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Используя конструктор тестов </w:t>
      </w:r>
      <w:hyperlink r:id="rId4">
        <w:r>
          <w:rPr>
            <w:rFonts w:cs="Times New Roman" w:ascii="Times New Roman" w:hAnsi="Times New Roman"/>
            <w:color w:val="111111"/>
            <w:sz w:val="24"/>
            <w:szCs w:val="24"/>
            <w:u w:val="none"/>
          </w:rPr>
          <w:t>О</w:t>
        </w:r>
        <w:r>
          <w:rPr>
            <w:rFonts w:cs="Times New Roman" w:ascii="Times New Roman" w:hAnsi="Times New Roman"/>
            <w:color w:val="111111"/>
            <w:sz w:val="24"/>
            <w:szCs w:val="24"/>
            <w:u w:val="none"/>
          </w:rPr>
          <w:t>nlinetestpad</w:t>
        </w:r>
      </w:hyperlink>
      <w:r>
        <w:rPr>
          <w:rFonts w:cs="Times New Roman" w:ascii="Times New Roman" w:hAnsi="Times New Roman"/>
          <w:sz w:val="24"/>
          <w:szCs w:val="24"/>
        </w:rPr>
        <w:t>, чтобы улучшить усвоение знаний учащихся и достигнуть педагогических целей урока, учитель может создавать тестовые задания открытого и закрытого типов (см.рис.2).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2091690" cy="1444625"/>
            <wp:effectExtent l="0" t="0" r="0" b="0"/>
            <wp:docPr id="2" name="Рисунок 3" descr="Наиболее часто используемые в образовательной практике формы тестовых за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Наиболее часто используемые в образовательной практике формы тестовых задани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Рис.2. Распространенные типы тестовых заданий </w:t>
      </w:r>
      <w:r>
        <w:rPr>
          <w:rFonts w:cs="Times New Roman" w:ascii="Abyssinica SIL" w:hAnsi="Abyssinica SIL"/>
          <w:b w:val="false"/>
          <w:bCs w:val="false"/>
          <w:sz w:val="24"/>
          <w:szCs w:val="24"/>
        </w:rPr>
        <w:t>[1]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Пример тестового задания закрытого типа – с выбором одного правильного ответа при изучении темы: «Географические координаты» в 5 классе (см.рис.3.).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880735" cy="2444115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14818" r="0" b="1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Рис.3 Скриншот – тест с выбором одного правильного ответа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Пример закрытого тестового задания на установления соответствия названия географических объектов и их расположения на географической карте (см.рис.4). 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688205" cy="2066925"/>
            <wp:effectExtent l="0" t="0" r="0" b="0"/>
            <wp:docPr id="4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Рис.4. Скриншот – тест на установление соответствия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Еще один инструмент сервиса - статистика. </w:t>
      </w:r>
      <w:r>
        <w:rPr>
          <w:rFonts w:cs="Times New Roman" w:ascii="Times New Roman" w:hAnsi="Times New Roman"/>
          <w:sz w:val="24"/>
          <w:szCs w:val="24"/>
        </w:rPr>
        <w:t xml:space="preserve">Использование данного инструмента позволяет учителю дистанционно, экономя время, провести контроль не только персональных достижений конкретного обучающегося, но и получить статистику по итогам прохождения теста всеми учениками, выделить вопросы, которые вызвали наибольшее затруднение, сформировать таблицу сводных данных теста </w:t>
      </w:r>
      <w:r>
        <w:rPr>
          <w:rFonts w:cs="Times New Roman" w:ascii="Times New Roman" w:hAnsi="Times New Roman"/>
          <w:sz w:val="24"/>
          <w:szCs w:val="24"/>
        </w:rPr>
        <w:t>с типичными ошибками</w:t>
      </w:r>
      <w:r>
        <w:rPr>
          <w:rFonts w:cs="Times New Roman" w:ascii="Times New Roman" w:hAnsi="Times New Roman"/>
          <w:sz w:val="24"/>
          <w:szCs w:val="24"/>
        </w:rPr>
        <w:t xml:space="preserve">. (см.рис.5). 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946775" cy="267144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14651" r="487" b="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Рис.5. Скриншот-пример статистических данных викторины по географии.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Инструменты сервиса  Оnlinetestpad </w:t>
      </w:r>
      <w:r>
        <w:rPr>
          <w:rFonts w:cs="Times New Roman" w:ascii="Times New Roman" w:hAnsi="Times New Roman"/>
          <w:sz w:val="24"/>
          <w:szCs w:val="24"/>
        </w:rPr>
        <w:t xml:space="preserve">позволяют учителю подбирать типы тестовых заданий, </w:t>
      </w:r>
      <w:r>
        <w:rPr>
          <w:rFonts w:cs="Times New Roman" w:ascii="Times New Roman" w:hAnsi="Times New Roman"/>
          <w:sz w:val="24"/>
          <w:szCs w:val="24"/>
        </w:rPr>
        <w:t>создавать тестовые задания, использовать имеющиеся тесты данного сервиса.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cs="Times New Roman" w:ascii="Times New Roman" w:hAnsi="Times New Roman"/>
          <w:sz w:val="24"/>
          <w:szCs w:val="24"/>
        </w:rPr>
        <w:t>Для работы в системе Оnlinetestpad учителю необходимо: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Создать свою учетную запись личного кабинета, т.е. пройти регистрацию;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Создать свой тест, используя конструктор тестов. Учитель может в конструкторе задать правильные ответы на каждой вопрос, перевод количества правильно выполненных заданий в о</w:t>
      </w:r>
      <w:r>
        <w:rPr>
          <w:rFonts w:cs="Times New Roman" w:ascii="Times New Roman" w:hAnsi="Times New Roman"/>
          <w:sz w:val="24"/>
          <w:szCs w:val="24"/>
        </w:rPr>
        <w:t>ценку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чтобы в конце прохождения учащиеся сразу видели свою отметку. Сделать его общедоступным, или ограничить доступ к тесту, персонализированным или анонимным и т.д.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Поделиться ссылкой на созданный тест с обучающимися;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После прохождения теста учащимися провести диагностику полученных результатов.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Инструменты сервиса  Оnlinetestpad </w:t>
      </w:r>
      <w:r>
        <w:rPr>
          <w:rFonts w:cs="Times New Roman" w:ascii="Times New Roman" w:hAnsi="Times New Roman"/>
          <w:sz w:val="24"/>
          <w:szCs w:val="24"/>
        </w:rPr>
        <w:t>не ограничиваются только созданием тестов. Учитель может создавать кроссворды, комплексные задания, диалоговые тренажеры  другие  виды работ при дистанционном обучении, реализуя системно-деятельностный подход и дифференцированное обучение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Список использованных источников:</w:t>
      </w:r>
    </w:p>
    <w:p>
      <w:pPr>
        <w:pStyle w:val="ListParagraph"/>
        <w:numPr>
          <w:ilvl w:val="0"/>
          <w:numId w:val="2"/>
        </w:numPr>
        <w:spacing w:lineRule="auto" w:line="360"/>
        <w:rPr>
          <w:rFonts w:ascii="Times New Roman" w:hAnsi="Times New Roman" w:cs="Times New Roman"/>
          <w:sz w:val="24"/>
          <w:szCs w:val="24"/>
        </w:rPr>
      </w:pPr>
      <w:hyperlink r:id="rId9">
        <w:r>
          <w:rPr>
            <w:rFonts w:cs="Times New Roman" w:ascii="Times New Roman" w:hAnsi="Times New Roman"/>
            <w:sz w:val="24"/>
            <w:szCs w:val="24"/>
          </w:rPr>
          <w:t>https://studme.org/342420/pedagogika/formy_testovyh_zadaniy_razrabotka_testov</w:t>
        </w:r>
      </w:hyperlink>
    </w:p>
    <w:p>
      <w:pPr>
        <w:pStyle w:val="ListParagraph"/>
        <w:spacing w:lineRule="auto" w:line="360" w:before="0" w:after="160"/>
        <w:contextualSpacing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Open Sans">
    <w:charset w:val="01"/>
    <w:family w:val="swiss"/>
    <w:pitch w:val="variable"/>
  </w:font>
  <w:font w:name="Times New Roman">
    <w:charset w:val="01"/>
    <w:family w:val="roman"/>
    <w:pitch w:val="variable"/>
  </w:font>
  <w:font w:name="Abyssinica SIL"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val="bestFit" w:percent="202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502a67"/>
    <w:rPr>
      <w:color w:val="0563C1" w:themeColor="hyperlink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327a9f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onlinetestpad.com/" TargetMode="External"/><Relationship Id="rId3" Type="http://schemas.openxmlformats.org/officeDocument/2006/relationships/image" Target="media/image1.png"/><Relationship Id="rId4" Type="http://schemas.openxmlformats.org/officeDocument/2006/relationships/hyperlink" Target="https://onlinetestpad.com/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yperlink" Target="https://studme.org/342420/pedagogika/formy_testovyh_zadaniy_razrabotka_testov" TargetMode="Externa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LibreOffice/7.2.4.1$Linux_X86_64 LibreOffice_project/20$Build-1</Application>
  <AppVersion>15.0000</AppVersion>
  <Pages>4</Pages>
  <Words>559</Words>
  <Characters>3247</Characters>
  <CharactersWithSpaces>3645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2023-03-31T04:15:00Z</dcterms:created>
  <dc:creator>Tatyana</dc:creator>
  <dc:description/>
  <dc:language>ru-RU</dc:language>
  <cp:lastModifiedBy/>
  <dcterms:modified xsi:type="dcterms:W3CDTF">2023-03-31T05:08:35Z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