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34" w:rsidRPr="00383434" w:rsidRDefault="00383434" w:rsidP="00383434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434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794107" cy="14751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CFA"/>
                        </a:clrFrom>
                        <a:clrTo>
                          <a:srgbClr val="FEFCFA">
                            <a:alpha val="0"/>
                          </a:srgbClr>
                        </a:clrTo>
                      </a:clrChange>
                      <a:alphaModFix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artisticCutout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434" w:rsidRPr="00383434" w:rsidRDefault="00383434" w:rsidP="00383434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Конспект нетрадиционного урока по физической культуре</w:t>
      </w:r>
    </w:p>
    <w:p w:rsidR="00383434" w:rsidRPr="00383434" w:rsidRDefault="00383434" w:rsidP="00383434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Класс:</w:t>
      </w:r>
      <w:r w:rsidRPr="0038343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Тема урока:</w:t>
      </w:r>
      <w:r w:rsidRPr="00383434">
        <w:rPr>
          <w:rFonts w:ascii="Times New Roman" w:hAnsi="Times New Roman" w:cs="Times New Roman"/>
          <w:sz w:val="24"/>
          <w:szCs w:val="24"/>
        </w:rPr>
        <w:t xml:space="preserve"> «Путешествие в Древнюю Грецию»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Тип урока: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3434">
        <w:rPr>
          <w:rFonts w:ascii="Times New Roman" w:hAnsi="Times New Roman" w:cs="Times New Roman"/>
          <w:sz w:val="24"/>
          <w:szCs w:val="24"/>
        </w:rPr>
        <w:t>урок-путешествие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3434">
        <w:rPr>
          <w:rFonts w:ascii="Times New Roman" w:hAnsi="Times New Roman" w:cs="Times New Roman"/>
          <w:sz w:val="24"/>
          <w:szCs w:val="24"/>
        </w:rPr>
        <w:t>создать условия для всестороннего и гармоничного развития детей младшего школьного возраста.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3434">
        <w:rPr>
          <w:rFonts w:ascii="Times New Roman" w:hAnsi="Times New Roman" w:cs="Times New Roman"/>
          <w:sz w:val="24"/>
          <w:szCs w:val="24"/>
        </w:rPr>
        <w:t>формировать двигательные умения и навыки выполнения упражнений на развитие быстроты, силы, ловкости, координации; обучать коллективной игре, умению видеть и понимать партнеров и соперников; расширять кругозор.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t>Оздоровительные:</w:t>
      </w:r>
      <w:r w:rsidRPr="00383434">
        <w:rPr>
          <w:rFonts w:ascii="Times New Roman" w:hAnsi="Times New Roman" w:cs="Times New Roman"/>
          <w:sz w:val="24"/>
          <w:szCs w:val="24"/>
        </w:rPr>
        <w:t xml:space="preserve"> укрепление здоровья, содействие гармоничному и физическому развитию всех систем организма и их функций.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t>Воспитательные:</w:t>
      </w:r>
      <w:r w:rsidRPr="00383434">
        <w:rPr>
          <w:rFonts w:ascii="Times New Roman" w:hAnsi="Times New Roman" w:cs="Times New Roman"/>
          <w:sz w:val="24"/>
          <w:szCs w:val="24"/>
        </w:rPr>
        <w:t xml:space="preserve"> создавать положительный эмоциональный настрой; снять усталость через проведение медитации и релаксации; прививать любовь к занятиям физической культурой.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Место проведения:</w:t>
      </w:r>
      <w:r w:rsidRPr="00383434">
        <w:rPr>
          <w:rFonts w:ascii="Times New Roman" w:hAnsi="Times New Roman" w:cs="Times New Roman"/>
          <w:sz w:val="24"/>
          <w:szCs w:val="24"/>
        </w:rPr>
        <w:t xml:space="preserve"> спортивный зал.      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Инвентарь: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3434">
        <w:rPr>
          <w:rFonts w:ascii="Times New Roman" w:hAnsi="Times New Roman" w:cs="Times New Roman"/>
          <w:sz w:val="24"/>
          <w:szCs w:val="24"/>
        </w:rPr>
        <w:t>обручи, мячи, скакалки, гимнастические скамейки, наглядный материал (изображения Зевса, Прометея, Олимпийского огня, амфоры, поезда с названиями станций), разноцветные ленточки.</w:t>
      </w:r>
    </w:p>
    <w:p w:rsidR="00383434" w:rsidRPr="00383434" w:rsidRDefault="00383434" w:rsidP="00383434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ХОД УРОКА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Вводная часть</w:t>
      </w:r>
    </w:p>
    <w:p w:rsidR="00383434" w:rsidRPr="00383434" w:rsidRDefault="00383434" w:rsidP="003834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Беседа «Олимпийские игры Древней Греции».</w:t>
      </w:r>
    </w:p>
    <w:p w:rsidR="00383434" w:rsidRPr="00383434" w:rsidRDefault="00383434" w:rsidP="003834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Постановка цели и задач урока.</w:t>
      </w:r>
    </w:p>
    <w:p w:rsidR="00383434" w:rsidRPr="00383434" w:rsidRDefault="00383434" w:rsidP="003834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Элемент психогимнастики «Выливание из амфоры».</w:t>
      </w:r>
    </w:p>
    <w:p w:rsidR="00383434" w:rsidRPr="00383434" w:rsidRDefault="00383434" w:rsidP="0038343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Пульсометрия.</w:t>
      </w:r>
    </w:p>
    <w:p w:rsidR="00383434" w:rsidRPr="00383434" w:rsidRDefault="00383434" w:rsidP="0038343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Ребята, наш урок физической культуры мы начнем с разминки для глаз и ума. На стене перед вами висят буквы. Чем быстрее вы соберете из них слово, тем быстрее узнаете, какое увлекательное путешествие вас ожидает. (Олимпиада)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t>Учащиеся сидят на лавках. Напротив их, на стене висят буквы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3434">
        <w:rPr>
          <w:rFonts w:ascii="Times New Roman" w:hAnsi="Times New Roman" w:cs="Times New Roman"/>
          <w:iCs/>
          <w:sz w:val="24"/>
          <w:szCs w:val="24"/>
        </w:rPr>
        <w:t>(И О А П Д И Л А М).</w:t>
      </w:r>
    </w:p>
    <w:p w:rsidR="00383434" w:rsidRPr="00383434" w:rsidRDefault="00383434" w:rsidP="0038343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Сегодня мы с вами отправимся в путешествие на родину Олимпийских игр. Ребята, а где впервые состоялись Олимпийские игры? </w:t>
      </w:r>
      <w:r w:rsidRPr="00383434">
        <w:rPr>
          <w:rFonts w:ascii="Times New Roman" w:hAnsi="Times New Roman" w:cs="Times New Roman"/>
          <w:iCs/>
          <w:sz w:val="24"/>
          <w:szCs w:val="24"/>
        </w:rPr>
        <w:t>(В Древней Греции)</w:t>
      </w:r>
    </w:p>
    <w:p w:rsidR="00383434" w:rsidRPr="00383434" w:rsidRDefault="00383434" w:rsidP="0038343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lastRenderedPageBreak/>
        <w:t>Интерес к гармоничному развитому телу наблюдался еще в древние времена.  С помощью физических упражнений тысячи греков совершенствовали свое тело, делая его гибким, быстрым и сильным. А чествованию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434">
        <w:rPr>
          <w:rFonts w:ascii="Times New Roman" w:hAnsi="Times New Roman" w:cs="Times New Roman"/>
          <w:sz w:val="24"/>
          <w:szCs w:val="24"/>
        </w:rPr>
        <w:t xml:space="preserve"> какого бога были посвящены Олимпийские игры? </w:t>
      </w:r>
      <w:r w:rsidRPr="00383434">
        <w:rPr>
          <w:rFonts w:ascii="Times New Roman" w:hAnsi="Times New Roman" w:cs="Times New Roman"/>
          <w:iCs/>
          <w:sz w:val="24"/>
          <w:szCs w:val="24"/>
        </w:rPr>
        <w:t>(Богу Зевсу-громовержцу)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995" cy="172499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9" cy="1728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434" w:rsidRPr="00383434" w:rsidRDefault="00383434" w:rsidP="003834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Олимпийские игры – это древнейшие и наиболее популярные спортивные состязания. Впервые состоялись они в 776 году до н. э. (2790лет назад), и являлись частью празднества, посвященного богу Зевсу. А какой олимпийский ритуал вызывает у нас особенные эмоции?  </w:t>
      </w:r>
      <w:r w:rsidRPr="00383434">
        <w:rPr>
          <w:rFonts w:ascii="Times New Roman" w:hAnsi="Times New Roman" w:cs="Times New Roman"/>
          <w:iCs/>
          <w:sz w:val="24"/>
          <w:szCs w:val="24"/>
        </w:rPr>
        <w:t>(Зажжение Олимпийского огня)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6532" cy="1627062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58" cy="162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434" w:rsidRPr="00383434" w:rsidRDefault="00383434" w:rsidP="003834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История свидетельствует о том, что в городах Эллады очень любили и почитали Прометея. В его честь проводились состязания бегунов с горящими факелами. Фигура этого титана остается и ныне одним из самых ярких образов в Греческой мифологии. Выражение «прометеев огонь» означает стремление к высоким целям в борьбе со злом. Я предлагаю взять с собой в наше путешествие «прометеев огонь», который будет освещать нам путь и приумножать наши силы. Чтобы испытать эмоции на уроке, надо показать какие мы быстрые, смелые, ловкие, сильные, ну и, конечно же, дружные.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t>(Вывешивается изображение Олимпийского огня)</w:t>
      </w:r>
    </w:p>
    <w:p w:rsidR="00383434" w:rsidRPr="00383434" w:rsidRDefault="00383434" w:rsidP="003834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639018" cy="19668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26" cy="1968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434" w:rsidRPr="00383434" w:rsidRDefault="00383434" w:rsidP="003834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lastRenderedPageBreak/>
        <w:t>Известно, что, во время проведения Олимпийских игр в Древней Греции, писатели и поэты, художники и скульпторы прославляли победителей в своих творениях. Одним из таких творений была амфора с изображением спортсменов.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t>(Вывешивается изображение амфоры)</w:t>
      </w:r>
    </w:p>
    <w:p w:rsidR="00383434" w:rsidRPr="00383434" w:rsidRDefault="00383434" w:rsidP="00383434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1511" cy="16562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E1E3E1"/>
                        </a:clrFrom>
                        <a:clrTo>
                          <a:srgbClr val="E1E3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27" cy="166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434" w:rsidRPr="00383434" w:rsidRDefault="00383434" w:rsidP="003834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Я предлагаю вам сейчас, на несколько минут превратиться в амфору: все удобно садятся, руки превращаются в ручки кувшина, медленно наклоняем голову к полу и «выливаем» из головы то, что не берут с собой на спортивные состязания: боль, обиду, злобу, плохое настроение. Выльем из себя всю грязь, чтобы наполниться в дороге чистой водой.</w:t>
      </w:r>
    </w:p>
    <w:p w:rsidR="00383434" w:rsidRPr="00383434" w:rsidRDefault="00383434" w:rsidP="0038343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Все плохое мы оставили. Проводим пульсометрию и в путь.   </w:t>
      </w:r>
    </w:p>
    <w:p w:rsidR="00383434" w:rsidRPr="00383434" w:rsidRDefault="00383434" w:rsidP="0038343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Станция «Строевая»</w:t>
      </w:r>
    </w:p>
    <w:p w:rsidR="00383434" w:rsidRPr="00383434" w:rsidRDefault="00383434" w:rsidP="0038343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Олимпийские игры начинаются торжественным шествием участников спортивных состязаний.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1. Построение в шеренгу. Расчет по порядку.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2. Строевые упражнения:</w:t>
      </w:r>
    </w:p>
    <w:p w:rsidR="00383434" w:rsidRPr="00383434" w:rsidRDefault="00383434" w:rsidP="0038343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поворот направо;</w:t>
      </w:r>
    </w:p>
    <w:p w:rsidR="00383434" w:rsidRPr="00383434" w:rsidRDefault="00383434" w:rsidP="0038343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поворот налево;</w:t>
      </w:r>
    </w:p>
    <w:p w:rsidR="00383434" w:rsidRPr="00383434" w:rsidRDefault="00383434" w:rsidP="0038343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поворот кругом.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3. Расчет на первый – второй – третий.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4. Строевые упражнения:</w:t>
      </w:r>
    </w:p>
    <w:p w:rsidR="00383434" w:rsidRPr="00383434" w:rsidRDefault="00383434" w:rsidP="0038343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в две шеренги стройся; </w:t>
      </w:r>
    </w:p>
    <w:p w:rsidR="00383434" w:rsidRPr="00383434" w:rsidRDefault="00383434" w:rsidP="0038343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в одну шеренгу стройся;</w:t>
      </w:r>
    </w:p>
    <w:p w:rsidR="00383434" w:rsidRPr="00383434" w:rsidRDefault="00383434" w:rsidP="0038343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поворот направо; </w:t>
      </w:r>
    </w:p>
    <w:p w:rsidR="00383434" w:rsidRPr="00383434" w:rsidRDefault="00383434" w:rsidP="0038343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в две колонны стройся; </w:t>
      </w:r>
    </w:p>
    <w:p w:rsidR="00383434" w:rsidRPr="00383434" w:rsidRDefault="00383434" w:rsidP="0038343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в одну колонну стройся.</w:t>
      </w:r>
    </w:p>
    <w:p w:rsidR="00383434" w:rsidRPr="00383434" w:rsidRDefault="00383434" w:rsidP="0038343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Станция «Беговая»</w:t>
      </w:r>
    </w:p>
    <w:p w:rsidR="00383434" w:rsidRPr="00383434" w:rsidRDefault="00383434" w:rsidP="0038343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Ребята, а знаете ли Вы, что бег был основным видом состязаний на античных Олимпиадах? </w:t>
      </w:r>
      <w:r w:rsidRPr="00383434">
        <w:rPr>
          <w:rFonts w:ascii="Times New Roman" w:hAnsi="Times New Roman" w:cs="Times New Roman"/>
          <w:iCs/>
          <w:sz w:val="24"/>
          <w:szCs w:val="24"/>
        </w:rPr>
        <w:t>(Ответы детей)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1.Ходьба с заданием на осанку:</w:t>
      </w:r>
    </w:p>
    <w:p w:rsidR="00383434" w:rsidRPr="00383434" w:rsidRDefault="00383434" w:rsidP="0038343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на носках – руки вверх;</w:t>
      </w:r>
    </w:p>
    <w:p w:rsidR="00383434" w:rsidRPr="00383434" w:rsidRDefault="00383434" w:rsidP="0038343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на пятках – руки за голову;</w:t>
      </w:r>
    </w:p>
    <w:p w:rsidR="00383434" w:rsidRPr="00383434" w:rsidRDefault="00383434" w:rsidP="0038343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lastRenderedPageBreak/>
        <w:t>на внешней стороне стопы – руки на пояс;</w:t>
      </w:r>
    </w:p>
    <w:p w:rsidR="00383434" w:rsidRPr="00383434" w:rsidRDefault="00383434" w:rsidP="0038343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на внутренней стороне стопы – руки на пояс.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2. Бег в медленном темпе с заданием:</w:t>
      </w:r>
    </w:p>
    <w:p w:rsidR="00383434" w:rsidRPr="00383434" w:rsidRDefault="00383434" w:rsidP="0038343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по кругу;</w:t>
      </w:r>
    </w:p>
    <w:p w:rsidR="00383434" w:rsidRPr="00383434" w:rsidRDefault="00383434" w:rsidP="0038343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правым боком приставным шагом;</w:t>
      </w:r>
    </w:p>
    <w:p w:rsidR="00383434" w:rsidRPr="00383434" w:rsidRDefault="00383434" w:rsidP="0038343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левым боком приставным шагом;</w:t>
      </w:r>
    </w:p>
    <w:p w:rsidR="00383434" w:rsidRPr="00383434" w:rsidRDefault="00383434" w:rsidP="0038343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высоко поднимая колени, руки за спину;         </w:t>
      </w:r>
    </w:p>
    <w:p w:rsidR="00383434" w:rsidRPr="00383434" w:rsidRDefault="00383434" w:rsidP="0038343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с захлестом голени назад, руки за голову;</w:t>
      </w:r>
    </w:p>
    <w:p w:rsidR="00383434" w:rsidRPr="00383434" w:rsidRDefault="00383434" w:rsidP="0038343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с изменением направления движения по сигналу;</w:t>
      </w:r>
    </w:p>
    <w:p w:rsidR="00383434" w:rsidRPr="00383434" w:rsidRDefault="00383434" w:rsidP="0038343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легкий бег с переходом на ходьбу.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3.Ходьба на восстановление дыхания:</w:t>
      </w:r>
    </w:p>
    <w:p w:rsidR="00383434" w:rsidRPr="00383434" w:rsidRDefault="00383434" w:rsidP="0038343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руки через стороны вверх – полный вдох;</w:t>
      </w:r>
    </w:p>
    <w:p w:rsidR="00383434" w:rsidRPr="00383434" w:rsidRDefault="00383434" w:rsidP="00383434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руки через стороны вниз – полный медленный выдох.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Основная часть</w:t>
      </w:r>
    </w:p>
    <w:p w:rsidR="00383434" w:rsidRPr="00383434" w:rsidRDefault="00383434" w:rsidP="0038343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Станция «Прыговая»</w:t>
      </w:r>
    </w:p>
    <w:p w:rsidR="00383434" w:rsidRPr="00383434" w:rsidRDefault="00383434" w:rsidP="0038343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Комплекс общеразвивающих упражнений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Упражнение «Ветряная мельница»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И. п. – стоя, ноги на ширине плеч, руки на поясе. Поочерёдно правой и левой рукой совершать перед собой круговые движения, напоминающие вращение крыльев ветряной мельницы.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Упражнение «Самолётик»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И. п. – стоя ноги вместе, руки в стороны; производят наклон туловища в правую и в левую стороны, напоминающие движение самолёта в полёте.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Упражнение «Присядка»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И. п. – основная стойка, руки перед собой, положив ладони на локти.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1 – Присесть на правой ноге (выдох), левая прямая вперёд.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2 – И. п. – вдох.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3 – 4 – То же, но с другой ноги. И. п.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Упражнение «Велосипедист»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И. п. – лёжа на спине, руки вдоль туловища. Поднять ноги вверх до образования почти прямого угла в тазобедренном суставе; сгибая ноги в тазобедренном и коленном суставах повторять движение велосипедиста при вращении педалей. Отрабатывать чёткость и ритмичность движений.</w:t>
      </w:r>
    </w:p>
    <w:p w:rsidR="00383434" w:rsidRPr="00383434" w:rsidRDefault="00383434" w:rsidP="0038343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Пульсометрия. </w:t>
      </w:r>
    </w:p>
    <w:p w:rsidR="00383434" w:rsidRPr="00383434" w:rsidRDefault="00383434" w:rsidP="0038343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Станция «Пентатлоновая»</w:t>
      </w:r>
    </w:p>
    <w:p w:rsidR="00383434" w:rsidRPr="00383434" w:rsidRDefault="00383434" w:rsidP="0038343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Эстафета: пятиборье, включавшее бег, прыжки в длину, метание копья, метание диска, борьбу.</w:t>
      </w:r>
    </w:p>
    <w:p w:rsidR="00383434" w:rsidRPr="00383434" w:rsidRDefault="00383434" w:rsidP="0038343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Перестроение для эстафет: класс делится на две команды, одна команда – «Спарта», другая команда – «Эллада».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lastRenderedPageBreak/>
        <w:t>1.«Самый быстрый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Первые участники, по команде: «Раз, два, три, беги!», бегут вперед между кеглями «змейкой»; назад возвращаются к команде по прямой; эстафету передают хлопком об руку. Побеждает та команда, чей капитан первым поднимет руку.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t>2.«Большая змейка»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Дети становятся в круг; берутся за руки; у капитана на руке висит обруч. Надо пропустить обруч по часовой стрелке через всю команду, не разжимая рук. Побеждает та команда, чей капитан первым поднимет обруч.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t>3. «Ловкий охотник»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Первые участники, по команде: «Раз, два, три, беги!»,бегут к обручу и пропускают его через себя; подбегают к цели, берут мячик, метают его в цель; кладут мячик на место и бегом возвращаются к команде; передают эстафету хлопком об руку другого участника.   Побеждает та команда, чей капитан первым поднимет ракетку.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t>4.«Борцы»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Первые участники каждой команды занимают место в кругу; по свистку, становятся на одну ногу и пытаются прыжками вытолкнуть соперника за границу круга. Победит та команда, в которой окажется больше победителей.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t>5.«Пройти над пропастью»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По команде: «Раз, два, три, беги!»   первые участники добегают до гимнастической скамейки и перемещаются по ней, соблюдая равновесие; возвращаются к команде и передают эстафету хлопком об руку другого участника.  Побеждает та команда, чей капитан первым поднимет руку.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Подведение итогов эстафет</w:t>
      </w:r>
    </w:p>
    <w:p w:rsidR="00383434" w:rsidRPr="00383434" w:rsidRDefault="00383434" w:rsidP="0038343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Пульсометрия. </w:t>
      </w:r>
    </w:p>
    <w:p w:rsidR="00383434" w:rsidRPr="00383434" w:rsidRDefault="00383434" w:rsidP="0038343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Заключительная часть (беседа).</w:t>
      </w:r>
    </w:p>
    <w:p w:rsidR="00383434" w:rsidRPr="00383434" w:rsidRDefault="00383434" w:rsidP="0038343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Элемент психогимнастики «Искорки».</w:t>
      </w:r>
    </w:p>
    <w:p w:rsidR="00383434" w:rsidRPr="00383434" w:rsidRDefault="00383434" w:rsidP="0038343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Все мы немного устали, раскраснелись. Пора возвращаться домой. Домой мы повезем не только знания и умения, которыми овладели на уроке, но и наши эмоции. А насколько эмоционально красочным будет наш поезд, мы сейчас увидим.</w:t>
      </w:r>
    </w:p>
    <w:p w:rsidR="00383434" w:rsidRPr="00383434" w:rsidRDefault="00383434" w:rsidP="0038343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Подойдите к Олимпийскому огню и возьмите, себе на память о нашем уроке, язычок его пламени.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(</w:t>
      </w:r>
      <w:r w:rsidRPr="00383434">
        <w:rPr>
          <w:rFonts w:ascii="Times New Roman" w:hAnsi="Times New Roman" w:cs="Times New Roman"/>
          <w:iCs/>
          <w:sz w:val="24"/>
          <w:szCs w:val="24"/>
        </w:rPr>
        <w:t>Учащиеся берут разноцветные ленточки)</w:t>
      </w:r>
    </w:p>
    <w:p w:rsidR="00383434" w:rsidRPr="00383434" w:rsidRDefault="00383434" w:rsidP="0038343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5852" cy="151491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88" cy="1517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434" w:rsidRPr="00383434" w:rsidRDefault="00383434" w:rsidP="0038343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lastRenderedPageBreak/>
        <w:t>Представьте, что все мы искорки этого великого огня.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434">
        <w:rPr>
          <w:rFonts w:ascii="Times New Roman" w:hAnsi="Times New Roman" w:cs="Times New Roman"/>
          <w:iCs/>
          <w:sz w:val="24"/>
          <w:szCs w:val="24"/>
        </w:rPr>
        <w:t>(Учащиеся украшают себя ленточками)</w:t>
      </w:r>
    </w:p>
    <w:p w:rsidR="00383434" w:rsidRPr="00383434" w:rsidRDefault="00383434" w:rsidP="0038343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Каким ярким и красочным получился наш поезд. Я могу утверждать, что все вы наполнили сегодня свои амфоры только добрыми чувствами и эмоциями. Какие же чувства вас сейчас переполняют?</w:t>
      </w:r>
      <w:r w:rsidRPr="00383434">
        <w:rPr>
          <w:rFonts w:ascii="Times New Roman" w:hAnsi="Times New Roman" w:cs="Times New Roman"/>
          <w:iCs/>
          <w:sz w:val="24"/>
          <w:szCs w:val="24"/>
        </w:rPr>
        <w:t>(Ответы детей)</w:t>
      </w:r>
    </w:p>
    <w:p w:rsidR="00383434" w:rsidRPr="00383434" w:rsidRDefault="00383434" w:rsidP="0038343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А насколько ваши эмоции не расходятся с делом, нам поможет проверить игра «Семья». </w:t>
      </w:r>
    </w:p>
    <w:p w:rsidR="00383434" w:rsidRPr="00383434" w:rsidRDefault="00383434" w:rsidP="0038343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Игра малой подвижности «Семья»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Ученики свободно передвигаются по залу. Учитель подает команду: «семья из двух человек» (два свистка). Игроки, как можно быстрее, образовывают группу из 2 человек, взявшись за руки. Учитель должен все время менять численность семьи.</w:t>
      </w:r>
    </w:p>
    <w:p w:rsidR="00383434" w:rsidRPr="00383434" w:rsidRDefault="00383434" w:rsidP="0038343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Построение в шеренгу.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Подведение результатов урока</w:t>
      </w:r>
    </w:p>
    <w:p w:rsidR="00383434" w:rsidRPr="00383434" w:rsidRDefault="00383434" w:rsidP="0038343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Ребята, вот и закончилось наше путешествие. Вам понравилось? </w:t>
      </w:r>
      <w:r w:rsidRPr="00383434">
        <w:rPr>
          <w:rFonts w:ascii="Times New Roman" w:hAnsi="Times New Roman" w:cs="Times New Roman"/>
          <w:iCs/>
          <w:sz w:val="24"/>
          <w:szCs w:val="24"/>
        </w:rPr>
        <w:t>(Ответы детей)</w:t>
      </w:r>
    </w:p>
    <w:p w:rsidR="00383434" w:rsidRPr="00383434" w:rsidRDefault="00383434" w:rsidP="0038343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Дома поделитесь своими впечатлениями с родными. Можно придумать свою станцию, ведь путешественники такие фантазеры. А мне хочется поблагодарить Вас за активное участие в преодолении всех испытаний, которые встретились на нашем пути.</w:t>
      </w:r>
    </w:p>
    <w:p w:rsidR="00383434" w:rsidRPr="00383434" w:rsidRDefault="00383434" w:rsidP="0038343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Организованный уход детей. Имитация «Паровозик».</w:t>
      </w:r>
    </w:p>
    <w:p w:rsidR="00383434" w:rsidRPr="00383434" w:rsidRDefault="00383434" w:rsidP="0038343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Дети, становимся в паровозик. Наш паровозик поехал.  </w:t>
      </w:r>
    </w:p>
    <w:p w:rsidR="00383434" w:rsidRPr="00383434" w:rsidRDefault="00383434" w:rsidP="0038343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Идем на носочках, как «Великаны.</w:t>
      </w:r>
    </w:p>
    <w:p w:rsidR="00383434" w:rsidRPr="00383434" w:rsidRDefault="00383434" w:rsidP="0038343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А теперь идем, как «Гномики».</w:t>
      </w:r>
    </w:p>
    <w:p w:rsidR="00383434" w:rsidRPr="00383434" w:rsidRDefault="00383434" w:rsidP="0038343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Обычная ходьба.</w:t>
      </w:r>
    </w:p>
    <w:p w:rsidR="00383434" w:rsidRPr="00383434" w:rsidRDefault="00383434" w:rsidP="0038343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 xml:space="preserve">А теперь побежали. </w:t>
      </w:r>
    </w:p>
    <w:p w:rsidR="00383434" w:rsidRPr="00383434" w:rsidRDefault="00383434" w:rsidP="00383434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0120" cy="1205104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60" cy="1210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434" w:rsidRPr="00383434" w:rsidRDefault="00383434" w:rsidP="003834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434">
        <w:rPr>
          <w:rFonts w:ascii="Times New Roman" w:hAnsi="Times New Roman" w:cs="Times New Roman"/>
          <w:bCs/>
          <w:sz w:val="24"/>
          <w:szCs w:val="24"/>
        </w:rPr>
        <w:t>Список используемых источников: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1. Попова, Г. П. Дружить со спортом и игрой: поддержка работоспособности школьника: упражнения, игры, инсценировки / Г. П. Попова. –Волгоград : Учитель, 2007. – 172с.– ISBN 978-5-7057-1264-9. – Текст : непосредственный.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2. Литвинова, Е. Н.Ура, физкультура! :учебное пособие / Е. Н. Литвинов, Г. И. Погадаев, Т. Ю. Торочкова. –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383434">
        <w:rPr>
          <w:rFonts w:ascii="Times New Roman" w:hAnsi="Times New Roman" w:cs="Times New Roman"/>
          <w:sz w:val="24"/>
          <w:szCs w:val="24"/>
        </w:rPr>
        <w:t xml:space="preserve">: Просвещение, 1998. – 94с. – ISBN 5-09-008610-9. –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383434">
        <w:rPr>
          <w:rFonts w:ascii="Times New Roman" w:hAnsi="Times New Roman" w:cs="Times New Roman"/>
          <w:sz w:val="24"/>
          <w:szCs w:val="24"/>
        </w:rPr>
        <w:t>: непосредственный.</w:t>
      </w:r>
    </w:p>
    <w:p w:rsidR="00383434" w:rsidRPr="00383434" w:rsidRDefault="00383434" w:rsidP="003834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34">
        <w:rPr>
          <w:rFonts w:ascii="Times New Roman" w:hAnsi="Times New Roman" w:cs="Times New Roman"/>
          <w:sz w:val="24"/>
          <w:szCs w:val="24"/>
        </w:rPr>
        <w:t>3. </w:t>
      </w:r>
      <w:hyperlink r:id="rId20" w:history="1">
        <w:r w:rsidRPr="00383434">
          <w:rPr>
            <w:rStyle w:val="a4"/>
            <w:rFonts w:ascii="Times New Roman" w:hAnsi="Times New Roman" w:cs="Times New Roman"/>
            <w:sz w:val="24"/>
            <w:szCs w:val="24"/>
          </w:rPr>
          <w:t>https://lemuzika.pro/search/олимпийские%20детские%20песни</w:t>
        </w:r>
      </w:hyperlink>
      <w:r w:rsidRPr="00383434">
        <w:rPr>
          <w:rFonts w:ascii="Times New Roman" w:hAnsi="Times New Roman" w:cs="Times New Roman"/>
          <w:sz w:val="24"/>
          <w:szCs w:val="24"/>
        </w:rPr>
        <w:t xml:space="preserve"> (Олимпийские детские песни).</w:t>
      </w:r>
    </w:p>
    <w:p w:rsidR="00383434" w:rsidRPr="00383434" w:rsidRDefault="00383434" w:rsidP="003834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3434" w:rsidRPr="00383434" w:rsidRDefault="00383434" w:rsidP="003834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4AF" w:rsidRDefault="00FE34AF"/>
    <w:sectPr w:rsidR="00FE34AF" w:rsidSect="00B548DF">
      <w:pgSz w:w="11906" w:h="16838" w:code="9"/>
      <w:pgMar w:top="720" w:right="720" w:bottom="720" w:left="720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AF" w:rsidRDefault="00FE34AF" w:rsidP="00A371DE">
      <w:pPr>
        <w:spacing w:after="0" w:line="240" w:lineRule="auto"/>
      </w:pPr>
      <w:r>
        <w:separator/>
      </w:r>
    </w:p>
  </w:endnote>
  <w:endnote w:type="continuationSeparator" w:id="1">
    <w:p w:rsidR="00FE34AF" w:rsidRDefault="00FE34AF" w:rsidP="00A3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AF" w:rsidRDefault="00FE34AF" w:rsidP="00A371DE">
      <w:pPr>
        <w:spacing w:after="0" w:line="240" w:lineRule="auto"/>
      </w:pPr>
      <w:r>
        <w:separator/>
      </w:r>
    </w:p>
  </w:footnote>
  <w:footnote w:type="continuationSeparator" w:id="1">
    <w:p w:rsidR="00FE34AF" w:rsidRDefault="00FE34AF" w:rsidP="00A3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38A"/>
    <w:multiLevelType w:val="hybridMultilevel"/>
    <w:tmpl w:val="6BE22B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0AC"/>
    <w:multiLevelType w:val="hybridMultilevel"/>
    <w:tmpl w:val="2E607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62184"/>
    <w:multiLevelType w:val="hybridMultilevel"/>
    <w:tmpl w:val="E05AA1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728A"/>
    <w:multiLevelType w:val="hybridMultilevel"/>
    <w:tmpl w:val="BBB0DC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50343"/>
    <w:multiLevelType w:val="hybridMultilevel"/>
    <w:tmpl w:val="2306E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F72B0"/>
    <w:multiLevelType w:val="hybridMultilevel"/>
    <w:tmpl w:val="3CE207EC"/>
    <w:lvl w:ilvl="0" w:tplc="EDFA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964D0"/>
    <w:multiLevelType w:val="hybridMultilevel"/>
    <w:tmpl w:val="B388D960"/>
    <w:lvl w:ilvl="0" w:tplc="EDFA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A412D"/>
    <w:multiLevelType w:val="hybridMultilevel"/>
    <w:tmpl w:val="5C5EF0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B13B1"/>
    <w:multiLevelType w:val="hybridMultilevel"/>
    <w:tmpl w:val="6548DC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E6573"/>
    <w:multiLevelType w:val="hybridMultilevel"/>
    <w:tmpl w:val="924268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4482A"/>
    <w:multiLevelType w:val="hybridMultilevel"/>
    <w:tmpl w:val="70ECA2E4"/>
    <w:lvl w:ilvl="0" w:tplc="EDFA2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B71054"/>
    <w:multiLevelType w:val="hybridMultilevel"/>
    <w:tmpl w:val="32928804"/>
    <w:lvl w:ilvl="0" w:tplc="EDFA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77E36"/>
    <w:multiLevelType w:val="hybridMultilevel"/>
    <w:tmpl w:val="77B6E9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81285"/>
    <w:multiLevelType w:val="hybridMultilevel"/>
    <w:tmpl w:val="4EBA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E1D19"/>
    <w:multiLevelType w:val="hybridMultilevel"/>
    <w:tmpl w:val="DAB840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C56EF"/>
    <w:multiLevelType w:val="hybridMultilevel"/>
    <w:tmpl w:val="9A2C328C"/>
    <w:lvl w:ilvl="0" w:tplc="EDFA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551CE"/>
    <w:multiLevelType w:val="hybridMultilevel"/>
    <w:tmpl w:val="437EA2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66B18"/>
    <w:multiLevelType w:val="hybridMultilevel"/>
    <w:tmpl w:val="8E721DDE"/>
    <w:lvl w:ilvl="0" w:tplc="EDFA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434"/>
    <w:rsid w:val="00383434"/>
    <w:rsid w:val="00A371DE"/>
    <w:rsid w:val="00B548DF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834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4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1DE"/>
  </w:style>
  <w:style w:type="paragraph" w:styleId="a9">
    <w:name w:val="footer"/>
    <w:basedOn w:val="a"/>
    <w:link w:val="aa"/>
    <w:uiPriority w:val="99"/>
    <w:semiHidden/>
    <w:unhideWhenUsed/>
    <w:rsid w:val="00A3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7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NUL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lemuzika.pro/search/&#1086;&#1083;&#1080;&#1084;&#1087;&#1080;&#1081;&#1089;&#1082;&#1080;&#1077;%20&#1076;&#1077;&#1090;&#1089;&#1082;&#1080;&#1077;%20&#1087;&#1077;&#1089;&#1085;&#108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microsoft.com/office/2007/relationships/hdphoto" Target="NUL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microsoft.com/office/2007/relationships/hdphoto" Target="NUL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A1C6-0DEB-4342-B9EC-B738A5AE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Evgenyi</dc:creator>
  <cp:keywords/>
  <dc:description/>
  <cp:lastModifiedBy>Evgenyi</cp:lastModifiedBy>
  <cp:revision>3</cp:revision>
  <dcterms:created xsi:type="dcterms:W3CDTF">2022-11-29T23:18:00Z</dcterms:created>
  <dcterms:modified xsi:type="dcterms:W3CDTF">2022-11-29T23:40:00Z</dcterms:modified>
</cp:coreProperties>
</file>