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FB3" w:rsidRDefault="00BD6FB3" w:rsidP="00B051B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6FB3" w:rsidRDefault="00BD6FB3" w:rsidP="00B051B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6FB3" w:rsidRDefault="00BD6FB3" w:rsidP="00B051B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6FB3" w:rsidRDefault="00BD6FB3" w:rsidP="00B051B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6FB3" w:rsidRDefault="00BD6FB3" w:rsidP="00B051B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6FB3" w:rsidRDefault="00BD6FB3" w:rsidP="00B051B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6FB3" w:rsidRDefault="00BD6FB3" w:rsidP="00B051B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6FB3" w:rsidRDefault="00BD6FB3" w:rsidP="00B051B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6FB3" w:rsidRDefault="00BD6FB3" w:rsidP="00B051B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6FB3" w:rsidRDefault="00BD6FB3" w:rsidP="00B051B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6FB3" w:rsidRDefault="00BD6FB3" w:rsidP="00B051B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6FB3" w:rsidRDefault="00BD6FB3" w:rsidP="00B051B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667" w:rsidRPr="000D6667" w:rsidRDefault="00B051B2" w:rsidP="000D66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D6667">
        <w:rPr>
          <w:rFonts w:ascii="Times New Roman" w:hAnsi="Times New Roman" w:cs="Times New Roman"/>
          <w:b/>
          <w:sz w:val="28"/>
          <w:szCs w:val="24"/>
        </w:rPr>
        <w:t>Модель</w:t>
      </w:r>
      <w:bookmarkStart w:id="0" w:name="_GoBack"/>
      <w:bookmarkEnd w:id="0"/>
      <w:r w:rsidR="00BD6FB3" w:rsidRPr="000D666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D6667">
        <w:rPr>
          <w:rFonts w:ascii="Times New Roman" w:hAnsi="Times New Roman" w:cs="Times New Roman"/>
          <w:b/>
          <w:sz w:val="28"/>
          <w:szCs w:val="24"/>
        </w:rPr>
        <w:t xml:space="preserve">внутренней системы оценки качества </w:t>
      </w:r>
      <w:r w:rsidR="00786544">
        <w:rPr>
          <w:rFonts w:ascii="Times New Roman" w:hAnsi="Times New Roman" w:cs="Times New Roman"/>
          <w:b/>
          <w:sz w:val="28"/>
          <w:szCs w:val="24"/>
        </w:rPr>
        <w:t>образования</w:t>
      </w:r>
    </w:p>
    <w:p w:rsidR="000D6667" w:rsidRPr="000D6667" w:rsidRDefault="00B051B2" w:rsidP="000D66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D6667">
        <w:rPr>
          <w:rFonts w:ascii="Times New Roman" w:hAnsi="Times New Roman" w:cs="Times New Roman"/>
          <w:b/>
          <w:sz w:val="28"/>
          <w:szCs w:val="24"/>
        </w:rPr>
        <w:t xml:space="preserve">Муниципального бюджетного общеобразовательного учреждения </w:t>
      </w:r>
    </w:p>
    <w:p w:rsidR="00151509" w:rsidRPr="000D6667" w:rsidRDefault="00B051B2" w:rsidP="000D66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D6667">
        <w:rPr>
          <w:rFonts w:ascii="Times New Roman" w:hAnsi="Times New Roman" w:cs="Times New Roman"/>
          <w:b/>
          <w:sz w:val="28"/>
          <w:szCs w:val="24"/>
        </w:rPr>
        <w:t>«Средняя общеобразовательная школа п.Коммунистический»</w:t>
      </w:r>
    </w:p>
    <w:p w:rsidR="00B051B2" w:rsidRDefault="00B051B2" w:rsidP="00B051B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51B2" w:rsidRDefault="00B051B2" w:rsidP="00B051B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51B2" w:rsidRDefault="00B051B2" w:rsidP="00B051B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51B2" w:rsidRDefault="00B051B2" w:rsidP="00B051B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51B2" w:rsidRDefault="00B051B2" w:rsidP="00B051B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4592" w:rsidRDefault="00A34592" w:rsidP="000D6667">
      <w:pPr>
        <w:spacing w:line="276" w:lineRule="auto"/>
        <w:ind w:left="4548"/>
        <w:jc w:val="both"/>
        <w:rPr>
          <w:rFonts w:ascii="Times New Roman" w:hAnsi="Times New Roman" w:cs="Times New Roman"/>
          <w:sz w:val="24"/>
          <w:szCs w:val="24"/>
        </w:rPr>
      </w:pPr>
    </w:p>
    <w:p w:rsidR="00A34592" w:rsidRDefault="00A34592" w:rsidP="000D6667">
      <w:pPr>
        <w:spacing w:line="276" w:lineRule="auto"/>
        <w:ind w:left="4548"/>
        <w:jc w:val="both"/>
        <w:rPr>
          <w:rFonts w:ascii="Times New Roman" w:hAnsi="Times New Roman" w:cs="Times New Roman"/>
          <w:sz w:val="24"/>
          <w:szCs w:val="24"/>
        </w:rPr>
      </w:pPr>
    </w:p>
    <w:p w:rsidR="000D6667" w:rsidRDefault="000D6667" w:rsidP="000D6667">
      <w:pPr>
        <w:spacing w:line="276" w:lineRule="auto"/>
        <w:ind w:left="45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Подготовила: Кокшарова Ольга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Павлиновна,  заместитель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директора по учебной работе МБОУСОШ п.Коммунистический</w:t>
      </w:r>
    </w:p>
    <w:p w:rsidR="000D6667" w:rsidRDefault="000D6667" w:rsidP="000D666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667" w:rsidRDefault="000D6667" w:rsidP="000D666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667" w:rsidRDefault="000D6667" w:rsidP="000D666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667" w:rsidRDefault="000D6667" w:rsidP="000D666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667" w:rsidRDefault="000D6667" w:rsidP="000D666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667" w:rsidRDefault="000D6667" w:rsidP="000D66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п.Коммунистический,</w:t>
      </w:r>
    </w:p>
    <w:p w:rsidR="000D6667" w:rsidRDefault="00A34592" w:rsidP="000D66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</w:t>
      </w:r>
      <w:r w:rsidR="000D6667">
        <w:rPr>
          <w:rFonts w:ascii="Times New Roman" w:hAnsi="Times New Roman" w:cs="Times New Roman"/>
          <w:sz w:val="24"/>
          <w:szCs w:val="24"/>
        </w:rPr>
        <w:t>.</w:t>
      </w:r>
    </w:p>
    <w:p w:rsidR="00B051B2" w:rsidRDefault="000D6667" w:rsidP="000D666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032" w:rsidRDefault="00B051B2" w:rsidP="00637032">
      <w:pPr>
        <w:spacing w:after="0" w:line="276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66C87">
        <w:rPr>
          <w:rFonts w:ascii="Times New Roman" w:hAnsi="Times New Roman" w:cs="Times New Roman"/>
          <w:spacing w:val="-2"/>
          <w:sz w:val="24"/>
          <w:szCs w:val="24"/>
        </w:rPr>
        <w:lastRenderedPageBreak/>
        <w:t>Основными процедурами, установленными ФЗ-273 «Об образовании в Российской Федерации» и обеспечивающими оценку качества образования, являются федеральный государственный контроль качества образования и независим</w:t>
      </w:r>
      <w:r w:rsidR="00456E8E">
        <w:rPr>
          <w:rFonts w:ascii="Times New Roman" w:hAnsi="Times New Roman" w:cs="Times New Roman"/>
          <w:spacing w:val="-2"/>
          <w:sz w:val="24"/>
          <w:szCs w:val="24"/>
        </w:rPr>
        <w:t xml:space="preserve">ая оценка качества образования. </w:t>
      </w:r>
      <w:r w:rsidRPr="00666C87">
        <w:rPr>
          <w:rFonts w:ascii="Times New Roman" w:hAnsi="Times New Roman" w:cs="Times New Roman"/>
          <w:spacing w:val="-2"/>
          <w:sz w:val="24"/>
          <w:szCs w:val="24"/>
        </w:rPr>
        <w:t>При этом внутренняя система оценки качества образования (</w:t>
      </w:r>
      <w:r w:rsidR="00F54062" w:rsidRPr="00666C87">
        <w:rPr>
          <w:rFonts w:ascii="Times New Roman" w:hAnsi="Times New Roman" w:cs="Times New Roman"/>
          <w:spacing w:val="-2"/>
          <w:sz w:val="24"/>
          <w:szCs w:val="24"/>
        </w:rPr>
        <w:t xml:space="preserve">далее - </w:t>
      </w:r>
      <w:r w:rsidRPr="00666C87">
        <w:rPr>
          <w:rFonts w:ascii="Times New Roman" w:hAnsi="Times New Roman" w:cs="Times New Roman"/>
          <w:spacing w:val="-2"/>
          <w:sz w:val="24"/>
          <w:szCs w:val="24"/>
        </w:rPr>
        <w:t xml:space="preserve">ВСОКО) является подсистемой </w:t>
      </w:r>
      <w:r w:rsidR="00E80289">
        <w:rPr>
          <w:rFonts w:ascii="Times New Roman" w:hAnsi="Times New Roman" w:cs="Times New Roman"/>
          <w:spacing w:val="-2"/>
          <w:sz w:val="24"/>
          <w:szCs w:val="24"/>
        </w:rPr>
        <w:t>муниципальной,</w:t>
      </w:r>
      <w:r w:rsidR="00E80289" w:rsidRPr="00666C8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66C87">
        <w:rPr>
          <w:rFonts w:ascii="Times New Roman" w:hAnsi="Times New Roman" w:cs="Times New Roman"/>
          <w:spacing w:val="-2"/>
          <w:sz w:val="24"/>
          <w:szCs w:val="24"/>
        </w:rPr>
        <w:t xml:space="preserve">региональной (РСОКО), а далее и общероссийской </w:t>
      </w:r>
      <w:r w:rsidR="0075413A" w:rsidRPr="00666C87">
        <w:rPr>
          <w:rFonts w:ascii="Times New Roman" w:hAnsi="Times New Roman" w:cs="Times New Roman"/>
          <w:spacing w:val="-2"/>
          <w:sz w:val="24"/>
          <w:szCs w:val="24"/>
        </w:rPr>
        <w:t>(</w:t>
      </w:r>
      <w:r w:rsidRPr="00666C87">
        <w:rPr>
          <w:rFonts w:ascii="Times New Roman" w:hAnsi="Times New Roman" w:cs="Times New Roman"/>
          <w:spacing w:val="-2"/>
          <w:sz w:val="24"/>
          <w:szCs w:val="24"/>
        </w:rPr>
        <w:t>СОКО</w:t>
      </w:r>
      <w:r w:rsidR="0075413A" w:rsidRPr="00666C87">
        <w:rPr>
          <w:rFonts w:ascii="Times New Roman" w:hAnsi="Times New Roman" w:cs="Times New Roman"/>
          <w:spacing w:val="-2"/>
          <w:sz w:val="24"/>
          <w:szCs w:val="24"/>
        </w:rPr>
        <w:t>)</w:t>
      </w:r>
      <w:r w:rsidRPr="00666C87">
        <w:rPr>
          <w:rFonts w:ascii="Times New Roman" w:hAnsi="Times New Roman" w:cs="Times New Roman"/>
          <w:spacing w:val="-2"/>
          <w:sz w:val="24"/>
          <w:szCs w:val="24"/>
        </w:rPr>
        <w:t>. Законодательной компетенцией и полномочием образовательной организации является обеспечение функционирования внутренней системы оценки качества образования (ВСОКО).</w:t>
      </w:r>
    </w:p>
    <w:p w:rsidR="00EE76AE" w:rsidRPr="00666C87" w:rsidRDefault="00637032" w:rsidP="00637032">
      <w:pPr>
        <w:spacing w:after="0" w:line="276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37032">
        <w:rPr>
          <w:rFonts w:ascii="Times New Roman" w:hAnsi="Times New Roman" w:cs="Times New Roman"/>
          <w:b/>
          <w:i/>
          <w:spacing w:val="-2"/>
          <w:sz w:val="24"/>
          <w:szCs w:val="24"/>
        </w:rPr>
        <w:t>В</w:t>
      </w:r>
      <w:r w:rsidR="00EE76AE" w:rsidRPr="00666C87">
        <w:rPr>
          <w:rFonts w:ascii="Times New Roman" w:hAnsi="Times New Roman" w:cs="Times New Roman"/>
          <w:b/>
          <w:i/>
          <w:spacing w:val="-2"/>
          <w:sz w:val="24"/>
          <w:szCs w:val="24"/>
        </w:rPr>
        <w:t>нутренн</w:t>
      </w:r>
      <w:r>
        <w:rPr>
          <w:rFonts w:ascii="Times New Roman" w:hAnsi="Times New Roman" w:cs="Times New Roman"/>
          <w:b/>
          <w:i/>
          <w:spacing w:val="-2"/>
          <w:sz w:val="24"/>
          <w:szCs w:val="24"/>
        </w:rPr>
        <w:t>яя</w:t>
      </w:r>
      <w:r w:rsidR="00EE76AE" w:rsidRPr="00666C87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b/>
          <w:i/>
          <w:spacing w:val="-2"/>
          <w:sz w:val="24"/>
          <w:szCs w:val="24"/>
        </w:rPr>
        <w:t>а</w:t>
      </w:r>
      <w:r w:rsidR="00EE76AE" w:rsidRPr="00666C87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оценки качества</w:t>
      </w:r>
      <w:r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– это </w:t>
      </w:r>
      <w:r w:rsidR="00EE76AE" w:rsidRPr="00666C87">
        <w:rPr>
          <w:rFonts w:ascii="Times New Roman" w:hAnsi="Times New Roman" w:cs="Times New Roman"/>
          <w:spacing w:val="-2"/>
          <w:sz w:val="24"/>
          <w:szCs w:val="24"/>
        </w:rPr>
        <w:t>систем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EE76AE" w:rsidRPr="00666C87">
        <w:rPr>
          <w:rFonts w:ascii="Times New Roman" w:hAnsi="Times New Roman" w:cs="Times New Roman"/>
          <w:spacing w:val="-2"/>
          <w:sz w:val="24"/>
          <w:szCs w:val="24"/>
        </w:rPr>
        <w:t xml:space="preserve"> меропри</w:t>
      </w:r>
      <w:r w:rsidR="00EE76AE" w:rsidRPr="00666C87">
        <w:rPr>
          <w:rFonts w:ascii="Times New Roman" w:hAnsi="Times New Roman" w:cs="Times New Roman"/>
          <w:spacing w:val="-2"/>
          <w:sz w:val="24"/>
          <w:szCs w:val="24"/>
        </w:rPr>
        <w:softHyphen/>
        <w:t>ятий и процедур, необходимых для осуществления контроля состояния качества образовательной деятельности посредством обеспечения своевременной, полной и объективной информации о качестве образовательных программ, которые реа</w:t>
      </w:r>
      <w:r w:rsidR="00EE76AE" w:rsidRPr="00666C87">
        <w:rPr>
          <w:rFonts w:ascii="Times New Roman" w:hAnsi="Times New Roman" w:cs="Times New Roman"/>
          <w:spacing w:val="-2"/>
          <w:sz w:val="24"/>
          <w:szCs w:val="24"/>
        </w:rPr>
        <w:softHyphen/>
        <w:t>лизует МБОУСОШ п.Коммунистический</w:t>
      </w:r>
      <w:r w:rsidR="00F54062" w:rsidRPr="00666C87">
        <w:rPr>
          <w:rFonts w:ascii="Times New Roman" w:hAnsi="Times New Roman" w:cs="Times New Roman"/>
          <w:spacing w:val="-2"/>
          <w:sz w:val="24"/>
          <w:szCs w:val="24"/>
        </w:rPr>
        <w:t xml:space="preserve"> (далее – Школа)</w:t>
      </w:r>
      <w:r w:rsidR="00EE76AE" w:rsidRPr="00666C87">
        <w:rPr>
          <w:rFonts w:ascii="Times New Roman" w:hAnsi="Times New Roman" w:cs="Times New Roman"/>
          <w:spacing w:val="-2"/>
          <w:sz w:val="24"/>
          <w:szCs w:val="24"/>
        </w:rPr>
        <w:t>, и результатах освоения программ обучающимися; установлени</w:t>
      </w:r>
      <w:r>
        <w:rPr>
          <w:rFonts w:ascii="Times New Roman" w:hAnsi="Times New Roman" w:cs="Times New Roman"/>
          <w:spacing w:val="-2"/>
          <w:sz w:val="24"/>
          <w:szCs w:val="24"/>
        </w:rPr>
        <w:t>я</w:t>
      </w:r>
      <w:r w:rsidR="00EE76AE" w:rsidRPr="00666C87">
        <w:rPr>
          <w:rFonts w:ascii="Times New Roman" w:hAnsi="Times New Roman" w:cs="Times New Roman"/>
          <w:spacing w:val="-2"/>
          <w:sz w:val="24"/>
          <w:szCs w:val="24"/>
        </w:rPr>
        <w:t xml:space="preserve"> соответствия имеющегося качества образования требованиям федерального компонента государственного образовательного стандарта (ФГКОС), федерального государственного образовательного стандарта (ФГОС) общего образования, а также информировани</w:t>
      </w:r>
      <w:r>
        <w:rPr>
          <w:rFonts w:ascii="Times New Roman" w:hAnsi="Times New Roman" w:cs="Times New Roman"/>
          <w:spacing w:val="-2"/>
          <w:sz w:val="24"/>
          <w:szCs w:val="24"/>
        </w:rPr>
        <w:t>я</w:t>
      </w:r>
      <w:r w:rsidR="00EE76AE" w:rsidRPr="00666C87">
        <w:rPr>
          <w:rFonts w:ascii="Times New Roman" w:hAnsi="Times New Roman" w:cs="Times New Roman"/>
          <w:spacing w:val="-2"/>
          <w:sz w:val="24"/>
          <w:szCs w:val="24"/>
        </w:rPr>
        <w:t xml:space="preserve"> заказчиков и потребителей образовательной услуги о степени этого соответствия.</w:t>
      </w:r>
    </w:p>
    <w:p w:rsidR="002C31EF" w:rsidRPr="00140082" w:rsidRDefault="00EE76AE" w:rsidP="00874AB6">
      <w:pPr>
        <w:spacing w:after="0" w:line="276" w:lineRule="auto"/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66C87">
        <w:rPr>
          <w:rFonts w:ascii="Times New Roman" w:hAnsi="Times New Roman" w:cs="Times New Roman"/>
          <w:spacing w:val="-2"/>
          <w:sz w:val="24"/>
          <w:szCs w:val="24"/>
        </w:rPr>
        <w:t xml:space="preserve">Модель </w:t>
      </w:r>
      <w:proofErr w:type="gramStart"/>
      <w:r w:rsidR="00F54062" w:rsidRPr="00666C87">
        <w:rPr>
          <w:rFonts w:ascii="Times New Roman" w:hAnsi="Times New Roman" w:cs="Times New Roman"/>
          <w:spacing w:val="-2"/>
          <w:sz w:val="24"/>
          <w:szCs w:val="24"/>
        </w:rPr>
        <w:t xml:space="preserve">ВСОКО </w:t>
      </w:r>
      <w:r w:rsidRPr="00666C87">
        <w:rPr>
          <w:rFonts w:ascii="Times New Roman" w:hAnsi="Times New Roman" w:cs="Times New Roman"/>
          <w:spacing w:val="-2"/>
          <w:sz w:val="24"/>
          <w:szCs w:val="24"/>
        </w:rPr>
        <w:t xml:space="preserve"> МБОУСОШ</w:t>
      </w:r>
      <w:proofErr w:type="gramEnd"/>
      <w:r w:rsidRPr="00666C87">
        <w:rPr>
          <w:rFonts w:ascii="Times New Roman" w:hAnsi="Times New Roman" w:cs="Times New Roman"/>
          <w:spacing w:val="-2"/>
          <w:sz w:val="24"/>
          <w:szCs w:val="24"/>
        </w:rPr>
        <w:t xml:space="preserve"> п.Коммунистический </w:t>
      </w:r>
      <w:r w:rsidR="002C31EF" w:rsidRPr="00666C87">
        <w:rPr>
          <w:rFonts w:ascii="Times New Roman" w:hAnsi="Times New Roman" w:cs="Times New Roman"/>
          <w:spacing w:val="-2"/>
          <w:sz w:val="24"/>
          <w:szCs w:val="24"/>
        </w:rPr>
        <w:t xml:space="preserve">разработана </w:t>
      </w:r>
      <w:r w:rsidR="004247AF" w:rsidRPr="00666C87">
        <w:rPr>
          <w:rFonts w:ascii="Times New Roman" w:hAnsi="Times New Roman" w:cs="Times New Roman"/>
          <w:spacing w:val="-2"/>
          <w:sz w:val="24"/>
          <w:szCs w:val="24"/>
        </w:rPr>
        <w:t>на основе нормативно-правовых актов</w:t>
      </w:r>
      <w:r w:rsidR="00140082">
        <w:rPr>
          <w:rFonts w:ascii="Times New Roman" w:hAnsi="Times New Roman" w:cs="Times New Roman"/>
          <w:spacing w:val="-2"/>
          <w:sz w:val="24"/>
          <w:szCs w:val="24"/>
        </w:rPr>
        <w:t xml:space="preserve"> федерального, регион</w:t>
      </w:r>
      <w:r w:rsidR="00B20DED">
        <w:rPr>
          <w:rFonts w:ascii="Times New Roman" w:hAnsi="Times New Roman" w:cs="Times New Roman"/>
          <w:spacing w:val="-2"/>
          <w:sz w:val="24"/>
          <w:szCs w:val="24"/>
        </w:rPr>
        <w:t xml:space="preserve">ального, муниципального уровней. </w:t>
      </w:r>
      <w:r w:rsidR="00140082">
        <w:rPr>
          <w:rFonts w:ascii="Times New Roman" w:hAnsi="Times New Roman" w:cs="Times New Roman"/>
          <w:spacing w:val="-2"/>
          <w:sz w:val="24"/>
          <w:szCs w:val="24"/>
        </w:rPr>
        <w:t>Для обеспечения функционирования ВСОКО в школе разработан ряд нормативно-правовых актов:</w:t>
      </w:r>
    </w:p>
    <w:p w:rsidR="000B704E" w:rsidRPr="00A35F5E" w:rsidRDefault="000B704E" w:rsidP="00874AB6">
      <w:pPr>
        <w:pStyle w:val="a7"/>
        <w:numPr>
          <w:ilvl w:val="0"/>
          <w:numId w:val="3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</w:rPr>
      </w:pPr>
      <w:r w:rsidRPr="00A35F5E">
        <w:rPr>
          <w:rFonts w:ascii="Times New Roman" w:hAnsi="Times New Roman" w:cs="Times New Roman"/>
          <w:sz w:val="24"/>
        </w:rPr>
        <w:t>Программ</w:t>
      </w:r>
      <w:r w:rsidR="00F3210D" w:rsidRPr="00A35F5E">
        <w:rPr>
          <w:rFonts w:ascii="Times New Roman" w:hAnsi="Times New Roman" w:cs="Times New Roman"/>
          <w:sz w:val="24"/>
        </w:rPr>
        <w:t>а</w:t>
      </w:r>
      <w:r w:rsidRPr="00A35F5E">
        <w:rPr>
          <w:rFonts w:ascii="Times New Roman" w:hAnsi="Times New Roman" w:cs="Times New Roman"/>
          <w:sz w:val="24"/>
        </w:rPr>
        <w:t xml:space="preserve"> развития </w:t>
      </w:r>
      <w:r w:rsidR="00121F87">
        <w:rPr>
          <w:rFonts w:ascii="Times New Roman" w:hAnsi="Times New Roman" w:cs="Times New Roman"/>
          <w:sz w:val="24"/>
        </w:rPr>
        <w:t xml:space="preserve">школы </w:t>
      </w:r>
      <w:r w:rsidR="00F3210D" w:rsidRPr="00A35F5E">
        <w:rPr>
          <w:rFonts w:ascii="Times New Roman" w:hAnsi="Times New Roman" w:cs="Times New Roman"/>
          <w:sz w:val="24"/>
        </w:rPr>
        <w:t>на 202</w:t>
      </w:r>
      <w:r w:rsidR="00A34592">
        <w:rPr>
          <w:rFonts w:ascii="Times New Roman" w:hAnsi="Times New Roman" w:cs="Times New Roman"/>
          <w:sz w:val="24"/>
        </w:rPr>
        <w:t>1</w:t>
      </w:r>
      <w:r w:rsidR="00F3210D" w:rsidRPr="00A35F5E">
        <w:rPr>
          <w:rFonts w:ascii="Times New Roman" w:hAnsi="Times New Roman" w:cs="Times New Roman"/>
          <w:sz w:val="24"/>
        </w:rPr>
        <w:t>-202</w:t>
      </w:r>
      <w:r w:rsidR="00A34592">
        <w:rPr>
          <w:rFonts w:ascii="Times New Roman" w:hAnsi="Times New Roman" w:cs="Times New Roman"/>
          <w:sz w:val="24"/>
        </w:rPr>
        <w:t>4</w:t>
      </w:r>
      <w:r w:rsidR="00F3210D" w:rsidRPr="00A35F5E">
        <w:rPr>
          <w:rFonts w:ascii="Times New Roman" w:hAnsi="Times New Roman" w:cs="Times New Roman"/>
          <w:sz w:val="24"/>
        </w:rPr>
        <w:t xml:space="preserve"> годы</w:t>
      </w:r>
      <w:r w:rsidRPr="00A35F5E">
        <w:rPr>
          <w:rFonts w:ascii="Times New Roman" w:hAnsi="Times New Roman" w:cs="Times New Roman"/>
          <w:sz w:val="24"/>
        </w:rPr>
        <w:t>;</w:t>
      </w:r>
    </w:p>
    <w:p w:rsidR="00F3210D" w:rsidRPr="00121F87" w:rsidRDefault="000B704E" w:rsidP="00121F87">
      <w:pPr>
        <w:pStyle w:val="a7"/>
        <w:numPr>
          <w:ilvl w:val="0"/>
          <w:numId w:val="3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</w:rPr>
      </w:pPr>
      <w:r w:rsidRPr="00121F87">
        <w:rPr>
          <w:rFonts w:ascii="Times New Roman" w:hAnsi="Times New Roman" w:cs="Times New Roman"/>
          <w:sz w:val="24"/>
        </w:rPr>
        <w:t>Основн</w:t>
      </w:r>
      <w:r w:rsidR="00F3210D" w:rsidRPr="00121F87">
        <w:rPr>
          <w:rFonts w:ascii="Times New Roman" w:hAnsi="Times New Roman" w:cs="Times New Roman"/>
          <w:sz w:val="24"/>
        </w:rPr>
        <w:t>ая</w:t>
      </w:r>
      <w:r w:rsidRPr="00121F87">
        <w:rPr>
          <w:rFonts w:ascii="Times New Roman" w:hAnsi="Times New Roman" w:cs="Times New Roman"/>
          <w:sz w:val="24"/>
        </w:rPr>
        <w:t xml:space="preserve"> образовательн</w:t>
      </w:r>
      <w:r w:rsidR="00F3210D" w:rsidRPr="00121F87">
        <w:rPr>
          <w:rFonts w:ascii="Times New Roman" w:hAnsi="Times New Roman" w:cs="Times New Roman"/>
          <w:sz w:val="24"/>
        </w:rPr>
        <w:t>ая</w:t>
      </w:r>
      <w:r w:rsidRPr="00121F87">
        <w:rPr>
          <w:rFonts w:ascii="Times New Roman" w:hAnsi="Times New Roman" w:cs="Times New Roman"/>
          <w:sz w:val="24"/>
        </w:rPr>
        <w:t xml:space="preserve"> программа</w:t>
      </w:r>
      <w:r w:rsidR="00A93008" w:rsidRPr="00121F87">
        <w:rPr>
          <w:rFonts w:ascii="Times New Roman" w:hAnsi="Times New Roman" w:cs="Times New Roman"/>
          <w:sz w:val="24"/>
        </w:rPr>
        <w:t xml:space="preserve"> (далее ООП)</w:t>
      </w:r>
      <w:r w:rsidRPr="00121F87">
        <w:rPr>
          <w:rFonts w:ascii="Times New Roman" w:hAnsi="Times New Roman" w:cs="Times New Roman"/>
          <w:sz w:val="24"/>
        </w:rPr>
        <w:t xml:space="preserve"> начального общего</w:t>
      </w:r>
      <w:r w:rsidR="00F3210D" w:rsidRPr="00121F87">
        <w:rPr>
          <w:rFonts w:ascii="Times New Roman" w:hAnsi="Times New Roman" w:cs="Times New Roman"/>
          <w:sz w:val="24"/>
        </w:rPr>
        <w:t xml:space="preserve"> образования</w:t>
      </w:r>
      <w:r w:rsidR="00121F87" w:rsidRPr="00121F87">
        <w:rPr>
          <w:rFonts w:ascii="Times New Roman" w:hAnsi="Times New Roman" w:cs="Times New Roman"/>
          <w:sz w:val="24"/>
        </w:rPr>
        <w:t xml:space="preserve">, </w:t>
      </w:r>
      <w:r w:rsidR="00A93008" w:rsidRPr="00121F87">
        <w:rPr>
          <w:rFonts w:ascii="Times New Roman" w:hAnsi="Times New Roman" w:cs="Times New Roman"/>
          <w:sz w:val="24"/>
        </w:rPr>
        <w:t>ООП</w:t>
      </w:r>
      <w:r w:rsidR="00F3210D" w:rsidRPr="00121F87">
        <w:rPr>
          <w:rFonts w:ascii="Times New Roman" w:hAnsi="Times New Roman" w:cs="Times New Roman"/>
          <w:sz w:val="24"/>
        </w:rPr>
        <w:t xml:space="preserve"> основного </w:t>
      </w:r>
      <w:r w:rsidRPr="00121F87">
        <w:rPr>
          <w:rFonts w:ascii="Times New Roman" w:hAnsi="Times New Roman" w:cs="Times New Roman"/>
          <w:sz w:val="24"/>
        </w:rPr>
        <w:t>о</w:t>
      </w:r>
      <w:r w:rsidR="005E0A63" w:rsidRPr="00121F87">
        <w:rPr>
          <w:rFonts w:ascii="Times New Roman" w:hAnsi="Times New Roman" w:cs="Times New Roman"/>
          <w:sz w:val="24"/>
        </w:rPr>
        <w:t>бщего</w:t>
      </w:r>
      <w:r w:rsidR="00F3210D" w:rsidRPr="00121F87">
        <w:rPr>
          <w:rFonts w:ascii="Times New Roman" w:hAnsi="Times New Roman" w:cs="Times New Roman"/>
          <w:sz w:val="24"/>
        </w:rPr>
        <w:t xml:space="preserve"> образования</w:t>
      </w:r>
      <w:r w:rsidR="00121F87" w:rsidRPr="00121F87">
        <w:rPr>
          <w:rFonts w:ascii="Times New Roman" w:hAnsi="Times New Roman" w:cs="Times New Roman"/>
          <w:sz w:val="24"/>
        </w:rPr>
        <w:t xml:space="preserve">, </w:t>
      </w:r>
      <w:r w:rsidR="00A93008" w:rsidRPr="00121F87">
        <w:rPr>
          <w:rFonts w:ascii="Times New Roman" w:hAnsi="Times New Roman" w:cs="Times New Roman"/>
          <w:sz w:val="24"/>
        </w:rPr>
        <w:t>ООП</w:t>
      </w:r>
      <w:r w:rsidR="00F3210D" w:rsidRPr="00121F87">
        <w:rPr>
          <w:rFonts w:ascii="Times New Roman" w:hAnsi="Times New Roman" w:cs="Times New Roman"/>
          <w:sz w:val="24"/>
        </w:rPr>
        <w:t xml:space="preserve"> </w:t>
      </w:r>
      <w:r w:rsidR="005E0A63" w:rsidRPr="00121F87">
        <w:rPr>
          <w:rFonts w:ascii="Times New Roman" w:hAnsi="Times New Roman" w:cs="Times New Roman"/>
          <w:sz w:val="24"/>
        </w:rPr>
        <w:t xml:space="preserve">среднего общего </w:t>
      </w:r>
      <w:proofErr w:type="gramStart"/>
      <w:r w:rsidR="005E0A63" w:rsidRPr="00121F87">
        <w:rPr>
          <w:rFonts w:ascii="Times New Roman" w:hAnsi="Times New Roman" w:cs="Times New Roman"/>
          <w:sz w:val="24"/>
        </w:rPr>
        <w:t>образования</w:t>
      </w:r>
      <w:r w:rsidR="00121F87">
        <w:rPr>
          <w:rFonts w:ascii="Times New Roman" w:hAnsi="Times New Roman" w:cs="Times New Roman"/>
          <w:sz w:val="24"/>
        </w:rPr>
        <w:t xml:space="preserve">, </w:t>
      </w:r>
      <w:r w:rsidR="00F3210D" w:rsidRPr="00121F87">
        <w:rPr>
          <w:rFonts w:ascii="Times New Roman" w:hAnsi="Times New Roman" w:cs="Times New Roman"/>
          <w:sz w:val="24"/>
        </w:rPr>
        <w:t xml:space="preserve"> </w:t>
      </w:r>
      <w:r w:rsidR="00121F87" w:rsidRPr="00A35F5E">
        <w:rPr>
          <w:rFonts w:ascii="Times New Roman" w:hAnsi="Times New Roman" w:cs="Times New Roman"/>
          <w:sz w:val="24"/>
        </w:rPr>
        <w:t>Образовательная</w:t>
      </w:r>
      <w:proofErr w:type="gramEnd"/>
      <w:r w:rsidR="00121F87" w:rsidRPr="00A35F5E">
        <w:rPr>
          <w:rFonts w:ascii="Times New Roman" w:hAnsi="Times New Roman" w:cs="Times New Roman"/>
          <w:sz w:val="24"/>
        </w:rPr>
        <w:t xml:space="preserve"> программа среднего общего образования</w:t>
      </w:r>
      <w:r w:rsidR="00121F87" w:rsidRPr="00121F87">
        <w:rPr>
          <w:rFonts w:ascii="Times New Roman" w:hAnsi="Times New Roman" w:cs="Times New Roman"/>
          <w:sz w:val="24"/>
        </w:rPr>
        <w:t xml:space="preserve"> </w:t>
      </w:r>
      <w:r w:rsidR="00F3210D" w:rsidRPr="00121F87">
        <w:rPr>
          <w:rFonts w:ascii="Times New Roman" w:hAnsi="Times New Roman" w:cs="Times New Roman"/>
          <w:sz w:val="24"/>
        </w:rPr>
        <w:t>МБОУСОШ п.Коммунистический</w:t>
      </w:r>
      <w:r w:rsidR="005E0A63" w:rsidRPr="00121F87">
        <w:rPr>
          <w:rFonts w:ascii="Times New Roman" w:hAnsi="Times New Roman" w:cs="Times New Roman"/>
          <w:sz w:val="24"/>
        </w:rPr>
        <w:t>;</w:t>
      </w:r>
    </w:p>
    <w:p w:rsidR="005E0A63" w:rsidRPr="00A35F5E" w:rsidRDefault="005E0A63" w:rsidP="00874AB6">
      <w:pPr>
        <w:pStyle w:val="a7"/>
        <w:numPr>
          <w:ilvl w:val="0"/>
          <w:numId w:val="3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</w:rPr>
      </w:pPr>
      <w:r w:rsidRPr="00A35F5E">
        <w:rPr>
          <w:rFonts w:ascii="Times New Roman" w:hAnsi="Times New Roman" w:cs="Times New Roman"/>
          <w:sz w:val="24"/>
        </w:rPr>
        <w:t>Адаптированны</w:t>
      </w:r>
      <w:r w:rsidR="00F3210D" w:rsidRPr="00A35F5E">
        <w:rPr>
          <w:rFonts w:ascii="Times New Roman" w:hAnsi="Times New Roman" w:cs="Times New Roman"/>
          <w:sz w:val="24"/>
        </w:rPr>
        <w:t>е</w:t>
      </w:r>
      <w:r w:rsidRPr="00A35F5E">
        <w:rPr>
          <w:rFonts w:ascii="Times New Roman" w:hAnsi="Times New Roman" w:cs="Times New Roman"/>
          <w:sz w:val="24"/>
        </w:rPr>
        <w:t xml:space="preserve"> основны</w:t>
      </w:r>
      <w:r w:rsidR="00F3210D" w:rsidRPr="00A35F5E">
        <w:rPr>
          <w:rFonts w:ascii="Times New Roman" w:hAnsi="Times New Roman" w:cs="Times New Roman"/>
          <w:sz w:val="24"/>
        </w:rPr>
        <w:t>е</w:t>
      </w:r>
      <w:r w:rsidRPr="00A35F5E">
        <w:rPr>
          <w:rFonts w:ascii="Times New Roman" w:hAnsi="Times New Roman" w:cs="Times New Roman"/>
          <w:sz w:val="24"/>
        </w:rPr>
        <w:t xml:space="preserve"> общеобразовательны</w:t>
      </w:r>
      <w:r w:rsidR="00F3210D" w:rsidRPr="00A35F5E">
        <w:rPr>
          <w:rFonts w:ascii="Times New Roman" w:hAnsi="Times New Roman" w:cs="Times New Roman"/>
          <w:sz w:val="24"/>
        </w:rPr>
        <w:t>е</w:t>
      </w:r>
      <w:r w:rsidRPr="00A35F5E">
        <w:rPr>
          <w:rFonts w:ascii="Times New Roman" w:hAnsi="Times New Roman" w:cs="Times New Roman"/>
          <w:sz w:val="24"/>
        </w:rPr>
        <w:t xml:space="preserve"> программ</w:t>
      </w:r>
      <w:r w:rsidR="00F3210D" w:rsidRPr="00A35F5E">
        <w:rPr>
          <w:rFonts w:ascii="Times New Roman" w:hAnsi="Times New Roman" w:cs="Times New Roman"/>
          <w:sz w:val="24"/>
        </w:rPr>
        <w:t>ы (варианты 7.1, 7.2)</w:t>
      </w:r>
      <w:r w:rsidRPr="00A35F5E">
        <w:rPr>
          <w:rFonts w:ascii="Times New Roman" w:hAnsi="Times New Roman" w:cs="Times New Roman"/>
          <w:sz w:val="24"/>
        </w:rPr>
        <w:t>;</w:t>
      </w:r>
    </w:p>
    <w:p w:rsidR="002C31EF" w:rsidRPr="00A35F5E" w:rsidRDefault="005E0A63" w:rsidP="00874AB6">
      <w:pPr>
        <w:pStyle w:val="a7"/>
        <w:numPr>
          <w:ilvl w:val="0"/>
          <w:numId w:val="3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</w:rPr>
      </w:pPr>
      <w:r w:rsidRPr="00A35F5E">
        <w:rPr>
          <w:rFonts w:ascii="Times New Roman" w:hAnsi="Times New Roman" w:cs="Times New Roman"/>
          <w:sz w:val="24"/>
        </w:rPr>
        <w:t>У</w:t>
      </w:r>
      <w:r w:rsidR="002C31EF" w:rsidRPr="00A35F5E">
        <w:rPr>
          <w:rFonts w:ascii="Times New Roman" w:hAnsi="Times New Roman" w:cs="Times New Roman"/>
          <w:sz w:val="24"/>
        </w:rPr>
        <w:t>став МБОУСОШ п.Коммунистический;</w:t>
      </w:r>
    </w:p>
    <w:p w:rsidR="000B704E" w:rsidRPr="00A35F5E" w:rsidRDefault="000B704E" w:rsidP="00874AB6">
      <w:pPr>
        <w:pStyle w:val="a7"/>
        <w:numPr>
          <w:ilvl w:val="0"/>
          <w:numId w:val="3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</w:rPr>
      </w:pPr>
      <w:r w:rsidRPr="00A35F5E">
        <w:rPr>
          <w:rFonts w:ascii="Times New Roman" w:hAnsi="Times New Roman" w:cs="Times New Roman"/>
          <w:sz w:val="24"/>
        </w:rPr>
        <w:t>Положение о внутренней системе оценки качества образования МБОУСОШ п.Коммунистический</w:t>
      </w:r>
      <w:r w:rsidR="00F3210D" w:rsidRPr="00A35F5E">
        <w:rPr>
          <w:rFonts w:ascii="Times New Roman" w:hAnsi="Times New Roman" w:cs="Times New Roman"/>
          <w:sz w:val="24"/>
        </w:rPr>
        <w:t xml:space="preserve"> (определены показатели, подлежащие </w:t>
      </w:r>
      <w:proofErr w:type="spellStart"/>
      <w:r w:rsidR="00F3210D" w:rsidRPr="00A35F5E">
        <w:rPr>
          <w:rFonts w:ascii="Times New Roman" w:hAnsi="Times New Roman" w:cs="Times New Roman"/>
          <w:sz w:val="24"/>
        </w:rPr>
        <w:t>самообследованию</w:t>
      </w:r>
      <w:proofErr w:type="spellEnd"/>
      <w:r w:rsidR="00F3210D" w:rsidRPr="00A35F5E">
        <w:rPr>
          <w:rFonts w:ascii="Times New Roman" w:hAnsi="Times New Roman" w:cs="Times New Roman"/>
          <w:sz w:val="24"/>
        </w:rPr>
        <w:t>)</w:t>
      </w:r>
      <w:r w:rsidRPr="00A35F5E">
        <w:rPr>
          <w:rFonts w:ascii="Times New Roman" w:hAnsi="Times New Roman" w:cs="Times New Roman"/>
          <w:sz w:val="24"/>
        </w:rPr>
        <w:t xml:space="preserve">; </w:t>
      </w:r>
    </w:p>
    <w:p w:rsidR="000B704E" w:rsidRPr="00A35F5E" w:rsidRDefault="000B704E" w:rsidP="00874AB6">
      <w:pPr>
        <w:pStyle w:val="a7"/>
        <w:numPr>
          <w:ilvl w:val="0"/>
          <w:numId w:val="3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</w:rPr>
      </w:pPr>
      <w:r w:rsidRPr="00A35F5E">
        <w:rPr>
          <w:rFonts w:ascii="Times New Roman" w:hAnsi="Times New Roman" w:cs="Times New Roman"/>
          <w:sz w:val="24"/>
        </w:rPr>
        <w:t xml:space="preserve">Положением о </w:t>
      </w:r>
      <w:proofErr w:type="spellStart"/>
      <w:r w:rsidRPr="00A35F5E">
        <w:rPr>
          <w:rFonts w:ascii="Times New Roman" w:hAnsi="Times New Roman" w:cs="Times New Roman"/>
          <w:sz w:val="24"/>
        </w:rPr>
        <w:t>внутришкольном</w:t>
      </w:r>
      <w:proofErr w:type="spellEnd"/>
      <w:r w:rsidRPr="00A35F5E">
        <w:rPr>
          <w:rFonts w:ascii="Times New Roman" w:hAnsi="Times New Roman" w:cs="Times New Roman"/>
          <w:sz w:val="24"/>
        </w:rPr>
        <w:t xml:space="preserve"> контроле МБОУСОШ п.Коммунистический; </w:t>
      </w:r>
    </w:p>
    <w:p w:rsidR="000B704E" w:rsidRPr="00A35F5E" w:rsidRDefault="000B704E" w:rsidP="00874AB6">
      <w:pPr>
        <w:pStyle w:val="a7"/>
        <w:numPr>
          <w:ilvl w:val="0"/>
          <w:numId w:val="3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</w:rPr>
      </w:pPr>
      <w:r w:rsidRPr="00A35F5E">
        <w:rPr>
          <w:rFonts w:ascii="Times New Roman" w:hAnsi="Times New Roman" w:cs="Times New Roman"/>
          <w:sz w:val="24"/>
        </w:rPr>
        <w:t xml:space="preserve">Положением </w:t>
      </w:r>
      <w:proofErr w:type="gramStart"/>
      <w:r w:rsidRPr="00A35F5E">
        <w:rPr>
          <w:rFonts w:ascii="Times New Roman" w:hAnsi="Times New Roman" w:cs="Times New Roman"/>
          <w:sz w:val="24"/>
        </w:rPr>
        <w:t>о «портфолио»</w:t>
      </w:r>
      <w:proofErr w:type="gramEnd"/>
      <w:r w:rsidRPr="00A35F5E">
        <w:rPr>
          <w:rFonts w:ascii="Times New Roman" w:hAnsi="Times New Roman" w:cs="Times New Roman"/>
          <w:sz w:val="24"/>
        </w:rPr>
        <w:t xml:space="preserve"> обучающихся начального общего, основного общего образования МБОУСОШ п.Коммунистический; </w:t>
      </w:r>
    </w:p>
    <w:p w:rsidR="002C31EF" w:rsidRPr="00A35F5E" w:rsidRDefault="002C31EF" w:rsidP="00874AB6">
      <w:pPr>
        <w:pStyle w:val="a7"/>
        <w:numPr>
          <w:ilvl w:val="0"/>
          <w:numId w:val="3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</w:rPr>
      </w:pPr>
      <w:r w:rsidRPr="00A35F5E">
        <w:rPr>
          <w:rFonts w:ascii="Times New Roman" w:hAnsi="Times New Roman" w:cs="Times New Roman"/>
          <w:sz w:val="24"/>
        </w:rPr>
        <w:t>Положением о формах, периодичности, порядке текущего контроля и промежуточной аттестации обучающихся в МБОУСОШ п.Коммунистический;</w:t>
      </w:r>
    </w:p>
    <w:p w:rsidR="002C31EF" w:rsidRPr="00A35F5E" w:rsidRDefault="002C31EF" w:rsidP="00874AB6">
      <w:pPr>
        <w:pStyle w:val="a7"/>
        <w:numPr>
          <w:ilvl w:val="0"/>
          <w:numId w:val="3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</w:rPr>
      </w:pPr>
      <w:r w:rsidRPr="00A35F5E">
        <w:rPr>
          <w:rFonts w:ascii="Times New Roman" w:hAnsi="Times New Roman" w:cs="Times New Roman"/>
          <w:sz w:val="24"/>
        </w:rPr>
        <w:t xml:space="preserve">Положением об индивидуальном учете освоения обучающимися образовательных программ и </w:t>
      </w:r>
      <w:proofErr w:type="gramStart"/>
      <w:r w:rsidRPr="00A35F5E">
        <w:rPr>
          <w:rFonts w:ascii="Times New Roman" w:hAnsi="Times New Roman" w:cs="Times New Roman"/>
          <w:sz w:val="24"/>
        </w:rPr>
        <w:t>поощрений</w:t>
      </w:r>
      <w:proofErr w:type="gramEnd"/>
      <w:r w:rsidRPr="00A35F5E">
        <w:rPr>
          <w:rFonts w:ascii="Times New Roman" w:hAnsi="Times New Roman" w:cs="Times New Roman"/>
          <w:sz w:val="24"/>
        </w:rPr>
        <w:t xml:space="preserve"> обучающихся в МБОУСОШ п.Коммунистический;</w:t>
      </w:r>
    </w:p>
    <w:p w:rsidR="00C7081E" w:rsidRPr="00A35F5E" w:rsidRDefault="003D05C4" w:rsidP="00874AB6">
      <w:pPr>
        <w:pStyle w:val="a7"/>
        <w:numPr>
          <w:ilvl w:val="0"/>
          <w:numId w:val="3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</w:rPr>
      </w:pPr>
      <w:r w:rsidRPr="00A35F5E">
        <w:rPr>
          <w:rFonts w:ascii="Times New Roman" w:hAnsi="Times New Roman" w:cs="Times New Roman"/>
          <w:sz w:val="24"/>
        </w:rPr>
        <w:t xml:space="preserve">Положением о видах и условиях </w:t>
      </w:r>
      <w:proofErr w:type="gramStart"/>
      <w:r w:rsidRPr="00A35F5E">
        <w:rPr>
          <w:rFonts w:ascii="Times New Roman" w:hAnsi="Times New Roman" w:cs="Times New Roman"/>
          <w:sz w:val="24"/>
        </w:rPr>
        <w:t>поощрения  обучающихся</w:t>
      </w:r>
      <w:proofErr w:type="gramEnd"/>
      <w:r w:rsidRPr="00A35F5E">
        <w:rPr>
          <w:rFonts w:ascii="Times New Roman" w:hAnsi="Times New Roman" w:cs="Times New Roman"/>
          <w:sz w:val="24"/>
        </w:rPr>
        <w:t xml:space="preserve"> за успехи в различных видах деятельности МБОУСОШ п.Коммунистический;</w:t>
      </w:r>
    </w:p>
    <w:p w:rsidR="00C7081E" w:rsidRPr="00A35F5E" w:rsidRDefault="00C7081E" w:rsidP="00874AB6">
      <w:pPr>
        <w:pStyle w:val="a7"/>
        <w:numPr>
          <w:ilvl w:val="0"/>
          <w:numId w:val="3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</w:rPr>
      </w:pPr>
      <w:r w:rsidRPr="00A35F5E">
        <w:rPr>
          <w:rFonts w:ascii="Times New Roman" w:hAnsi="Times New Roman" w:cs="Times New Roman"/>
          <w:sz w:val="24"/>
        </w:rPr>
        <w:t>Положение об индивидуальном итоговом проекте обучающихся</w:t>
      </w:r>
      <w:r w:rsidR="004247AF" w:rsidRPr="00A35F5E">
        <w:rPr>
          <w:rFonts w:ascii="Times New Roman" w:hAnsi="Times New Roman" w:cs="Times New Roman"/>
          <w:sz w:val="24"/>
        </w:rPr>
        <w:t xml:space="preserve"> среднего общего образования </w:t>
      </w:r>
      <w:r w:rsidRPr="00A35F5E">
        <w:rPr>
          <w:rFonts w:ascii="Times New Roman" w:hAnsi="Times New Roman" w:cs="Times New Roman"/>
          <w:sz w:val="24"/>
        </w:rPr>
        <w:t>МБОУ СОШ п.Коммунистический</w:t>
      </w:r>
      <w:r w:rsidR="004247AF" w:rsidRPr="00A35F5E">
        <w:rPr>
          <w:rFonts w:ascii="Times New Roman" w:hAnsi="Times New Roman" w:cs="Times New Roman"/>
          <w:sz w:val="24"/>
        </w:rPr>
        <w:t>;</w:t>
      </w:r>
    </w:p>
    <w:p w:rsidR="00F3210D" w:rsidRPr="00A35F5E" w:rsidRDefault="00F3210D" w:rsidP="00874AB6">
      <w:pPr>
        <w:pStyle w:val="a7"/>
        <w:numPr>
          <w:ilvl w:val="0"/>
          <w:numId w:val="3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</w:rPr>
      </w:pPr>
      <w:r w:rsidRPr="00A35F5E">
        <w:rPr>
          <w:rFonts w:ascii="Times New Roman" w:hAnsi="Times New Roman" w:cs="Times New Roman"/>
          <w:sz w:val="24"/>
        </w:rPr>
        <w:t>Положение об изучении образовательных потребностей и запросов обучающихся и их родителей (законных представителей) МБОУ СОШ п.Коммунистический;</w:t>
      </w:r>
    </w:p>
    <w:p w:rsidR="002C31EF" w:rsidRPr="00A35F5E" w:rsidRDefault="002C31EF" w:rsidP="00874AB6">
      <w:pPr>
        <w:pStyle w:val="a7"/>
        <w:numPr>
          <w:ilvl w:val="0"/>
          <w:numId w:val="3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</w:rPr>
      </w:pPr>
      <w:r w:rsidRPr="00A35F5E">
        <w:rPr>
          <w:rFonts w:ascii="Times New Roman" w:hAnsi="Times New Roman" w:cs="Times New Roman"/>
          <w:sz w:val="24"/>
        </w:rPr>
        <w:t>Положение о</w:t>
      </w:r>
      <w:r w:rsidR="003D05C4" w:rsidRPr="00A35F5E">
        <w:rPr>
          <w:rFonts w:ascii="Times New Roman" w:hAnsi="Times New Roman" w:cs="Times New Roman"/>
          <w:sz w:val="24"/>
        </w:rPr>
        <w:t>б</w:t>
      </w:r>
      <w:r w:rsidRPr="00A35F5E">
        <w:rPr>
          <w:rFonts w:ascii="Times New Roman" w:hAnsi="Times New Roman" w:cs="Times New Roman"/>
          <w:sz w:val="24"/>
        </w:rPr>
        <w:t xml:space="preserve"> оплаты труда </w:t>
      </w:r>
      <w:r w:rsidR="003D05C4" w:rsidRPr="00A35F5E">
        <w:rPr>
          <w:rFonts w:ascii="Times New Roman" w:hAnsi="Times New Roman" w:cs="Times New Roman"/>
          <w:sz w:val="24"/>
        </w:rPr>
        <w:t xml:space="preserve">работников </w:t>
      </w:r>
      <w:r w:rsidRPr="00A35F5E">
        <w:rPr>
          <w:rFonts w:ascii="Times New Roman" w:hAnsi="Times New Roman" w:cs="Times New Roman"/>
          <w:sz w:val="24"/>
        </w:rPr>
        <w:t>МБОУСОШ п.Коммунистический</w:t>
      </w:r>
      <w:r w:rsidR="003D05C4" w:rsidRPr="00A35F5E">
        <w:rPr>
          <w:rFonts w:ascii="Times New Roman" w:hAnsi="Times New Roman" w:cs="Times New Roman"/>
          <w:sz w:val="24"/>
        </w:rPr>
        <w:t xml:space="preserve"> (в структуре Коллективного договора)</w:t>
      </w:r>
      <w:r w:rsidR="00F3210D" w:rsidRPr="00A35F5E">
        <w:rPr>
          <w:rFonts w:ascii="Times New Roman" w:hAnsi="Times New Roman" w:cs="Times New Roman"/>
          <w:sz w:val="24"/>
        </w:rPr>
        <w:t>;</w:t>
      </w:r>
    </w:p>
    <w:p w:rsidR="00F3210D" w:rsidRPr="00A35F5E" w:rsidRDefault="00F3210D" w:rsidP="00874AB6">
      <w:pPr>
        <w:pStyle w:val="a7"/>
        <w:numPr>
          <w:ilvl w:val="0"/>
          <w:numId w:val="3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</w:rPr>
      </w:pPr>
      <w:r w:rsidRPr="00A35F5E">
        <w:rPr>
          <w:rFonts w:ascii="Times New Roman" w:hAnsi="Times New Roman" w:cs="Times New Roman"/>
          <w:sz w:val="24"/>
        </w:rPr>
        <w:t xml:space="preserve">Приказы по организации </w:t>
      </w:r>
      <w:proofErr w:type="spellStart"/>
      <w:r w:rsidRPr="00A35F5E">
        <w:rPr>
          <w:rFonts w:ascii="Times New Roman" w:hAnsi="Times New Roman" w:cs="Times New Roman"/>
          <w:sz w:val="24"/>
        </w:rPr>
        <w:t>внутришкольного</w:t>
      </w:r>
      <w:proofErr w:type="spellEnd"/>
      <w:r w:rsidRPr="00A35F5E">
        <w:rPr>
          <w:rFonts w:ascii="Times New Roman" w:hAnsi="Times New Roman" w:cs="Times New Roman"/>
          <w:sz w:val="24"/>
        </w:rPr>
        <w:t xml:space="preserve"> контроля, оценочных процедур и др. </w:t>
      </w:r>
    </w:p>
    <w:p w:rsidR="00630446" w:rsidRDefault="00630446" w:rsidP="00874AB6">
      <w:pPr>
        <w:spacing w:after="0" w:line="276" w:lineRule="auto"/>
        <w:ind w:firstLine="720"/>
        <w:jc w:val="both"/>
        <w:rPr>
          <w:rFonts w:ascii="Times New Roman" w:hAnsi="Times New Roman" w:cs="Times New Roman"/>
          <w:spacing w:val="-2"/>
          <w:sz w:val="24"/>
        </w:rPr>
      </w:pPr>
      <w:r w:rsidRPr="00630446">
        <w:rPr>
          <w:rFonts w:ascii="Times New Roman" w:hAnsi="Times New Roman" w:cs="Times New Roman"/>
          <w:spacing w:val="-2"/>
          <w:sz w:val="24"/>
        </w:rPr>
        <w:lastRenderedPageBreak/>
        <w:t>Модель ВСОКО может подвергаться корректировке</w:t>
      </w:r>
      <w:r w:rsidR="00637032">
        <w:rPr>
          <w:rFonts w:ascii="Times New Roman" w:hAnsi="Times New Roman" w:cs="Times New Roman"/>
          <w:spacing w:val="-2"/>
          <w:sz w:val="24"/>
        </w:rPr>
        <w:t xml:space="preserve"> </w:t>
      </w:r>
      <w:r w:rsidRPr="00630446">
        <w:rPr>
          <w:rFonts w:ascii="Times New Roman" w:hAnsi="Times New Roman" w:cs="Times New Roman"/>
          <w:spacing w:val="-2"/>
          <w:sz w:val="24"/>
        </w:rPr>
        <w:t>на основании изменений законодательства в сфере образования, в том числе принятия новой редакции ФГОС или внесения в них изменений и дополнений, существенных корректировок смежных локальных актов, влияющих на содержание ВСОКО, результатов, полученных в ходе реализации модели.   Обоснованность выбранной модели ВСОКО школы определяется требованиями Законодательства РФ в сфере образования, требованиями ФГОС, результатами внешних и внутренних оценочных процедур. Структура модели ВСОКО МБОУСОШ п.Коммунистический состоит из следующих взаимообусловленных и взаимосвязанных компонентов: целевого, содержательного, процессуального, результативного.</w:t>
      </w:r>
    </w:p>
    <w:p w:rsidR="00CA1959" w:rsidRPr="00630446" w:rsidRDefault="00CA1959" w:rsidP="00874AB6">
      <w:pPr>
        <w:spacing w:after="0" w:line="276" w:lineRule="auto"/>
        <w:ind w:firstLine="720"/>
        <w:jc w:val="both"/>
        <w:rPr>
          <w:rFonts w:ascii="Times New Roman" w:hAnsi="Times New Roman" w:cs="Times New Roman"/>
          <w:spacing w:val="-2"/>
          <w:sz w:val="24"/>
        </w:rPr>
      </w:pPr>
    </w:p>
    <w:p w:rsidR="00710138" w:rsidRPr="00874AB6" w:rsidRDefault="00710138" w:rsidP="00874AB6">
      <w:pPr>
        <w:pStyle w:val="a7"/>
        <w:numPr>
          <w:ilvl w:val="0"/>
          <w:numId w:val="30"/>
        </w:numPr>
        <w:spacing w:after="0" w:line="276" w:lineRule="auto"/>
        <w:jc w:val="center"/>
        <w:rPr>
          <w:rFonts w:ascii="Times New Roman" w:hAnsi="Times New Roman" w:cs="Times New Roman"/>
          <w:b/>
          <w:spacing w:val="-2"/>
          <w:sz w:val="24"/>
        </w:rPr>
      </w:pPr>
      <w:r w:rsidRPr="00874AB6">
        <w:rPr>
          <w:rFonts w:ascii="Times New Roman" w:hAnsi="Times New Roman" w:cs="Times New Roman"/>
          <w:b/>
          <w:spacing w:val="-2"/>
          <w:sz w:val="24"/>
        </w:rPr>
        <w:t xml:space="preserve">Целевой компонент модели </w:t>
      </w:r>
      <w:r w:rsidR="00F54062" w:rsidRPr="00874AB6">
        <w:rPr>
          <w:rFonts w:ascii="Times New Roman" w:hAnsi="Times New Roman" w:cs="Times New Roman"/>
          <w:b/>
          <w:spacing w:val="-2"/>
          <w:sz w:val="24"/>
        </w:rPr>
        <w:t>ВСОКО</w:t>
      </w:r>
      <w:r w:rsidRPr="00874AB6">
        <w:rPr>
          <w:rFonts w:ascii="Times New Roman" w:hAnsi="Times New Roman" w:cs="Times New Roman"/>
          <w:b/>
          <w:spacing w:val="-2"/>
          <w:sz w:val="24"/>
        </w:rPr>
        <w:t xml:space="preserve"> МБОУСОШ п.Коммунистический</w:t>
      </w:r>
    </w:p>
    <w:p w:rsidR="00AE03E3" w:rsidRPr="00666C87" w:rsidRDefault="00C13B1A" w:rsidP="00874AB6">
      <w:pPr>
        <w:spacing w:line="276" w:lineRule="auto"/>
        <w:ind w:firstLine="720"/>
        <w:jc w:val="both"/>
        <w:rPr>
          <w:rFonts w:ascii="Times New Roman" w:hAnsi="Times New Roman" w:cs="Times New Roman"/>
          <w:spacing w:val="-2"/>
          <w:sz w:val="24"/>
        </w:rPr>
      </w:pPr>
      <w:r w:rsidRPr="00666C87">
        <w:rPr>
          <w:rFonts w:ascii="Times New Roman" w:hAnsi="Times New Roman" w:cs="Times New Roman"/>
          <w:b/>
          <w:spacing w:val="-2"/>
          <w:sz w:val="24"/>
        </w:rPr>
        <w:t xml:space="preserve">Целью </w:t>
      </w:r>
      <w:r w:rsidR="00F54062" w:rsidRPr="00666C87">
        <w:rPr>
          <w:rFonts w:ascii="Times New Roman" w:hAnsi="Times New Roman" w:cs="Times New Roman"/>
          <w:b/>
          <w:spacing w:val="-2"/>
          <w:sz w:val="24"/>
        </w:rPr>
        <w:t>ВСОКО</w:t>
      </w:r>
      <w:r w:rsidRPr="00666C87">
        <w:rPr>
          <w:rFonts w:ascii="Times New Roman" w:hAnsi="Times New Roman" w:cs="Times New Roman"/>
          <w:spacing w:val="-2"/>
          <w:sz w:val="24"/>
        </w:rPr>
        <w:t xml:space="preserve"> являются получение и распространение достоверной информации о </w:t>
      </w:r>
      <w:r w:rsidRPr="00666C87">
        <w:rPr>
          <w:rFonts w:ascii="Times New Roman" w:hAnsi="Times New Roman" w:cs="Times New Roman"/>
          <w:spacing w:val="-2"/>
          <w:sz w:val="24"/>
          <w:szCs w:val="24"/>
        </w:rPr>
        <w:t>состоянии и результатах образовательной деятельности Школы, о степени соответствия требованиям</w:t>
      </w:r>
      <w:r w:rsidR="00637032">
        <w:rPr>
          <w:rFonts w:ascii="Times New Roman" w:hAnsi="Times New Roman" w:cs="Times New Roman"/>
          <w:spacing w:val="-2"/>
          <w:sz w:val="24"/>
          <w:szCs w:val="24"/>
        </w:rPr>
        <w:t xml:space="preserve"> ФГОС </w:t>
      </w:r>
      <w:r w:rsidRPr="00666C87">
        <w:rPr>
          <w:rFonts w:ascii="Times New Roman" w:hAnsi="Times New Roman" w:cs="Times New Roman"/>
          <w:spacing w:val="-2"/>
          <w:sz w:val="24"/>
          <w:szCs w:val="24"/>
        </w:rPr>
        <w:t xml:space="preserve">и </w:t>
      </w:r>
      <w:r w:rsidR="00637032">
        <w:rPr>
          <w:rFonts w:ascii="Times New Roman" w:hAnsi="Times New Roman" w:cs="Times New Roman"/>
          <w:spacing w:val="-2"/>
          <w:sz w:val="24"/>
          <w:szCs w:val="24"/>
        </w:rPr>
        <w:t>ФКГОС</w:t>
      </w:r>
      <w:r w:rsidRPr="00666C87">
        <w:rPr>
          <w:rFonts w:ascii="Times New Roman" w:hAnsi="Times New Roman" w:cs="Times New Roman"/>
          <w:spacing w:val="-2"/>
          <w:sz w:val="24"/>
        </w:rPr>
        <w:t xml:space="preserve">, тенденциях изменения качества общего образования, дополнительного образования обучающихся и причинах, влияющих на его уровень, для формирования основы принятия управленческих решений, для дальнейшего развития Школы. </w:t>
      </w:r>
    </w:p>
    <w:p w:rsidR="00C13B1A" w:rsidRPr="00666C87" w:rsidRDefault="00C13B1A" w:rsidP="00121F87">
      <w:pPr>
        <w:spacing w:after="0" w:line="276" w:lineRule="auto"/>
        <w:ind w:firstLine="720"/>
        <w:jc w:val="both"/>
        <w:rPr>
          <w:rFonts w:ascii="Times New Roman" w:hAnsi="Times New Roman" w:cs="Times New Roman"/>
          <w:spacing w:val="-2"/>
          <w:sz w:val="24"/>
        </w:rPr>
      </w:pPr>
      <w:r w:rsidRPr="00666C87">
        <w:rPr>
          <w:rFonts w:ascii="Times New Roman" w:hAnsi="Times New Roman" w:cs="Times New Roman"/>
          <w:b/>
          <w:spacing w:val="-2"/>
          <w:sz w:val="24"/>
        </w:rPr>
        <w:t>Задачами</w:t>
      </w:r>
      <w:r w:rsidR="0075413A" w:rsidRPr="00666C87">
        <w:rPr>
          <w:rFonts w:ascii="Times New Roman" w:hAnsi="Times New Roman" w:cs="Times New Roman"/>
          <w:b/>
          <w:spacing w:val="-2"/>
          <w:sz w:val="24"/>
        </w:rPr>
        <w:t xml:space="preserve"> </w:t>
      </w:r>
      <w:proofErr w:type="gramStart"/>
      <w:r w:rsidR="00F54062" w:rsidRPr="00666C87">
        <w:rPr>
          <w:rFonts w:ascii="Times New Roman" w:hAnsi="Times New Roman" w:cs="Times New Roman"/>
          <w:b/>
          <w:spacing w:val="-2"/>
          <w:sz w:val="24"/>
        </w:rPr>
        <w:t xml:space="preserve">ВСОКО </w:t>
      </w:r>
      <w:r w:rsidR="0075413A" w:rsidRPr="00666C87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666C87">
        <w:rPr>
          <w:rFonts w:ascii="Times New Roman" w:hAnsi="Times New Roman" w:cs="Times New Roman"/>
          <w:spacing w:val="-2"/>
          <w:sz w:val="24"/>
        </w:rPr>
        <w:t>в</w:t>
      </w:r>
      <w:proofErr w:type="gramEnd"/>
      <w:r w:rsidRPr="00666C87">
        <w:rPr>
          <w:rFonts w:ascii="Times New Roman" w:hAnsi="Times New Roman" w:cs="Times New Roman"/>
          <w:spacing w:val="-2"/>
          <w:sz w:val="24"/>
        </w:rPr>
        <w:t xml:space="preserve"> Школе являются:</w:t>
      </w:r>
    </w:p>
    <w:p w:rsidR="00C13B1A" w:rsidRPr="00666C87" w:rsidRDefault="00C13B1A" w:rsidP="00874AB6">
      <w:pPr>
        <w:pStyle w:val="a7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pacing w:val="-2"/>
          <w:sz w:val="24"/>
        </w:rPr>
      </w:pPr>
      <w:r w:rsidRPr="00666C87">
        <w:rPr>
          <w:rFonts w:ascii="Times New Roman" w:hAnsi="Times New Roman" w:cs="Times New Roman"/>
          <w:spacing w:val="-2"/>
          <w:sz w:val="24"/>
        </w:rPr>
        <w:t>формирование системы аналитических показателей, позволяющей эффективно реализовать основные цели качества образования; создание единых критериев качества образования и подходов к его измерению;</w:t>
      </w:r>
    </w:p>
    <w:p w:rsidR="00C13B1A" w:rsidRPr="00666C87" w:rsidRDefault="00C13B1A" w:rsidP="00874AB6">
      <w:pPr>
        <w:pStyle w:val="a7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pacing w:val="-2"/>
          <w:sz w:val="24"/>
        </w:rPr>
      </w:pPr>
      <w:r w:rsidRPr="00666C87">
        <w:rPr>
          <w:rFonts w:ascii="Times New Roman" w:hAnsi="Times New Roman" w:cs="Times New Roman"/>
          <w:spacing w:val="-2"/>
          <w:sz w:val="24"/>
        </w:rPr>
        <w:t>определение степени соответствия условий осуществления образовательной деятельности, качества образования государственным требованиям;</w:t>
      </w:r>
    </w:p>
    <w:p w:rsidR="00C13B1A" w:rsidRPr="00666C87" w:rsidRDefault="00C13B1A" w:rsidP="00874AB6">
      <w:pPr>
        <w:pStyle w:val="a7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pacing w:val="-2"/>
          <w:sz w:val="24"/>
        </w:rPr>
      </w:pPr>
      <w:r w:rsidRPr="00666C87">
        <w:rPr>
          <w:rFonts w:ascii="Times New Roman" w:hAnsi="Times New Roman" w:cs="Times New Roman"/>
          <w:spacing w:val="-2"/>
          <w:sz w:val="24"/>
        </w:rPr>
        <w:t>оценка качества образовательных программ с учетом запросов основных потребителей образовательных услуг;</w:t>
      </w:r>
    </w:p>
    <w:p w:rsidR="00C13B1A" w:rsidRPr="00666C87" w:rsidRDefault="00C13B1A" w:rsidP="00874AB6">
      <w:pPr>
        <w:pStyle w:val="a7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pacing w:val="-2"/>
          <w:sz w:val="24"/>
        </w:rPr>
      </w:pPr>
      <w:r w:rsidRPr="00666C87">
        <w:rPr>
          <w:rFonts w:ascii="Times New Roman" w:hAnsi="Times New Roman" w:cs="Times New Roman"/>
          <w:spacing w:val="-2"/>
          <w:sz w:val="24"/>
        </w:rPr>
        <w:t>выявление факторов, влияющих на качество образования</w:t>
      </w:r>
      <w:r w:rsidR="00B022E7" w:rsidRPr="00666C87">
        <w:rPr>
          <w:rFonts w:ascii="Times New Roman" w:hAnsi="Times New Roman" w:cs="Times New Roman"/>
          <w:spacing w:val="-2"/>
          <w:sz w:val="24"/>
        </w:rPr>
        <w:t>, проблем усвоения образовательных программ</w:t>
      </w:r>
      <w:r w:rsidRPr="00666C87">
        <w:rPr>
          <w:rFonts w:ascii="Times New Roman" w:hAnsi="Times New Roman" w:cs="Times New Roman"/>
          <w:spacing w:val="-2"/>
          <w:sz w:val="24"/>
        </w:rPr>
        <w:t xml:space="preserve"> в школе;</w:t>
      </w:r>
    </w:p>
    <w:p w:rsidR="00C13B1A" w:rsidRPr="00666C87" w:rsidRDefault="00C13B1A" w:rsidP="00874AB6">
      <w:pPr>
        <w:pStyle w:val="a7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pacing w:val="-2"/>
          <w:sz w:val="24"/>
        </w:rPr>
      </w:pPr>
      <w:r w:rsidRPr="00666C87">
        <w:rPr>
          <w:rFonts w:ascii="Times New Roman" w:hAnsi="Times New Roman" w:cs="Times New Roman"/>
          <w:spacing w:val="-2"/>
          <w:sz w:val="24"/>
        </w:rPr>
        <w:t>обеспечение сопоставимости образовательных достижений обучающихся, различных образовательных программ и технологий обучения;</w:t>
      </w:r>
    </w:p>
    <w:p w:rsidR="00C13B1A" w:rsidRPr="00666C87" w:rsidRDefault="00C13B1A" w:rsidP="00874AB6">
      <w:pPr>
        <w:pStyle w:val="a7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pacing w:val="-2"/>
          <w:sz w:val="24"/>
        </w:rPr>
      </w:pPr>
      <w:r w:rsidRPr="00666C87">
        <w:rPr>
          <w:rFonts w:ascii="Times New Roman" w:hAnsi="Times New Roman" w:cs="Times New Roman"/>
          <w:spacing w:val="-2"/>
          <w:sz w:val="24"/>
        </w:rPr>
        <w:t>определение направлений повышения квалификации педагогических работников;</w:t>
      </w:r>
    </w:p>
    <w:p w:rsidR="00C13B1A" w:rsidRPr="00666C87" w:rsidRDefault="00C13B1A" w:rsidP="00874AB6">
      <w:pPr>
        <w:pStyle w:val="a7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pacing w:val="-2"/>
          <w:sz w:val="24"/>
        </w:rPr>
      </w:pPr>
      <w:r w:rsidRPr="00666C87">
        <w:rPr>
          <w:rFonts w:ascii="Times New Roman" w:hAnsi="Times New Roman" w:cs="Times New Roman"/>
          <w:spacing w:val="-2"/>
          <w:sz w:val="24"/>
        </w:rPr>
        <w:t>информационное, аналитическое и экспертное обеспечение мониторинга системы образования в школе;</w:t>
      </w:r>
    </w:p>
    <w:p w:rsidR="00C13B1A" w:rsidRPr="00666C87" w:rsidRDefault="00C13B1A" w:rsidP="00874AB6">
      <w:pPr>
        <w:pStyle w:val="a7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pacing w:val="-2"/>
          <w:sz w:val="24"/>
        </w:rPr>
      </w:pPr>
      <w:r w:rsidRPr="00666C87">
        <w:rPr>
          <w:rFonts w:ascii="Times New Roman" w:hAnsi="Times New Roman" w:cs="Times New Roman"/>
          <w:spacing w:val="-2"/>
          <w:sz w:val="24"/>
        </w:rPr>
        <w:t xml:space="preserve">повышение уровня информированности потребителей образовательных услуг о качестве образования в школе; </w:t>
      </w:r>
    </w:p>
    <w:p w:rsidR="00C13B1A" w:rsidRPr="00666C87" w:rsidRDefault="00C13B1A" w:rsidP="00874AB6">
      <w:pPr>
        <w:pStyle w:val="a7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pacing w:val="-2"/>
          <w:sz w:val="24"/>
        </w:rPr>
      </w:pPr>
      <w:r w:rsidRPr="00666C87">
        <w:rPr>
          <w:rFonts w:ascii="Times New Roman" w:hAnsi="Times New Roman" w:cs="Times New Roman"/>
          <w:spacing w:val="-2"/>
          <w:sz w:val="24"/>
        </w:rPr>
        <w:t>проведение системного анализа качества образовательных услуг, предоставляемых Школой;</w:t>
      </w:r>
    </w:p>
    <w:p w:rsidR="00CE6C15" w:rsidRPr="00666C87" w:rsidRDefault="00CE6C15" w:rsidP="00874AB6">
      <w:pPr>
        <w:pStyle w:val="a7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pacing w:val="-2"/>
          <w:sz w:val="24"/>
        </w:rPr>
      </w:pPr>
      <w:r w:rsidRPr="00666C87">
        <w:rPr>
          <w:rFonts w:ascii="Times New Roman" w:hAnsi="Times New Roman" w:cs="Times New Roman"/>
          <w:spacing w:val="-2"/>
          <w:sz w:val="24"/>
        </w:rPr>
        <w:t xml:space="preserve">принятие обоснованных и своевременных управленческих решений по устранению проблем </w:t>
      </w:r>
      <w:proofErr w:type="gramStart"/>
      <w:r w:rsidRPr="00666C87">
        <w:rPr>
          <w:rFonts w:ascii="Times New Roman" w:hAnsi="Times New Roman" w:cs="Times New Roman"/>
          <w:spacing w:val="-2"/>
          <w:sz w:val="24"/>
        </w:rPr>
        <w:t>несоответствия,  повышению</w:t>
      </w:r>
      <w:proofErr w:type="gramEnd"/>
      <w:r w:rsidRPr="00666C87">
        <w:rPr>
          <w:rFonts w:ascii="Times New Roman" w:hAnsi="Times New Roman" w:cs="Times New Roman"/>
          <w:spacing w:val="-2"/>
          <w:sz w:val="24"/>
        </w:rPr>
        <w:t xml:space="preserve"> качества образования и обеспечение условий и результатов освоения образовательных программ в соответствии с требованиями ФГОС (ФКГОС) и индивидуальным возможностям обучающихся;</w:t>
      </w:r>
    </w:p>
    <w:p w:rsidR="00C13B1A" w:rsidRDefault="00C13B1A" w:rsidP="00874AB6">
      <w:pPr>
        <w:pStyle w:val="a7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pacing w:val="-2"/>
          <w:sz w:val="24"/>
        </w:rPr>
      </w:pPr>
      <w:r w:rsidRPr="00666C87">
        <w:rPr>
          <w:rFonts w:ascii="Times New Roman" w:hAnsi="Times New Roman" w:cs="Times New Roman"/>
          <w:spacing w:val="-2"/>
          <w:sz w:val="24"/>
        </w:rPr>
        <w:t>прогнозирование, определение направлений развития Школы.</w:t>
      </w:r>
    </w:p>
    <w:p w:rsidR="00CA1959" w:rsidRDefault="00CA1959" w:rsidP="00CA1959">
      <w:pPr>
        <w:pStyle w:val="a7"/>
        <w:spacing w:after="0" w:line="276" w:lineRule="auto"/>
        <w:ind w:left="1068"/>
        <w:jc w:val="both"/>
        <w:rPr>
          <w:rFonts w:ascii="Times New Roman" w:hAnsi="Times New Roman" w:cs="Times New Roman"/>
          <w:spacing w:val="-2"/>
          <w:sz w:val="24"/>
        </w:rPr>
      </w:pPr>
    </w:p>
    <w:p w:rsidR="00EA20A6" w:rsidRPr="00666C87" w:rsidRDefault="00EA20A6" w:rsidP="00874AB6">
      <w:pPr>
        <w:pStyle w:val="a7"/>
        <w:numPr>
          <w:ilvl w:val="0"/>
          <w:numId w:val="30"/>
        </w:numPr>
        <w:spacing w:after="0" w:line="276" w:lineRule="auto"/>
        <w:jc w:val="center"/>
        <w:rPr>
          <w:rFonts w:ascii="Times New Roman" w:hAnsi="Times New Roman" w:cs="Times New Roman"/>
          <w:b/>
          <w:bCs/>
          <w:spacing w:val="-2"/>
          <w:sz w:val="24"/>
        </w:rPr>
      </w:pPr>
      <w:r w:rsidRPr="00874AB6">
        <w:rPr>
          <w:rFonts w:ascii="Times New Roman" w:hAnsi="Times New Roman" w:cs="Times New Roman"/>
          <w:b/>
          <w:spacing w:val="-2"/>
          <w:sz w:val="24"/>
        </w:rPr>
        <w:t>Содержательный</w:t>
      </w:r>
      <w:r w:rsidRPr="00666C87">
        <w:rPr>
          <w:rFonts w:ascii="Times New Roman" w:hAnsi="Times New Roman" w:cs="Times New Roman"/>
          <w:b/>
          <w:bCs/>
          <w:spacing w:val="-2"/>
          <w:sz w:val="24"/>
        </w:rPr>
        <w:t xml:space="preserve"> компонент </w:t>
      </w:r>
      <w:r w:rsidR="00F54062" w:rsidRPr="00666C87">
        <w:rPr>
          <w:rFonts w:ascii="Times New Roman" w:hAnsi="Times New Roman" w:cs="Times New Roman"/>
          <w:b/>
          <w:bCs/>
          <w:spacing w:val="-2"/>
          <w:sz w:val="24"/>
        </w:rPr>
        <w:t>ВСОКО</w:t>
      </w:r>
      <w:r w:rsidRPr="00666C87">
        <w:rPr>
          <w:rFonts w:ascii="Times New Roman" w:hAnsi="Times New Roman" w:cs="Times New Roman"/>
          <w:b/>
          <w:bCs/>
          <w:spacing w:val="-2"/>
          <w:sz w:val="24"/>
        </w:rPr>
        <w:t xml:space="preserve"> МБОУСОШ п.Коммунистический</w:t>
      </w:r>
    </w:p>
    <w:p w:rsidR="00EA20A6" w:rsidRPr="00666C87" w:rsidRDefault="00A90C97" w:rsidP="00874AB6">
      <w:pPr>
        <w:spacing w:after="0" w:line="276" w:lineRule="auto"/>
        <w:ind w:firstLine="720"/>
        <w:jc w:val="both"/>
        <w:rPr>
          <w:rFonts w:ascii="Times New Roman" w:hAnsi="Times New Roman" w:cs="Times New Roman"/>
          <w:spacing w:val="-2"/>
          <w:sz w:val="24"/>
        </w:rPr>
      </w:pPr>
      <w:r>
        <w:rPr>
          <w:rFonts w:ascii="Times New Roman" w:hAnsi="Times New Roman" w:cs="Times New Roman"/>
          <w:spacing w:val="-2"/>
          <w:sz w:val="24"/>
        </w:rPr>
        <w:t>Представлен о</w:t>
      </w:r>
      <w:r w:rsidR="00EA20A6" w:rsidRPr="00666C87">
        <w:rPr>
          <w:rFonts w:ascii="Times New Roman" w:hAnsi="Times New Roman" w:cs="Times New Roman"/>
          <w:spacing w:val="-2"/>
          <w:sz w:val="24"/>
        </w:rPr>
        <w:t>сновны</w:t>
      </w:r>
      <w:r>
        <w:rPr>
          <w:rFonts w:ascii="Times New Roman" w:hAnsi="Times New Roman" w:cs="Times New Roman"/>
          <w:spacing w:val="-2"/>
          <w:sz w:val="24"/>
        </w:rPr>
        <w:t>ми</w:t>
      </w:r>
      <w:r w:rsidR="00EA20A6" w:rsidRPr="00666C87">
        <w:rPr>
          <w:rFonts w:ascii="Times New Roman" w:hAnsi="Times New Roman" w:cs="Times New Roman"/>
          <w:spacing w:val="-2"/>
          <w:sz w:val="24"/>
        </w:rPr>
        <w:t xml:space="preserve"> направления</w:t>
      </w:r>
      <w:r>
        <w:rPr>
          <w:rFonts w:ascii="Times New Roman" w:hAnsi="Times New Roman" w:cs="Times New Roman"/>
          <w:spacing w:val="-2"/>
          <w:sz w:val="24"/>
        </w:rPr>
        <w:t>ми</w:t>
      </w:r>
      <w:r w:rsidR="00EA20A6" w:rsidRPr="00666C87">
        <w:rPr>
          <w:rFonts w:ascii="Times New Roman" w:hAnsi="Times New Roman" w:cs="Times New Roman"/>
          <w:spacing w:val="-2"/>
          <w:sz w:val="24"/>
        </w:rPr>
        <w:t xml:space="preserve"> </w:t>
      </w:r>
      <w:r w:rsidR="00F54062" w:rsidRPr="00666C87">
        <w:rPr>
          <w:rFonts w:ascii="Times New Roman" w:hAnsi="Times New Roman" w:cs="Times New Roman"/>
          <w:spacing w:val="-2"/>
          <w:sz w:val="24"/>
        </w:rPr>
        <w:t>ВСОКО</w:t>
      </w:r>
      <w:r w:rsidR="001C5DFE" w:rsidRPr="00666C87">
        <w:rPr>
          <w:rFonts w:ascii="Times New Roman" w:hAnsi="Times New Roman" w:cs="Times New Roman"/>
          <w:spacing w:val="-2"/>
          <w:sz w:val="24"/>
        </w:rPr>
        <w:t xml:space="preserve"> </w:t>
      </w:r>
      <w:r w:rsidRPr="00666C87">
        <w:rPr>
          <w:rFonts w:ascii="Times New Roman" w:hAnsi="Times New Roman" w:cs="Times New Roman"/>
          <w:spacing w:val="-2"/>
          <w:sz w:val="24"/>
        </w:rPr>
        <w:t>определённ</w:t>
      </w:r>
      <w:r>
        <w:rPr>
          <w:rFonts w:ascii="Times New Roman" w:hAnsi="Times New Roman" w:cs="Times New Roman"/>
          <w:spacing w:val="-2"/>
          <w:sz w:val="24"/>
        </w:rPr>
        <w:t>ыми</w:t>
      </w:r>
      <w:r w:rsidR="00A73808" w:rsidRPr="00666C87">
        <w:rPr>
          <w:rFonts w:ascii="Times New Roman" w:hAnsi="Times New Roman" w:cs="Times New Roman"/>
          <w:spacing w:val="-2"/>
          <w:sz w:val="24"/>
        </w:rPr>
        <w:t xml:space="preserve"> федеральными государственными стандартами</w:t>
      </w:r>
      <w:r w:rsidR="001C5DFE" w:rsidRPr="00666C87">
        <w:rPr>
          <w:rFonts w:ascii="Times New Roman" w:hAnsi="Times New Roman" w:cs="Times New Roman"/>
          <w:spacing w:val="-2"/>
          <w:sz w:val="24"/>
        </w:rPr>
        <w:t>:</w:t>
      </w:r>
      <w:r w:rsidR="00EA20A6" w:rsidRPr="00666C87">
        <w:rPr>
          <w:rFonts w:ascii="Times New Roman" w:hAnsi="Times New Roman" w:cs="Times New Roman"/>
          <w:spacing w:val="-2"/>
          <w:sz w:val="24"/>
        </w:rPr>
        <w:t xml:space="preserve"> </w:t>
      </w:r>
    </w:p>
    <w:p w:rsidR="00EA20A6" w:rsidRPr="00666C87" w:rsidRDefault="00EA20A6" w:rsidP="00874AB6">
      <w:pPr>
        <w:pStyle w:val="a7"/>
        <w:numPr>
          <w:ilvl w:val="0"/>
          <w:numId w:val="6"/>
        </w:numPr>
        <w:spacing w:after="0" w:line="276" w:lineRule="auto"/>
        <w:ind w:left="709"/>
        <w:jc w:val="both"/>
        <w:rPr>
          <w:rFonts w:ascii="Times New Roman" w:hAnsi="Times New Roman" w:cs="Times New Roman"/>
          <w:spacing w:val="-2"/>
          <w:sz w:val="24"/>
        </w:rPr>
      </w:pPr>
      <w:r w:rsidRPr="00666C87">
        <w:rPr>
          <w:rFonts w:ascii="Times New Roman" w:hAnsi="Times New Roman" w:cs="Times New Roman"/>
          <w:spacing w:val="-2"/>
          <w:sz w:val="24"/>
        </w:rPr>
        <w:t>качеств</w:t>
      </w:r>
      <w:r w:rsidR="0031073B">
        <w:rPr>
          <w:rFonts w:ascii="Times New Roman" w:hAnsi="Times New Roman" w:cs="Times New Roman"/>
          <w:spacing w:val="-2"/>
          <w:sz w:val="24"/>
        </w:rPr>
        <w:t>о</w:t>
      </w:r>
      <w:r w:rsidRPr="00666C87">
        <w:rPr>
          <w:rFonts w:ascii="Times New Roman" w:hAnsi="Times New Roman" w:cs="Times New Roman"/>
          <w:spacing w:val="-2"/>
          <w:sz w:val="24"/>
        </w:rPr>
        <w:t xml:space="preserve"> образовательных результатов (уровень освоения </w:t>
      </w:r>
      <w:proofErr w:type="gramStart"/>
      <w:r w:rsidRPr="00666C87">
        <w:rPr>
          <w:rFonts w:ascii="Times New Roman" w:hAnsi="Times New Roman" w:cs="Times New Roman"/>
          <w:spacing w:val="-2"/>
          <w:sz w:val="24"/>
        </w:rPr>
        <w:t>образовательных  программ</w:t>
      </w:r>
      <w:proofErr w:type="gramEnd"/>
      <w:r w:rsidRPr="00666C87">
        <w:rPr>
          <w:rFonts w:ascii="Times New Roman" w:hAnsi="Times New Roman" w:cs="Times New Roman"/>
          <w:spacing w:val="-2"/>
          <w:sz w:val="24"/>
        </w:rPr>
        <w:t>);</w:t>
      </w:r>
    </w:p>
    <w:p w:rsidR="00EA20A6" w:rsidRPr="00666C87" w:rsidRDefault="00EA20A6" w:rsidP="00874AB6">
      <w:pPr>
        <w:pStyle w:val="a7"/>
        <w:numPr>
          <w:ilvl w:val="0"/>
          <w:numId w:val="6"/>
        </w:numPr>
        <w:spacing w:after="0" w:line="276" w:lineRule="auto"/>
        <w:ind w:left="709"/>
        <w:jc w:val="both"/>
        <w:rPr>
          <w:rFonts w:ascii="Times New Roman" w:hAnsi="Times New Roman" w:cs="Times New Roman"/>
          <w:spacing w:val="-2"/>
          <w:sz w:val="24"/>
        </w:rPr>
      </w:pPr>
      <w:r w:rsidRPr="00666C87">
        <w:rPr>
          <w:rFonts w:ascii="Times New Roman" w:hAnsi="Times New Roman" w:cs="Times New Roman"/>
          <w:spacing w:val="-2"/>
          <w:sz w:val="24"/>
        </w:rPr>
        <w:lastRenderedPageBreak/>
        <w:t>качеств</w:t>
      </w:r>
      <w:r w:rsidR="0031073B">
        <w:rPr>
          <w:rFonts w:ascii="Times New Roman" w:hAnsi="Times New Roman" w:cs="Times New Roman"/>
          <w:spacing w:val="-2"/>
          <w:sz w:val="24"/>
        </w:rPr>
        <w:t>о</w:t>
      </w:r>
      <w:r w:rsidRPr="00666C87">
        <w:rPr>
          <w:rFonts w:ascii="Times New Roman" w:hAnsi="Times New Roman" w:cs="Times New Roman"/>
          <w:spacing w:val="-2"/>
          <w:sz w:val="24"/>
        </w:rPr>
        <w:t xml:space="preserve"> содержания (программ, процессов) (комплексная характеристика образовательной деятельности);</w:t>
      </w:r>
    </w:p>
    <w:p w:rsidR="00EA20A6" w:rsidRPr="00666C87" w:rsidRDefault="00A90C97" w:rsidP="00874AB6">
      <w:pPr>
        <w:pStyle w:val="a7"/>
        <w:numPr>
          <w:ilvl w:val="0"/>
          <w:numId w:val="6"/>
        </w:numPr>
        <w:spacing w:after="0" w:line="276" w:lineRule="auto"/>
        <w:ind w:left="709"/>
        <w:jc w:val="both"/>
        <w:rPr>
          <w:rFonts w:ascii="Times New Roman" w:hAnsi="Times New Roman" w:cs="Times New Roman"/>
          <w:spacing w:val="-2"/>
          <w:sz w:val="24"/>
        </w:rPr>
      </w:pPr>
      <w:r>
        <w:rPr>
          <w:rFonts w:ascii="Times New Roman" w:hAnsi="Times New Roman" w:cs="Times New Roman"/>
          <w:spacing w:val="-2"/>
          <w:sz w:val="24"/>
        </w:rPr>
        <w:t>качеств</w:t>
      </w:r>
      <w:r w:rsidR="0031073B">
        <w:rPr>
          <w:rFonts w:ascii="Times New Roman" w:hAnsi="Times New Roman" w:cs="Times New Roman"/>
          <w:spacing w:val="-2"/>
          <w:sz w:val="24"/>
        </w:rPr>
        <w:t>о</w:t>
      </w:r>
      <w:r w:rsidR="00EA20A6" w:rsidRPr="00666C87">
        <w:rPr>
          <w:rFonts w:ascii="Times New Roman" w:hAnsi="Times New Roman" w:cs="Times New Roman"/>
          <w:spacing w:val="-2"/>
          <w:sz w:val="24"/>
        </w:rPr>
        <w:t xml:space="preserve"> условий реализации образовательных программ.</w:t>
      </w:r>
    </w:p>
    <w:p w:rsidR="00C15EC6" w:rsidRPr="00666C87" w:rsidRDefault="00C15EC6" w:rsidP="00874AB6">
      <w:pPr>
        <w:spacing w:after="0" w:line="276" w:lineRule="auto"/>
        <w:ind w:firstLine="720"/>
        <w:jc w:val="both"/>
        <w:rPr>
          <w:rFonts w:ascii="Times New Roman" w:hAnsi="Times New Roman" w:cs="Times New Roman"/>
          <w:spacing w:val="-2"/>
          <w:sz w:val="24"/>
        </w:rPr>
      </w:pPr>
      <w:r w:rsidRPr="00666C87">
        <w:rPr>
          <w:rFonts w:ascii="Times New Roman" w:hAnsi="Times New Roman" w:cs="Times New Roman"/>
          <w:spacing w:val="-2"/>
          <w:sz w:val="24"/>
        </w:rPr>
        <w:t>Выше обозначенные направления</w:t>
      </w:r>
      <w:r w:rsidR="00EA20A6" w:rsidRPr="00666C87">
        <w:rPr>
          <w:rFonts w:ascii="Times New Roman" w:hAnsi="Times New Roman" w:cs="Times New Roman"/>
          <w:spacing w:val="-2"/>
          <w:sz w:val="24"/>
        </w:rPr>
        <w:t xml:space="preserve"> распространяются как на образовательную деятельность по ФГОС общего образования, в том числе для детей с ограниченными возможностями здоровья, так и на образовательную деятельность, осуществляемую по ФКГОС.</w:t>
      </w:r>
      <w:r w:rsidRPr="00666C87">
        <w:rPr>
          <w:rFonts w:ascii="Times New Roman" w:hAnsi="Times New Roman" w:cs="Times New Roman"/>
          <w:spacing w:val="-2"/>
          <w:sz w:val="24"/>
        </w:rPr>
        <w:t xml:space="preserve"> </w:t>
      </w:r>
      <w:r w:rsidR="00EA20A6" w:rsidRPr="00666C87">
        <w:rPr>
          <w:rFonts w:ascii="Times New Roman" w:hAnsi="Times New Roman" w:cs="Times New Roman"/>
          <w:spacing w:val="-2"/>
          <w:sz w:val="24"/>
        </w:rPr>
        <w:t xml:space="preserve">Направления ВСОКО определяют его логическую структуру (предмет мониторинга, показатели, единицы измерения индикаторов), </w:t>
      </w:r>
      <w:r w:rsidR="00C145B7">
        <w:rPr>
          <w:rFonts w:ascii="Times New Roman" w:hAnsi="Times New Roman" w:cs="Times New Roman"/>
          <w:spacing w:val="-2"/>
          <w:sz w:val="24"/>
        </w:rPr>
        <w:t xml:space="preserve">методы оценки, </w:t>
      </w:r>
      <w:r w:rsidR="00EA20A6" w:rsidRPr="00666C87">
        <w:rPr>
          <w:rFonts w:ascii="Times New Roman" w:hAnsi="Times New Roman" w:cs="Times New Roman"/>
          <w:spacing w:val="-2"/>
          <w:sz w:val="24"/>
        </w:rPr>
        <w:t xml:space="preserve">состав лиц, привлекаемых к оценке качества образования, </w:t>
      </w:r>
      <w:r w:rsidR="00C145B7">
        <w:rPr>
          <w:rFonts w:ascii="Times New Roman" w:hAnsi="Times New Roman" w:cs="Times New Roman"/>
          <w:spacing w:val="-2"/>
          <w:sz w:val="24"/>
        </w:rPr>
        <w:t>сроки</w:t>
      </w:r>
      <w:r w:rsidR="00EA20A6" w:rsidRPr="00666C87">
        <w:rPr>
          <w:rFonts w:ascii="Times New Roman" w:hAnsi="Times New Roman" w:cs="Times New Roman"/>
          <w:spacing w:val="-2"/>
          <w:sz w:val="24"/>
        </w:rPr>
        <w:t xml:space="preserve"> проведения оценочных процедур и мониторинговых исследований. </w:t>
      </w:r>
      <w:r w:rsidRPr="00666C87">
        <w:rPr>
          <w:rFonts w:ascii="Times New Roman" w:hAnsi="Times New Roman" w:cs="Times New Roman"/>
          <w:spacing w:val="-2"/>
          <w:sz w:val="24"/>
        </w:rPr>
        <w:t xml:space="preserve"> </w:t>
      </w:r>
      <w:r w:rsidR="00EA20A6" w:rsidRPr="00666C87">
        <w:rPr>
          <w:rFonts w:ascii="Times New Roman" w:hAnsi="Times New Roman" w:cs="Times New Roman"/>
          <w:spacing w:val="-2"/>
          <w:sz w:val="24"/>
        </w:rPr>
        <w:t>Мониторинг и оценка качества образования в школе проводится по уровням образования (начальное общее образование, основное общее образование, среднее общее образование).</w:t>
      </w:r>
      <w:r w:rsidRPr="00666C87">
        <w:rPr>
          <w:rFonts w:ascii="Times New Roman" w:hAnsi="Times New Roman" w:cs="Times New Roman"/>
          <w:spacing w:val="-2"/>
          <w:sz w:val="24"/>
        </w:rPr>
        <w:t xml:space="preserve"> </w:t>
      </w:r>
    </w:p>
    <w:p w:rsidR="00EA20A6" w:rsidRPr="00666C87" w:rsidRDefault="00EA20A6" w:rsidP="00874AB6">
      <w:pPr>
        <w:pStyle w:val="a7"/>
        <w:numPr>
          <w:ilvl w:val="0"/>
          <w:numId w:val="12"/>
        </w:numPr>
        <w:spacing w:after="0" w:line="276" w:lineRule="auto"/>
        <w:ind w:left="426"/>
        <w:jc w:val="both"/>
        <w:rPr>
          <w:rFonts w:ascii="Times New Roman" w:hAnsi="Times New Roman" w:cs="Times New Roman"/>
          <w:spacing w:val="-2"/>
          <w:sz w:val="24"/>
        </w:rPr>
      </w:pPr>
      <w:r w:rsidRPr="00666C87">
        <w:rPr>
          <w:rFonts w:ascii="Times New Roman" w:hAnsi="Times New Roman" w:cs="Times New Roman"/>
          <w:spacing w:val="-2"/>
          <w:sz w:val="24"/>
        </w:rPr>
        <w:t xml:space="preserve">Содержание процедуры </w:t>
      </w:r>
      <w:r w:rsidRPr="00666C87">
        <w:rPr>
          <w:rFonts w:ascii="Times New Roman" w:hAnsi="Times New Roman" w:cs="Times New Roman"/>
          <w:i/>
          <w:spacing w:val="-2"/>
          <w:sz w:val="24"/>
        </w:rPr>
        <w:t xml:space="preserve">оценки качества </w:t>
      </w:r>
      <w:proofErr w:type="gramStart"/>
      <w:r w:rsidRPr="00666C87">
        <w:rPr>
          <w:rFonts w:ascii="Times New Roman" w:hAnsi="Times New Roman" w:cs="Times New Roman"/>
          <w:i/>
          <w:spacing w:val="-2"/>
          <w:sz w:val="24"/>
        </w:rPr>
        <w:t>образовательных результатов</w:t>
      </w:r>
      <w:proofErr w:type="gramEnd"/>
      <w:r w:rsidRPr="00666C87">
        <w:rPr>
          <w:rFonts w:ascii="Times New Roman" w:hAnsi="Times New Roman" w:cs="Times New Roman"/>
          <w:spacing w:val="-2"/>
          <w:sz w:val="24"/>
        </w:rPr>
        <w:t xml:space="preserve"> обучающихся проводится согласно </w:t>
      </w:r>
      <w:r w:rsidRPr="00C145B7">
        <w:rPr>
          <w:rFonts w:ascii="Times New Roman" w:hAnsi="Times New Roman" w:cs="Times New Roman"/>
          <w:b/>
          <w:i/>
          <w:spacing w:val="-2"/>
          <w:sz w:val="24"/>
        </w:rPr>
        <w:t xml:space="preserve">приложению </w:t>
      </w:r>
      <w:r w:rsidR="00DE6469">
        <w:rPr>
          <w:rFonts w:ascii="Times New Roman" w:hAnsi="Times New Roman" w:cs="Times New Roman"/>
          <w:b/>
          <w:i/>
          <w:spacing w:val="-2"/>
          <w:sz w:val="24"/>
        </w:rPr>
        <w:t>2</w:t>
      </w:r>
      <w:r w:rsidRPr="00666C87">
        <w:rPr>
          <w:rFonts w:ascii="Times New Roman" w:hAnsi="Times New Roman" w:cs="Times New Roman"/>
          <w:spacing w:val="-2"/>
          <w:sz w:val="24"/>
        </w:rPr>
        <w:t xml:space="preserve"> и включает в себя</w:t>
      </w:r>
      <w:r w:rsidR="001C5DFE" w:rsidRPr="00666C87">
        <w:rPr>
          <w:rFonts w:ascii="Times New Roman" w:hAnsi="Times New Roman" w:cs="Times New Roman"/>
          <w:spacing w:val="-2"/>
          <w:sz w:val="24"/>
        </w:rPr>
        <w:t xml:space="preserve"> следующие параметры</w:t>
      </w:r>
      <w:r w:rsidRPr="00666C87">
        <w:rPr>
          <w:rFonts w:ascii="Times New Roman" w:hAnsi="Times New Roman" w:cs="Times New Roman"/>
          <w:spacing w:val="-2"/>
          <w:sz w:val="24"/>
        </w:rPr>
        <w:t>:</w:t>
      </w:r>
    </w:p>
    <w:p w:rsidR="00EA20A6" w:rsidRPr="00666C87" w:rsidRDefault="00EA20A6" w:rsidP="00874AB6">
      <w:pPr>
        <w:pStyle w:val="a7"/>
        <w:numPr>
          <w:ilvl w:val="0"/>
          <w:numId w:val="10"/>
        </w:numPr>
        <w:tabs>
          <w:tab w:val="left" w:pos="1701"/>
        </w:tabs>
        <w:spacing w:after="0" w:line="276" w:lineRule="auto"/>
        <w:ind w:left="851"/>
        <w:jc w:val="both"/>
        <w:rPr>
          <w:rFonts w:ascii="Times New Roman" w:hAnsi="Times New Roman" w:cs="Times New Roman"/>
          <w:spacing w:val="-2"/>
          <w:sz w:val="24"/>
        </w:rPr>
      </w:pPr>
      <w:r w:rsidRPr="00666C87">
        <w:rPr>
          <w:rFonts w:ascii="Times New Roman" w:hAnsi="Times New Roman" w:cs="Times New Roman"/>
          <w:spacing w:val="-2"/>
          <w:sz w:val="24"/>
        </w:rPr>
        <w:t xml:space="preserve">мониторинг здоровья обучающихся; </w:t>
      </w:r>
    </w:p>
    <w:p w:rsidR="00EA20A6" w:rsidRPr="00666C87" w:rsidRDefault="00EA20A6" w:rsidP="00874AB6">
      <w:pPr>
        <w:pStyle w:val="a7"/>
        <w:numPr>
          <w:ilvl w:val="0"/>
          <w:numId w:val="10"/>
        </w:numPr>
        <w:tabs>
          <w:tab w:val="left" w:pos="1701"/>
        </w:tabs>
        <w:spacing w:after="0" w:line="276" w:lineRule="auto"/>
        <w:ind w:left="851"/>
        <w:jc w:val="both"/>
        <w:rPr>
          <w:rFonts w:ascii="Times New Roman" w:hAnsi="Times New Roman" w:cs="Times New Roman"/>
          <w:spacing w:val="-2"/>
          <w:sz w:val="24"/>
        </w:rPr>
      </w:pPr>
      <w:r w:rsidRPr="00666C87">
        <w:rPr>
          <w:rFonts w:ascii="Times New Roman" w:hAnsi="Times New Roman" w:cs="Times New Roman"/>
          <w:spacing w:val="-2"/>
          <w:sz w:val="24"/>
        </w:rPr>
        <w:t>мониторинг достижения обучающимися планируемых результатов освоения основных образовательных программ по уровням образования:</w:t>
      </w:r>
    </w:p>
    <w:p w:rsidR="00EA20A6" w:rsidRPr="00666C87" w:rsidRDefault="00EA20A6" w:rsidP="00874AB6">
      <w:pPr>
        <w:pStyle w:val="a7"/>
        <w:numPr>
          <w:ilvl w:val="0"/>
          <w:numId w:val="11"/>
        </w:numPr>
        <w:tabs>
          <w:tab w:val="left" w:pos="1418"/>
        </w:tabs>
        <w:spacing w:after="0" w:line="276" w:lineRule="auto"/>
        <w:ind w:left="1418" w:hanging="284"/>
        <w:jc w:val="both"/>
        <w:rPr>
          <w:rFonts w:ascii="Times New Roman" w:hAnsi="Times New Roman" w:cs="Times New Roman"/>
          <w:spacing w:val="-2"/>
          <w:sz w:val="24"/>
        </w:rPr>
      </w:pPr>
      <w:r w:rsidRPr="00666C87">
        <w:rPr>
          <w:rFonts w:ascii="Times New Roman" w:hAnsi="Times New Roman" w:cs="Times New Roman"/>
          <w:spacing w:val="-2"/>
          <w:sz w:val="24"/>
        </w:rPr>
        <w:t>предметные результаты (включая сравнение внутренней и внешних независимых диагностик (всероссийских проверочных работ, региональных диагностических работ), в том числе результаты государственн</w:t>
      </w:r>
      <w:r w:rsidR="0031073B">
        <w:rPr>
          <w:rFonts w:ascii="Times New Roman" w:hAnsi="Times New Roman" w:cs="Times New Roman"/>
          <w:spacing w:val="-2"/>
          <w:sz w:val="24"/>
        </w:rPr>
        <w:t>ой</w:t>
      </w:r>
      <w:r w:rsidRPr="00666C87">
        <w:rPr>
          <w:rFonts w:ascii="Times New Roman" w:hAnsi="Times New Roman" w:cs="Times New Roman"/>
          <w:spacing w:val="-2"/>
          <w:sz w:val="24"/>
        </w:rPr>
        <w:t xml:space="preserve"> итогов</w:t>
      </w:r>
      <w:r w:rsidR="0031073B">
        <w:rPr>
          <w:rFonts w:ascii="Times New Roman" w:hAnsi="Times New Roman" w:cs="Times New Roman"/>
          <w:spacing w:val="-2"/>
          <w:sz w:val="24"/>
        </w:rPr>
        <w:t>ой</w:t>
      </w:r>
      <w:r w:rsidRPr="00666C87">
        <w:rPr>
          <w:rFonts w:ascii="Times New Roman" w:hAnsi="Times New Roman" w:cs="Times New Roman"/>
          <w:spacing w:val="-2"/>
          <w:sz w:val="24"/>
        </w:rPr>
        <w:t xml:space="preserve"> аттестаци</w:t>
      </w:r>
      <w:r w:rsidR="0031073B">
        <w:rPr>
          <w:rFonts w:ascii="Times New Roman" w:hAnsi="Times New Roman" w:cs="Times New Roman"/>
          <w:spacing w:val="-2"/>
          <w:sz w:val="24"/>
        </w:rPr>
        <w:t>и</w:t>
      </w:r>
      <w:r w:rsidRPr="00666C87">
        <w:rPr>
          <w:rFonts w:ascii="Times New Roman" w:hAnsi="Times New Roman" w:cs="Times New Roman"/>
          <w:spacing w:val="-2"/>
          <w:sz w:val="24"/>
        </w:rPr>
        <w:t xml:space="preserve"> выпускников 9-ых, 11-ых классов, промежуточной аттестации, результаты </w:t>
      </w:r>
      <w:proofErr w:type="spellStart"/>
      <w:r w:rsidRPr="00666C87">
        <w:rPr>
          <w:rFonts w:ascii="Times New Roman" w:hAnsi="Times New Roman" w:cs="Times New Roman"/>
          <w:spacing w:val="-2"/>
          <w:sz w:val="24"/>
        </w:rPr>
        <w:t>внеучебных</w:t>
      </w:r>
      <w:proofErr w:type="spellEnd"/>
      <w:r w:rsidRPr="00666C87">
        <w:rPr>
          <w:rFonts w:ascii="Times New Roman" w:hAnsi="Times New Roman" w:cs="Times New Roman"/>
          <w:spacing w:val="-2"/>
          <w:sz w:val="24"/>
        </w:rPr>
        <w:t xml:space="preserve"> достижений обучающихся);</w:t>
      </w:r>
    </w:p>
    <w:p w:rsidR="00EA20A6" w:rsidRPr="00666C87" w:rsidRDefault="00EA20A6" w:rsidP="00874AB6">
      <w:pPr>
        <w:pStyle w:val="a7"/>
        <w:numPr>
          <w:ilvl w:val="0"/>
          <w:numId w:val="11"/>
        </w:numPr>
        <w:tabs>
          <w:tab w:val="left" w:pos="1418"/>
        </w:tabs>
        <w:spacing w:after="0" w:line="276" w:lineRule="auto"/>
        <w:ind w:left="1418" w:hanging="284"/>
        <w:jc w:val="both"/>
        <w:rPr>
          <w:rFonts w:ascii="Times New Roman" w:hAnsi="Times New Roman" w:cs="Times New Roman"/>
          <w:spacing w:val="-2"/>
          <w:sz w:val="24"/>
        </w:rPr>
      </w:pPr>
      <w:proofErr w:type="spellStart"/>
      <w:r w:rsidRPr="00666C87">
        <w:rPr>
          <w:rFonts w:ascii="Times New Roman" w:hAnsi="Times New Roman" w:cs="Times New Roman"/>
          <w:spacing w:val="-2"/>
          <w:sz w:val="24"/>
        </w:rPr>
        <w:t>метапредметные</w:t>
      </w:r>
      <w:proofErr w:type="spellEnd"/>
      <w:r w:rsidRPr="00666C87">
        <w:rPr>
          <w:rFonts w:ascii="Times New Roman" w:hAnsi="Times New Roman" w:cs="Times New Roman"/>
          <w:spacing w:val="-2"/>
          <w:sz w:val="24"/>
        </w:rPr>
        <w:t xml:space="preserve"> образовательные результаты обучения (включая сравнение данных внутренней и внешней диагностики) для классов, обучающихся по ФГОС</w:t>
      </w:r>
      <w:r w:rsidR="00E80289">
        <w:rPr>
          <w:rFonts w:ascii="Times New Roman" w:hAnsi="Times New Roman" w:cs="Times New Roman"/>
          <w:spacing w:val="-2"/>
          <w:sz w:val="24"/>
        </w:rPr>
        <w:t>, в том числе детей с ОВЗ</w:t>
      </w:r>
      <w:r w:rsidRPr="00666C87">
        <w:rPr>
          <w:rFonts w:ascii="Times New Roman" w:hAnsi="Times New Roman" w:cs="Times New Roman"/>
          <w:spacing w:val="-2"/>
          <w:sz w:val="24"/>
        </w:rPr>
        <w:t>;</w:t>
      </w:r>
    </w:p>
    <w:p w:rsidR="00EA20A6" w:rsidRPr="00666C87" w:rsidRDefault="00EA20A6" w:rsidP="00874AB6">
      <w:pPr>
        <w:pStyle w:val="a7"/>
        <w:numPr>
          <w:ilvl w:val="0"/>
          <w:numId w:val="11"/>
        </w:numPr>
        <w:tabs>
          <w:tab w:val="left" w:pos="1418"/>
        </w:tabs>
        <w:spacing w:after="0" w:line="276" w:lineRule="auto"/>
        <w:ind w:left="1418" w:hanging="284"/>
        <w:jc w:val="both"/>
        <w:rPr>
          <w:rFonts w:ascii="Times New Roman" w:hAnsi="Times New Roman" w:cs="Times New Roman"/>
          <w:spacing w:val="-2"/>
          <w:sz w:val="24"/>
        </w:rPr>
      </w:pPr>
      <w:r w:rsidRPr="00666C87">
        <w:rPr>
          <w:rFonts w:ascii="Times New Roman" w:hAnsi="Times New Roman" w:cs="Times New Roman"/>
          <w:spacing w:val="-2"/>
          <w:sz w:val="24"/>
        </w:rPr>
        <w:t>личностные образовательные результаты диагностируются в ходе мониторинга для классов, обучающихся по ФГОС</w:t>
      </w:r>
      <w:r w:rsidR="00E80289">
        <w:rPr>
          <w:rFonts w:ascii="Times New Roman" w:hAnsi="Times New Roman" w:cs="Times New Roman"/>
          <w:spacing w:val="-2"/>
          <w:sz w:val="24"/>
        </w:rPr>
        <w:t>, в том числе детей с ОВЗ</w:t>
      </w:r>
      <w:r w:rsidRPr="00666C87">
        <w:rPr>
          <w:rFonts w:ascii="Times New Roman" w:hAnsi="Times New Roman" w:cs="Times New Roman"/>
          <w:spacing w:val="-2"/>
          <w:sz w:val="24"/>
        </w:rPr>
        <w:t>;</w:t>
      </w:r>
    </w:p>
    <w:p w:rsidR="00EA20A6" w:rsidRPr="00666C87" w:rsidRDefault="00EA20A6" w:rsidP="00874AB6">
      <w:pPr>
        <w:pStyle w:val="a7"/>
        <w:numPr>
          <w:ilvl w:val="0"/>
          <w:numId w:val="10"/>
        </w:numPr>
        <w:tabs>
          <w:tab w:val="left" w:pos="1701"/>
        </w:tabs>
        <w:spacing w:after="0" w:line="276" w:lineRule="auto"/>
        <w:ind w:left="851"/>
        <w:jc w:val="both"/>
        <w:rPr>
          <w:rFonts w:ascii="Times New Roman" w:hAnsi="Times New Roman" w:cs="Times New Roman"/>
          <w:spacing w:val="-2"/>
          <w:sz w:val="24"/>
        </w:rPr>
      </w:pPr>
      <w:r w:rsidRPr="00666C87">
        <w:rPr>
          <w:rFonts w:ascii="Times New Roman" w:hAnsi="Times New Roman" w:cs="Times New Roman"/>
          <w:spacing w:val="-2"/>
          <w:sz w:val="24"/>
        </w:rPr>
        <w:t xml:space="preserve">удовлетворенность родителей качеством образовательных результатов. </w:t>
      </w:r>
    </w:p>
    <w:p w:rsidR="00EA20A6" w:rsidRPr="00666C87" w:rsidRDefault="00EA20A6" w:rsidP="00874AB6">
      <w:pPr>
        <w:pStyle w:val="a7"/>
        <w:numPr>
          <w:ilvl w:val="0"/>
          <w:numId w:val="12"/>
        </w:numPr>
        <w:spacing w:after="0" w:line="276" w:lineRule="auto"/>
        <w:ind w:left="426"/>
        <w:jc w:val="both"/>
        <w:rPr>
          <w:rFonts w:ascii="Times New Roman" w:hAnsi="Times New Roman" w:cs="Times New Roman"/>
          <w:spacing w:val="-2"/>
          <w:sz w:val="24"/>
        </w:rPr>
      </w:pPr>
      <w:r w:rsidRPr="00666C87">
        <w:rPr>
          <w:rFonts w:ascii="Times New Roman" w:hAnsi="Times New Roman" w:cs="Times New Roman"/>
          <w:spacing w:val="-2"/>
          <w:sz w:val="24"/>
        </w:rPr>
        <w:t xml:space="preserve">Содержание процедуры </w:t>
      </w:r>
      <w:r w:rsidRPr="00666C87">
        <w:rPr>
          <w:rFonts w:ascii="Times New Roman" w:hAnsi="Times New Roman" w:cs="Times New Roman"/>
          <w:i/>
          <w:spacing w:val="-2"/>
          <w:sz w:val="24"/>
        </w:rPr>
        <w:t>оценки качества содержания</w:t>
      </w:r>
      <w:r w:rsidRPr="00666C87">
        <w:rPr>
          <w:rFonts w:ascii="Times New Roman" w:hAnsi="Times New Roman" w:cs="Times New Roman"/>
          <w:spacing w:val="-2"/>
          <w:sz w:val="24"/>
        </w:rPr>
        <w:t xml:space="preserve"> (программ, процессов) проводится согласно </w:t>
      </w:r>
      <w:r w:rsidRPr="00C145B7">
        <w:rPr>
          <w:rFonts w:ascii="Times New Roman" w:hAnsi="Times New Roman" w:cs="Times New Roman"/>
          <w:b/>
          <w:i/>
          <w:spacing w:val="-2"/>
          <w:sz w:val="24"/>
        </w:rPr>
        <w:t xml:space="preserve">приложению </w:t>
      </w:r>
      <w:r w:rsidR="00DE6469">
        <w:rPr>
          <w:rFonts w:ascii="Times New Roman" w:hAnsi="Times New Roman" w:cs="Times New Roman"/>
          <w:b/>
          <w:i/>
          <w:spacing w:val="-2"/>
          <w:sz w:val="24"/>
        </w:rPr>
        <w:t>3</w:t>
      </w:r>
      <w:r w:rsidRPr="00666C87">
        <w:rPr>
          <w:rFonts w:ascii="Times New Roman" w:hAnsi="Times New Roman" w:cs="Times New Roman"/>
          <w:spacing w:val="-2"/>
          <w:sz w:val="24"/>
        </w:rPr>
        <w:t xml:space="preserve"> и включает в себя</w:t>
      </w:r>
      <w:r w:rsidR="001C5DFE" w:rsidRPr="00666C87">
        <w:rPr>
          <w:rFonts w:ascii="Times New Roman" w:hAnsi="Times New Roman" w:cs="Times New Roman"/>
          <w:spacing w:val="-2"/>
          <w:sz w:val="24"/>
        </w:rPr>
        <w:t xml:space="preserve"> параметры</w:t>
      </w:r>
      <w:r w:rsidRPr="00666C87">
        <w:rPr>
          <w:rFonts w:ascii="Times New Roman" w:hAnsi="Times New Roman" w:cs="Times New Roman"/>
          <w:spacing w:val="-2"/>
          <w:sz w:val="24"/>
        </w:rPr>
        <w:t>:</w:t>
      </w:r>
    </w:p>
    <w:p w:rsidR="007C35AE" w:rsidRPr="0099089B" w:rsidRDefault="007C35AE" w:rsidP="00FE25B4">
      <w:pPr>
        <w:pStyle w:val="a7"/>
        <w:numPr>
          <w:ilvl w:val="0"/>
          <w:numId w:val="10"/>
        </w:numPr>
        <w:tabs>
          <w:tab w:val="left" w:pos="1701"/>
        </w:tabs>
        <w:spacing w:after="0" w:line="276" w:lineRule="auto"/>
        <w:ind w:left="851"/>
        <w:jc w:val="both"/>
        <w:rPr>
          <w:rFonts w:ascii="Times New Roman" w:hAnsi="Times New Roman" w:cs="Times New Roman"/>
          <w:spacing w:val="-2"/>
          <w:sz w:val="24"/>
        </w:rPr>
      </w:pPr>
      <w:r w:rsidRPr="0099089B">
        <w:rPr>
          <w:rFonts w:ascii="Times New Roman" w:hAnsi="Times New Roman" w:cs="Times New Roman"/>
          <w:spacing w:val="-2"/>
          <w:sz w:val="24"/>
        </w:rPr>
        <w:t xml:space="preserve">соответствие структуры </w:t>
      </w:r>
      <w:r w:rsidR="0099089B" w:rsidRPr="0099089B">
        <w:rPr>
          <w:rFonts w:ascii="Times New Roman" w:hAnsi="Times New Roman" w:cs="Times New Roman"/>
          <w:spacing w:val="-2"/>
          <w:sz w:val="24"/>
        </w:rPr>
        <w:t>ООП</w:t>
      </w:r>
      <w:r w:rsidRPr="0099089B">
        <w:rPr>
          <w:rFonts w:ascii="Times New Roman" w:hAnsi="Times New Roman" w:cs="Times New Roman"/>
          <w:spacing w:val="-2"/>
          <w:sz w:val="24"/>
        </w:rPr>
        <w:t xml:space="preserve"> (адаптированных основных общеобразовательных программ) требованиям ФГОС</w:t>
      </w:r>
      <w:r w:rsidR="0099089B" w:rsidRPr="0099089B">
        <w:rPr>
          <w:rFonts w:ascii="Times New Roman" w:hAnsi="Times New Roman" w:cs="Times New Roman"/>
          <w:spacing w:val="-2"/>
          <w:sz w:val="24"/>
        </w:rPr>
        <w:t xml:space="preserve">, </w:t>
      </w:r>
      <w:proofErr w:type="gramStart"/>
      <w:r w:rsidRPr="0099089B">
        <w:rPr>
          <w:rFonts w:ascii="Times New Roman" w:hAnsi="Times New Roman" w:cs="Times New Roman"/>
          <w:spacing w:val="-2"/>
          <w:sz w:val="24"/>
        </w:rPr>
        <w:t>соответствие  учебных</w:t>
      </w:r>
      <w:proofErr w:type="gramEnd"/>
      <w:r w:rsidRPr="0099089B">
        <w:rPr>
          <w:rFonts w:ascii="Times New Roman" w:hAnsi="Times New Roman" w:cs="Times New Roman"/>
          <w:spacing w:val="-2"/>
          <w:sz w:val="24"/>
        </w:rPr>
        <w:t xml:space="preserve"> планов требованиям ФГОС, ФКГОС;</w:t>
      </w:r>
    </w:p>
    <w:p w:rsidR="007C35AE" w:rsidRPr="00666C87" w:rsidRDefault="007C35AE" w:rsidP="00874AB6">
      <w:pPr>
        <w:pStyle w:val="a7"/>
        <w:numPr>
          <w:ilvl w:val="0"/>
          <w:numId w:val="10"/>
        </w:numPr>
        <w:tabs>
          <w:tab w:val="left" w:pos="1701"/>
        </w:tabs>
        <w:spacing w:after="0" w:line="276" w:lineRule="auto"/>
        <w:ind w:left="851"/>
        <w:jc w:val="both"/>
        <w:rPr>
          <w:rFonts w:ascii="Times New Roman" w:hAnsi="Times New Roman" w:cs="Times New Roman"/>
          <w:spacing w:val="-2"/>
          <w:sz w:val="24"/>
        </w:rPr>
      </w:pPr>
      <w:r w:rsidRPr="00666C87">
        <w:rPr>
          <w:rFonts w:ascii="Times New Roman" w:hAnsi="Times New Roman" w:cs="Times New Roman"/>
          <w:spacing w:val="-2"/>
          <w:sz w:val="24"/>
        </w:rPr>
        <w:t xml:space="preserve">наличие рабочих программ учебных предметов по всем дисциплинам учебного плана, их </w:t>
      </w:r>
      <w:proofErr w:type="gramStart"/>
      <w:r w:rsidRPr="00666C87">
        <w:rPr>
          <w:rFonts w:ascii="Times New Roman" w:hAnsi="Times New Roman" w:cs="Times New Roman"/>
          <w:spacing w:val="-2"/>
          <w:sz w:val="24"/>
        </w:rPr>
        <w:t>соответствие  требованиям</w:t>
      </w:r>
      <w:proofErr w:type="gramEnd"/>
      <w:r w:rsidRPr="00666C87">
        <w:rPr>
          <w:rFonts w:ascii="Times New Roman" w:hAnsi="Times New Roman" w:cs="Times New Roman"/>
          <w:spacing w:val="-2"/>
          <w:sz w:val="24"/>
        </w:rPr>
        <w:t xml:space="preserve"> ФГОС, ФКГОС, Положению о рабочей программе;</w:t>
      </w:r>
    </w:p>
    <w:p w:rsidR="007C35AE" w:rsidRPr="00666C87" w:rsidRDefault="007C35AE" w:rsidP="00874AB6">
      <w:pPr>
        <w:pStyle w:val="a7"/>
        <w:numPr>
          <w:ilvl w:val="0"/>
          <w:numId w:val="10"/>
        </w:numPr>
        <w:tabs>
          <w:tab w:val="left" w:pos="1701"/>
        </w:tabs>
        <w:spacing w:after="0" w:line="276" w:lineRule="auto"/>
        <w:ind w:left="851"/>
        <w:jc w:val="both"/>
        <w:rPr>
          <w:rFonts w:ascii="Times New Roman" w:hAnsi="Times New Roman" w:cs="Times New Roman"/>
          <w:spacing w:val="-2"/>
          <w:sz w:val="24"/>
        </w:rPr>
      </w:pPr>
      <w:r w:rsidRPr="00666C87">
        <w:rPr>
          <w:rFonts w:ascii="Times New Roman" w:hAnsi="Times New Roman" w:cs="Times New Roman"/>
          <w:spacing w:val="-2"/>
          <w:sz w:val="24"/>
        </w:rPr>
        <w:t xml:space="preserve">соответствие учебных планов, планов внеурочной деятельности запросам потребителей;  </w:t>
      </w:r>
    </w:p>
    <w:p w:rsidR="007C35AE" w:rsidRPr="00666C87" w:rsidRDefault="007C35AE" w:rsidP="00874AB6">
      <w:pPr>
        <w:pStyle w:val="a7"/>
        <w:numPr>
          <w:ilvl w:val="0"/>
          <w:numId w:val="10"/>
        </w:numPr>
        <w:tabs>
          <w:tab w:val="left" w:pos="1701"/>
        </w:tabs>
        <w:spacing w:after="0" w:line="276" w:lineRule="auto"/>
        <w:ind w:left="851"/>
        <w:jc w:val="both"/>
        <w:rPr>
          <w:rFonts w:ascii="Times New Roman" w:hAnsi="Times New Roman" w:cs="Times New Roman"/>
          <w:spacing w:val="-2"/>
          <w:sz w:val="24"/>
        </w:rPr>
      </w:pPr>
      <w:proofErr w:type="gramStart"/>
      <w:r w:rsidRPr="00666C87">
        <w:rPr>
          <w:rFonts w:ascii="Times New Roman" w:hAnsi="Times New Roman" w:cs="Times New Roman"/>
          <w:spacing w:val="-2"/>
          <w:sz w:val="24"/>
        </w:rPr>
        <w:t>выполнение  объема</w:t>
      </w:r>
      <w:proofErr w:type="gramEnd"/>
      <w:r w:rsidRPr="00666C87">
        <w:rPr>
          <w:rFonts w:ascii="Times New Roman" w:hAnsi="Times New Roman" w:cs="Times New Roman"/>
          <w:spacing w:val="-2"/>
          <w:sz w:val="24"/>
        </w:rPr>
        <w:t xml:space="preserve"> реализации рабочих программ, программ внеурочной деятельности; </w:t>
      </w:r>
    </w:p>
    <w:p w:rsidR="007C35AE" w:rsidRPr="00666C87" w:rsidRDefault="007C35AE" w:rsidP="00874AB6">
      <w:pPr>
        <w:pStyle w:val="a7"/>
        <w:numPr>
          <w:ilvl w:val="0"/>
          <w:numId w:val="10"/>
        </w:numPr>
        <w:tabs>
          <w:tab w:val="left" w:pos="1701"/>
        </w:tabs>
        <w:spacing w:after="0" w:line="276" w:lineRule="auto"/>
        <w:ind w:left="851"/>
        <w:jc w:val="both"/>
        <w:rPr>
          <w:rFonts w:ascii="Times New Roman" w:hAnsi="Times New Roman" w:cs="Times New Roman"/>
          <w:spacing w:val="-2"/>
          <w:sz w:val="24"/>
        </w:rPr>
      </w:pPr>
      <w:r w:rsidRPr="00666C87">
        <w:rPr>
          <w:rFonts w:ascii="Times New Roman" w:hAnsi="Times New Roman" w:cs="Times New Roman"/>
          <w:spacing w:val="-2"/>
          <w:sz w:val="24"/>
        </w:rPr>
        <w:t xml:space="preserve">соответствие Программы формирования и развития УУД требованиям ФГОС; </w:t>
      </w:r>
    </w:p>
    <w:p w:rsidR="007C35AE" w:rsidRPr="00666C87" w:rsidRDefault="007C35AE" w:rsidP="00874AB6">
      <w:pPr>
        <w:pStyle w:val="a7"/>
        <w:numPr>
          <w:ilvl w:val="0"/>
          <w:numId w:val="10"/>
        </w:numPr>
        <w:tabs>
          <w:tab w:val="left" w:pos="1701"/>
        </w:tabs>
        <w:spacing w:after="0" w:line="276" w:lineRule="auto"/>
        <w:ind w:left="851"/>
        <w:jc w:val="both"/>
        <w:rPr>
          <w:rFonts w:ascii="Times New Roman" w:hAnsi="Times New Roman" w:cs="Times New Roman"/>
          <w:spacing w:val="-2"/>
          <w:sz w:val="24"/>
        </w:rPr>
      </w:pPr>
      <w:r w:rsidRPr="00666C87">
        <w:rPr>
          <w:rFonts w:ascii="Times New Roman" w:hAnsi="Times New Roman" w:cs="Times New Roman"/>
          <w:spacing w:val="-2"/>
          <w:sz w:val="24"/>
        </w:rPr>
        <w:t xml:space="preserve">соответствие Программы воспитания требованиям ФГОС; </w:t>
      </w:r>
    </w:p>
    <w:p w:rsidR="007C35AE" w:rsidRPr="00666C87" w:rsidRDefault="007C35AE" w:rsidP="00874AB6">
      <w:pPr>
        <w:pStyle w:val="a7"/>
        <w:numPr>
          <w:ilvl w:val="0"/>
          <w:numId w:val="10"/>
        </w:numPr>
        <w:tabs>
          <w:tab w:val="left" w:pos="1701"/>
        </w:tabs>
        <w:spacing w:after="0" w:line="276" w:lineRule="auto"/>
        <w:ind w:left="851"/>
        <w:jc w:val="both"/>
        <w:rPr>
          <w:rFonts w:ascii="Times New Roman" w:hAnsi="Times New Roman" w:cs="Times New Roman"/>
          <w:spacing w:val="-2"/>
          <w:sz w:val="24"/>
        </w:rPr>
      </w:pPr>
      <w:r w:rsidRPr="00666C87">
        <w:rPr>
          <w:rFonts w:ascii="Times New Roman" w:hAnsi="Times New Roman" w:cs="Times New Roman"/>
          <w:spacing w:val="-2"/>
          <w:sz w:val="24"/>
        </w:rPr>
        <w:t xml:space="preserve">наличие плана внеурочной деятельности в рамках </w:t>
      </w:r>
      <w:r w:rsidR="0099089B">
        <w:rPr>
          <w:rFonts w:ascii="Times New Roman" w:hAnsi="Times New Roman" w:cs="Times New Roman"/>
          <w:spacing w:val="-2"/>
          <w:sz w:val="24"/>
        </w:rPr>
        <w:t>ООП</w:t>
      </w:r>
      <w:r w:rsidRPr="00666C87">
        <w:rPr>
          <w:rFonts w:ascii="Times New Roman" w:hAnsi="Times New Roman" w:cs="Times New Roman"/>
          <w:spacing w:val="-2"/>
          <w:sz w:val="24"/>
        </w:rPr>
        <w:t>, его обеспеченность рабочими программами;</w:t>
      </w:r>
    </w:p>
    <w:p w:rsidR="007C35AE" w:rsidRPr="00666C87" w:rsidRDefault="007C35AE" w:rsidP="00874AB6">
      <w:pPr>
        <w:pStyle w:val="a7"/>
        <w:numPr>
          <w:ilvl w:val="0"/>
          <w:numId w:val="10"/>
        </w:numPr>
        <w:tabs>
          <w:tab w:val="left" w:pos="1701"/>
        </w:tabs>
        <w:spacing w:after="0" w:line="276" w:lineRule="auto"/>
        <w:ind w:left="851"/>
        <w:jc w:val="both"/>
        <w:rPr>
          <w:rFonts w:ascii="Times New Roman" w:hAnsi="Times New Roman" w:cs="Times New Roman"/>
          <w:spacing w:val="-2"/>
          <w:sz w:val="24"/>
        </w:rPr>
      </w:pPr>
      <w:r w:rsidRPr="00666C87">
        <w:rPr>
          <w:rFonts w:ascii="Times New Roman" w:hAnsi="Times New Roman" w:cs="Times New Roman"/>
          <w:spacing w:val="-2"/>
          <w:sz w:val="24"/>
        </w:rPr>
        <w:t>качество внеурочной деятельности и классное руководство;</w:t>
      </w:r>
    </w:p>
    <w:p w:rsidR="007C35AE" w:rsidRPr="00666C87" w:rsidRDefault="007C35AE" w:rsidP="00874AB6">
      <w:pPr>
        <w:pStyle w:val="a7"/>
        <w:numPr>
          <w:ilvl w:val="0"/>
          <w:numId w:val="10"/>
        </w:numPr>
        <w:tabs>
          <w:tab w:val="left" w:pos="1701"/>
        </w:tabs>
        <w:spacing w:after="0" w:line="276" w:lineRule="auto"/>
        <w:ind w:left="851"/>
        <w:jc w:val="both"/>
        <w:rPr>
          <w:rFonts w:ascii="Times New Roman" w:hAnsi="Times New Roman" w:cs="Times New Roman"/>
          <w:spacing w:val="-2"/>
          <w:sz w:val="24"/>
        </w:rPr>
      </w:pPr>
      <w:r w:rsidRPr="00666C87">
        <w:rPr>
          <w:rFonts w:ascii="Times New Roman" w:hAnsi="Times New Roman" w:cs="Times New Roman"/>
          <w:spacing w:val="-2"/>
          <w:sz w:val="24"/>
        </w:rPr>
        <w:t>качество преподавания учебных предметов, курсов;</w:t>
      </w:r>
    </w:p>
    <w:p w:rsidR="007C35AE" w:rsidRPr="00666C87" w:rsidRDefault="007C35AE" w:rsidP="00874AB6">
      <w:pPr>
        <w:pStyle w:val="a7"/>
        <w:numPr>
          <w:ilvl w:val="0"/>
          <w:numId w:val="10"/>
        </w:numPr>
        <w:tabs>
          <w:tab w:val="left" w:pos="1701"/>
        </w:tabs>
        <w:spacing w:after="0" w:line="276" w:lineRule="auto"/>
        <w:ind w:left="851"/>
        <w:jc w:val="both"/>
        <w:rPr>
          <w:rFonts w:ascii="Times New Roman" w:hAnsi="Times New Roman" w:cs="Times New Roman"/>
          <w:spacing w:val="-2"/>
          <w:sz w:val="24"/>
        </w:rPr>
      </w:pPr>
      <w:r w:rsidRPr="00666C87">
        <w:rPr>
          <w:rFonts w:ascii="Times New Roman" w:hAnsi="Times New Roman" w:cs="Times New Roman"/>
          <w:spacing w:val="-2"/>
          <w:sz w:val="24"/>
        </w:rPr>
        <w:lastRenderedPageBreak/>
        <w:t xml:space="preserve">наличие индивидуальных учебных планов для обучающихся; </w:t>
      </w:r>
    </w:p>
    <w:p w:rsidR="007C35AE" w:rsidRPr="00666C87" w:rsidRDefault="007C35AE" w:rsidP="00874AB6">
      <w:pPr>
        <w:pStyle w:val="a7"/>
        <w:numPr>
          <w:ilvl w:val="0"/>
          <w:numId w:val="10"/>
        </w:numPr>
        <w:tabs>
          <w:tab w:val="left" w:pos="1701"/>
        </w:tabs>
        <w:spacing w:after="0" w:line="276" w:lineRule="auto"/>
        <w:ind w:left="851"/>
        <w:jc w:val="both"/>
        <w:rPr>
          <w:rFonts w:ascii="Times New Roman" w:hAnsi="Times New Roman" w:cs="Times New Roman"/>
          <w:spacing w:val="-2"/>
          <w:sz w:val="24"/>
        </w:rPr>
      </w:pPr>
      <w:r w:rsidRPr="00666C87">
        <w:rPr>
          <w:rFonts w:ascii="Times New Roman" w:hAnsi="Times New Roman" w:cs="Times New Roman"/>
          <w:spacing w:val="-2"/>
          <w:sz w:val="24"/>
        </w:rPr>
        <w:t>доля обучающихся (%), охваченных дополнительным образованием;</w:t>
      </w:r>
    </w:p>
    <w:p w:rsidR="007C35AE" w:rsidRPr="00666C87" w:rsidRDefault="007C35AE" w:rsidP="00874AB6">
      <w:pPr>
        <w:pStyle w:val="a7"/>
        <w:numPr>
          <w:ilvl w:val="0"/>
          <w:numId w:val="10"/>
        </w:numPr>
        <w:tabs>
          <w:tab w:val="left" w:pos="1701"/>
        </w:tabs>
        <w:spacing w:after="0" w:line="276" w:lineRule="auto"/>
        <w:ind w:left="851"/>
        <w:jc w:val="both"/>
        <w:rPr>
          <w:rFonts w:ascii="Times New Roman" w:hAnsi="Times New Roman" w:cs="Times New Roman"/>
          <w:spacing w:val="-2"/>
          <w:sz w:val="24"/>
        </w:rPr>
      </w:pPr>
      <w:r w:rsidRPr="00666C87">
        <w:rPr>
          <w:rFonts w:ascii="Times New Roman" w:hAnsi="Times New Roman" w:cs="Times New Roman"/>
          <w:spacing w:val="-2"/>
          <w:sz w:val="24"/>
        </w:rPr>
        <w:t xml:space="preserve">адаптация обучающихся к условиям школьного обучения и при переходе на следующий уровень образования. </w:t>
      </w:r>
    </w:p>
    <w:p w:rsidR="00EA20A6" w:rsidRPr="00666C87" w:rsidRDefault="00EA20A6" w:rsidP="00874AB6">
      <w:pPr>
        <w:pStyle w:val="a7"/>
        <w:numPr>
          <w:ilvl w:val="0"/>
          <w:numId w:val="12"/>
        </w:numPr>
        <w:spacing w:after="0" w:line="276" w:lineRule="auto"/>
        <w:ind w:left="426"/>
        <w:jc w:val="both"/>
        <w:rPr>
          <w:rFonts w:ascii="Times New Roman" w:hAnsi="Times New Roman" w:cs="Times New Roman"/>
          <w:spacing w:val="-2"/>
          <w:sz w:val="24"/>
        </w:rPr>
      </w:pPr>
      <w:r w:rsidRPr="00666C87">
        <w:rPr>
          <w:rFonts w:ascii="Times New Roman" w:hAnsi="Times New Roman" w:cs="Times New Roman"/>
          <w:spacing w:val="-2"/>
          <w:sz w:val="24"/>
        </w:rPr>
        <w:t xml:space="preserve">Содержание процедуры </w:t>
      </w:r>
      <w:r w:rsidRPr="00666C87">
        <w:rPr>
          <w:rFonts w:ascii="Times New Roman" w:hAnsi="Times New Roman" w:cs="Times New Roman"/>
          <w:i/>
          <w:spacing w:val="-2"/>
          <w:sz w:val="24"/>
        </w:rPr>
        <w:t>оценки качества условий</w:t>
      </w:r>
      <w:r w:rsidRPr="00666C87">
        <w:rPr>
          <w:rFonts w:ascii="Times New Roman" w:hAnsi="Times New Roman" w:cs="Times New Roman"/>
          <w:spacing w:val="-2"/>
          <w:sz w:val="24"/>
        </w:rPr>
        <w:t xml:space="preserve"> реализации образовательных программ проводится согласно </w:t>
      </w:r>
      <w:r w:rsidRPr="00C145B7">
        <w:rPr>
          <w:rFonts w:ascii="Times New Roman" w:hAnsi="Times New Roman" w:cs="Times New Roman"/>
          <w:b/>
          <w:i/>
          <w:spacing w:val="-2"/>
          <w:sz w:val="24"/>
        </w:rPr>
        <w:t xml:space="preserve">приложению </w:t>
      </w:r>
      <w:r w:rsidR="00DE6469">
        <w:rPr>
          <w:rFonts w:ascii="Times New Roman" w:hAnsi="Times New Roman" w:cs="Times New Roman"/>
          <w:b/>
          <w:i/>
          <w:spacing w:val="-2"/>
          <w:sz w:val="24"/>
        </w:rPr>
        <w:t>4</w:t>
      </w:r>
      <w:r w:rsidRPr="00666C87">
        <w:rPr>
          <w:rFonts w:ascii="Times New Roman" w:hAnsi="Times New Roman" w:cs="Times New Roman"/>
          <w:spacing w:val="-2"/>
          <w:sz w:val="24"/>
        </w:rPr>
        <w:t xml:space="preserve"> и включает в себя</w:t>
      </w:r>
      <w:r w:rsidR="001C5DFE" w:rsidRPr="00666C87">
        <w:rPr>
          <w:rFonts w:ascii="Times New Roman" w:hAnsi="Times New Roman" w:cs="Times New Roman"/>
          <w:spacing w:val="-2"/>
          <w:sz w:val="24"/>
        </w:rPr>
        <w:t xml:space="preserve"> параметры</w:t>
      </w:r>
      <w:r w:rsidRPr="00666C87">
        <w:rPr>
          <w:rFonts w:ascii="Times New Roman" w:hAnsi="Times New Roman" w:cs="Times New Roman"/>
          <w:spacing w:val="-2"/>
          <w:sz w:val="24"/>
        </w:rPr>
        <w:t>:</w:t>
      </w:r>
    </w:p>
    <w:p w:rsidR="00EA20A6" w:rsidRPr="00666C87" w:rsidRDefault="00EA20A6" w:rsidP="00874AB6">
      <w:pPr>
        <w:pStyle w:val="a7"/>
        <w:numPr>
          <w:ilvl w:val="0"/>
          <w:numId w:val="10"/>
        </w:numPr>
        <w:tabs>
          <w:tab w:val="left" w:pos="1701"/>
        </w:tabs>
        <w:spacing w:after="0" w:line="276" w:lineRule="auto"/>
        <w:ind w:left="851"/>
        <w:jc w:val="both"/>
        <w:rPr>
          <w:rFonts w:ascii="Times New Roman" w:hAnsi="Times New Roman" w:cs="Times New Roman"/>
          <w:spacing w:val="-2"/>
          <w:sz w:val="24"/>
        </w:rPr>
      </w:pPr>
      <w:r w:rsidRPr="00666C87">
        <w:rPr>
          <w:rFonts w:ascii="Times New Roman" w:hAnsi="Times New Roman" w:cs="Times New Roman"/>
          <w:spacing w:val="-2"/>
          <w:sz w:val="24"/>
        </w:rPr>
        <w:t>кадровое обеспечение,</w:t>
      </w:r>
      <w:r w:rsidR="00E80289">
        <w:rPr>
          <w:rFonts w:ascii="Times New Roman" w:hAnsi="Times New Roman" w:cs="Times New Roman"/>
          <w:spacing w:val="-2"/>
          <w:sz w:val="24"/>
        </w:rPr>
        <w:t xml:space="preserve"> </w:t>
      </w:r>
      <w:r w:rsidRPr="00666C87">
        <w:rPr>
          <w:rFonts w:ascii="Times New Roman" w:hAnsi="Times New Roman" w:cs="Times New Roman"/>
          <w:spacing w:val="-2"/>
          <w:sz w:val="24"/>
        </w:rPr>
        <w:t>уровень профессиональной компетентности (включая повышение квалификации и итоги аттестации);</w:t>
      </w:r>
    </w:p>
    <w:p w:rsidR="00EA20A6" w:rsidRPr="00666C87" w:rsidRDefault="00EA20A6" w:rsidP="00874AB6">
      <w:pPr>
        <w:pStyle w:val="a7"/>
        <w:numPr>
          <w:ilvl w:val="0"/>
          <w:numId w:val="10"/>
        </w:numPr>
        <w:tabs>
          <w:tab w:val="left" w:pos="1701"/>
        </w:tabs>
        <w:spacing w:after="0" w:line="276" w:lineRule="auto"/>
        <w:ind w:left="851"/>
        <w:jc w:val="both"/>
        <w:rPr>
          <w:rFonts w:ascii="Times New Roman" w:hAnsi="Times New Roman" w:cs="Times New Roman"/>
          <w:spacing w:val="-2"/>
          <w:sz w:val="24"/>
        </w:rPr>
      </w:pPr>
      <w:r w:rsidRPr="00666C87">
        <w:rPr>
          <w:rFonts w:ascii="Times New Roman" w:hAnsi="Times New Roman" w:cs="Times New Roman"/>
          <w:spacing w:val="-2"/>
          <w:sz w:val="24"/>
        </w:rPr>
        <w:t>материально-техническое обеспечение;</w:t>
      </w:r>
    </w:p>
    <w:p w:rsidR="001C5DFE" w:rsidRPr="00666C87" w:rsidRDefault="001C5DFE" w:rsidP="00874AB6">
      <w:pPr>
        <w:pStyle w:val="a7"/>
        <w:numPr>
          <w:ilvl w:val="0"/>
          <w:numId w:val="10"/>
        </w:numPr>
        <w:tabs>
          <w:tab w:val="left" w:pos="1701"/>
        </w:tabs>
        <w:spacing w:after="0" w:line="276" w:lineRule="auto"/>
        <w:ind w:left="851"/>
        <w:jc w:val="both"/>
        <w:rPr>
          <w:rFonts w:ascii="Times New Roman" w:hAnsi="Times New Roman" w:cs="Times New Roman"/>
          <w:spacing w:val="-2"/>
          <w:sz w:val="24"/>
        </w:rPr>
      </w:pPr>
      <w:r w:rsidRPr="00666C87">
        <w:rPr>
          <w:rFonts w:ascii="Times New Roman" w:hAnsi="Times New Roman" w:cs="Times New Roman"/>
          <w:spacing w:val="-2"/>
          <w:sz w:val="24"/>
        </w:rPr>
        <w:t>психолого-педагогические условия;</w:t>
      </w:r>
    </w:p>
    <w:p w:rsidR="00EA20A6" w:rsidRPr="00666C87" w:rsidRDefault="00EA20A6" w:rsidP="00874AB6">
      <w:pPr>
        <w:pStyle w:val="a7"/>
        <w:numPr>
          <w:ilvl w:val="0"/>
          <w:numId w:val="10"/>
        </w:numPr>
        <w:tabs>
          <w:tab w:val="left" w:pos="1701"/>
        </w:tabs>
        <w:spacing w:after="0" w:line="276" w:lineRule="auto"/>
        <w:ind w:left="851"/>
        <w:jc w:val="both"/>
        <w:rPr>
          <w:rFonts w:ascii="Times New Roman" w:hAnsi="Times New Roman" w:cs="Times New Roman"/>
          <w:spacing w:val="-2"/>
          <w:sz w:val="24"/>
        </w:rPr>
      </w:pPr>
      <w:r w:rsidRPr="00666C87">
        <w:rPr>
          <w:rFonts w:ascii="Times New Roman" w:hAnsi="Times New Roman" w:cs="Times New Roman"/>
          <w:spacing w:val="-2"/>
          <w:sz w:val="24"/>
        </w:rPr>
        <w:t>информационное, учебно-методическое обеспечение, включая средства ИКТ;</w:t>
      </w:r>
    </w:p>
    <w:p w:rsidR="00EA20A6" w:rsidRPr="00666C87" w:rsidRDefault="00EA20A6" w:rsidP="00874AB6">
      <w:pPr>
        <w:pStyle w:val="a7"/>
        <w:numPr>
          <w:ilvl w:val="0"/>
          <w:numId w:val="10"/>
        </w:numPr>
        <w:tabs>
          <w:tab w:val="left" w:pos="1701"/>
        </w:tabs>
        <w:spacing w:after="0" w:line="276" w:lineRule="auto"/>
        <w:ind w:left="851"/>
        <w:jc w:val="both"/>
        <w:rPr>
          <w:rFonts w:ascii="Times New Roman" w:hAnsi="Times New Roman" w:cs="Times New Roman"/>
          <w:spacing w:val="-2"/>
          <w:sz w:val="24"/>
        </w:rPr>
      </w:pPr>
      <w:r w:rsidRPr="00666C87">
        <w:rPr>
          <w:rFonts w:ascii="Times New Roman" w:hAnsi="Times New Roman" w:cs="Times New Roman"/>
          <w:spacing w:val="-2"/>
          <w:sz w:val="24"/>
        </w:rPr>
        <w:t xml:space="preserve">санитарно-гигиенические и эстетические условия; </w:t>
      </w:r>
    </w:p>
    <w:p w:rsidR="00EA20A6" w:rsidRPr="00666C87" w:rsidRDefault="00EA20A6" w:rsidP="00874AB6">
      <w:pPr>
        <w:pStyle w:val="a7"/>
        <w:numPr>
          <w:ilvl w:val="0"/>
          <w:numId w:val="10"/>
        </w:numPr>
        <w:tabs>
          <w:tab w:val="left" w:pos="1701"/>
        </w:tabs>
        <w:spacing w:after="0" w:line="276" w:lineRule="auto"/>
        <w:ind w:left="851"/>
        <w:jc w:val="both"/>
        <w:rPr>
          <w:rFonts w:ascii="Times New Roman" w:hAnsi="Times New Roman" w:cs="Times New Roman"/>
          <w:spacing w:val="-2"/>
          <w:sz w:val="24"/>
        </w:rPr>
      </w:pPr>
      <w:r w:rsidRPr="00666C87">
        <w:rPr>
          <w:rFonts w:ascii="Times New Roman" w:hAnsi="Times New Roman" w:cs="Times New Roman"/>
          <w:spacing w:val="-2"/>
          <w:sz w:val="24"/>
        </w:rPr>
        <w:t xml:space="preserve">программно-информационное обеспечение, наличие школьного сайта, регулярно пополнение, интернет </w:t>
      </w:r>
      <w:proofErr w:type="gramStart"/>
      <w:r w:rsidRPr="00666C87">
        <w:rPr>
          <w:rFonts w:ascii="Times New Roman" w:hAnsi="Times New Roman" w:cs="Times New Roman"/>
          <w:spacing w:val="-2"/>
          <w:sz w:val="24"/>
        </w:rPr>
        <w:t>и  эффективность</w:t>
      </w:r>
      <w:proofErr w:type="gramEnd"/>
      <w:r w:rsidRPr="00666C87">
        <w:rPr>
          <w:rFonts w:ascii="Times New Roman" w:hAnsi="Times New Roman" w:cs="Times New Roman"/>
          <w:spacing w:val="-2"/>
          <w:sz w:val="24"/>
        </w:rPr>
        <w:t xml:space="preserve"> его использования в учебном процессе;</w:t>
      </w:r>
    </w:p>
    <w:p w:rsidR="007C35AE" w:rsidRPr="00666C87" w:rsidRDefault="007C35AE" w:rsidP="00874AB6">
      <w:pPr>
        <w:pStyle w:val="a7"/>
        <w:numPr>
          <w:ilvl w:val="0"/>
          <w:numId w:val="10"/>
        </w:numPr>
        <w:tabs>
          <w:tab w:val="left" w:pos="1701"/>
        </w:tabs>
        <w:spacing w:after="0" w:line="276" w:lineRule="auto"/>
        <w:ind w:left="851"/>
        <w:jc w:val="both"/>
        <w:rPr>
          <w:rFonts w:ascii="Times New Roman" w:hAnsi="Times New Roman" w:cs="Times New Roman"/>
          <w:spacing w:val="-2"/>
          <w:sz w:val="24"/>
        </w:rPr>
      </w:pPr>
      <w:r w:rsidRPr="00666C87">
        <w:rPr>
          <w:rFonts w:ascii="Times New Roman" w:hAnsi="Times New Roman" w:cs="Times New Roman"/>
          <w:spacing w:val="-2"/>
          <w:sz w:val="24"/>
        </w:rPr>
        <w:t xml:space="preserve">финансовые условия; </w:t>
      </w:r>
    </w:p>
    <w:p w:rsidR="00EA20A6" w:rsidRPr="00666C87" w:rsidRDefault="00EA20A6" w:rsidP="00874AB6">
      <w:pPr>
        <w:pStyle w:val="a7"/>
        <w:numPr>
          <w:ilvl w:val="0"/>
          <w:numId w:val="10"/>
        </w:numPr>
        <w:tabs>
          <w:tab w:val="left" w:pos="1701"/>
        </w:tabs>
        <w:spacing w:after="0" w:line="276" w:lineRule="auto"/>
        <w:ind w:left="851"/>
        <w:jc w:val="both"/>
        <w:rPr>
          <w:rFonts w:ascii="Times New Roman" w:hAnsi="Times New Roman" w:cs="Times New Roman"/>
          <w:spacing w:val="-2"/>
          <w:sz w:val="24"/>
        </w:rPr>
      </w:pPr>
      <w:r w:rsidRPr="00666C87">
        <w:rPr>
          <w:rFonts w:ascii="Times New Roman" w:hAnsi="Times New Roman" w:cs="Times New Roman"/>
          <w:spacing w:val="-2"/>
          <w:sz w:val="24"/>
        </w:rPr>
        <w:t>оценку обеспечения безопасности (ТБ, ОТ, ППБ, СанПиН, антитеррористической безопасности, требования нормативных документов);</w:t>
      </w:r>
    </w:p>
    <w:p w:rsidR="00EA20A6" w:rsidRPr="00666C87" w:rsidRDefault="00EA20A6" w:rsidP="00874AB6">
      <w:pPr>
        <w:pStyle w:val="a7"/>
        <w:numPr>
          <w:ilvl w:val="0"/>
          <w:numId w:val="10"/>
        </w:numPr>
        <w:tabs>
          <w:tab w:val="left" w:pos="1701"/>
        </w:tabs>
        <w:spacing w:after="0" w:line="276" w:lineRule="auto"/>
        <w:ind w:left="851"/>
        <w:jc w:val="both"/>
        <w:rPr>
          <w:rFonts w:ascii="Times New Roman" w:hAnsi="Times New Roman" w:cs="Times New Roman"/>
          <w:spacing w:val="-2"/>
          <w:sz w:val="24"/>
        </w:rPr>
      </w:pPr>
      <w:r w:rsidRPr="00666C87">
        <w:rPr>
          <w:rFonts w:ascii="Times New Roman" w:hAnsi="Times New Roman" w:cs="Times New Roman"/>
          <w:spacing w:val="-2"/>
          <w:sz w:val="24"/>
        </w:rPr>
        <w:t>медицинское сопровождение, организация питания;</w:t>
      </w:r>
    </w:p>
    <w:p w:rsidR="00EA20A6" w:rsidRPr="00666C87" w:rsidRDefault="00EA20A6" w:rsidP="00874AB6">
      <w:pPr>
        <w:pStyle w:val="a7"/>
        <w:numPr>
          <w:ilvl w:val="0"/>
          <w:numId w:val="10"/>
        </w:numPr>
        <w:tabs>
          <w:tab w:val="left" w:pos="1701"/>
        </w:tabs>
        <w:spacing w:after="0" w:line="276" w:lineRule="auto"/>
        <w:ind w:left="851"/>
        <w:jc w:val="both"/>
        <w:rPr>
          <w:rFonts w:ascii="Times New Roman" w:hAnsi="Times New Roman" w:cs="Times New Roman"/>
          <w:spacing w:val="-2"/>
          <w:sz w:val="24"/>
        </w:rPr>
      </w:pPr>
      <w:r w:rsidRPr="00666C87">
        <w:rPr>
          <w:rFonts w:ascii="Times New Roman" w:hAnsi="Times New Roman" w:cs="Times New Roman"/>
          <w:spacing w:val="-2"/>
          <w:sz w:val="24"/>
        </w:rPr>
        <w:t>государственно-общественное управление (педагогический совет, Управляющий совет, ученическое самоуправление).</w:t>
      </w:r>
    </w:p>
    <w:p w:rsidR="001C5DFE" w:rsidRPr="00666C87" w:rsidRDefault="001C5DFE" w:rsidP="00874AB6">
      <w:pPr>
        <w:pStyle w:val="a7"/>
        <w:spacing w:after="0" w:line="276" w:lineRule="auto"/>
        <w:ind w:left="794" w:firstLine="709"/>
        <w:jc w:val="both"/>
        <w:rPr>
          <w:rFonts w:ascii="Times New Roman" w:hAnsi="Times New Roman" w:cs="Times New Roman"/>
          <w:b/>
          <w:bCs/>
          <w:spacing w:val="-2"/>
          <w:sz w:val="24"/>
        </w:rPr>
      </w:pPr>
    </w:p>
    <w:p w:rsidR="001C5DFE" w:rsidRPr="00666C87" w:rsidRDefault="001C5DFE" w:rsidP="00874AB6">
      <w:pPr>
        <w:pStyle w:val="a7"/>
        <w:numPr>
          <w:ilvl w:val="0"/>
          <w:numId w:val="30"/>
        </w:numPr>
        <w:spacing w:after="0" w:line="276" w:lineRule="auto"/>
        <w:jc w:val="center"/>
        <w:rPr>
          <w:rFonts w:ascii="Times New Roman" w:hAnsi="Times New Roman" w:cs="Times New Roman"/>
          <w:b/>
          <w:bCs/>
          <w:spacing w:val="-2"/>
          <w:sz w:val="24"/>
        </w:rPr>
      </w:pPr>
      <w:r w:rsidRPr="00874AB6">
        <w:rPr>
          <w:rFonts w:ascii="Times New Roman" w:hAnsi="Times New Roman" w:cs="Times New Roman"/>
          <w:b/>
          <w:spacing w:val="-2"/>
          <w:sz w:val="24"/>
        </w:rPr>
        <w:t>Процессуальный</w:t>
      </w:r>
      <w:r w:rsidRPr="00666C87">
        <w:rPr>
          <w:rFonts w:ascii="Times New Roman" w:hAnsi="Times New Roman" w:cs="Times New Roman"/>
          <w:b/>
          <w:bCs/>
          <w:spacing w:val="-2"/>
          <w:sz w:val="24"/>
        </w:rPr>
        <w:t xml:space="preserve"> компонент </w:t>
      </w:r>
      <w:r w:rsidR="00F54062" w:rsidRPr="00666C87">
        <w:rPr>
          <w:rFonts w:ascii="Times New Roman" w:hAnsi="Times New Roman" w:cs="Times New Roman"/>
          <w:b/>
          <w:bCs/>
          <w:spacing w:val="-2"/>
          <w:sz w:val="24"/>
        </w:rPr>
        <w:t>ВСОКО</w:t>
      </w:r>
      <w:r w:rsidRPr="00666C87">
        <w:rPr>
          <w:rFonts w:ascii="Times New Roman" w:hAnsi="Times New Roman" w:cs="Times New Roman"/>
          <w:b/>
          <w:bCs/>
          <w:spacing w:val="-2"/>
          <w:sz w:val="24"/>
        </w:rPr>
        <w:t xml:space="preserve"> МБОУСОШ п.Коммунистический</w:t>
      </w:r>
    </w:p>
    <w:p w:rsidR="00E948A7" w:rsidRDefault="00E948A7" w:rsidP="00874AB6">
      <w:pPr>
        <w:spacing w:after="0" w:line="276" w:lineRule="auto"/>
        <w:ind w:firstLine="720"/>
        <w:jc w:val="both"/>
        <w:rPr>
          <w:rFonts w:ascii="Times New Roman" w:hAnsi="Times New Roman" w:cs="Times New Roman"/>
          <w:spacing w:val="-2"/>
          <w:sz w:val="24"/>
        </w:rPr>
      </w:pPr>
      <w:r w:rsidRPr="00666C87">
        <w:rPr>
          <w:rFonts w:ascii="Times New Roman" w:hAnsi="Times New Roman" w:cs="Times New Roman"/>
          <w:spacing w:val="-2"/>
          <w:sz w:val="24"/>
        </w:rPr>
        <w:t xml:space="preserve">В основу </w:t>
      </w:r>
      <w:r w:rsidR="00F54062" w:rsidRPr="00666C87">
        <w:rPr>
          <w:rFonts w:ascii="Times New Roman" w:hAnsi="Times New Roman" w:cs="Times New Roman"/>
          <w:spacing w:val="-2"/>
          <w:sz w:val="24"/>
        </w:rPr>
        <w:t>ВСОКО</w:t>
      </w:r>
      <w:r w:rsidRPr="00666C87">
        <w:rPr>
          <w:rFonts w:ascii="Times New Roman" w:hAnsi="Times New Roman" w:cs="Times New Roman"/>
          <w:spacing w:val="-2"/>
          <w:sz w:val="24"/>
        </w:rPr>
        <w:t xml:space="preserve"> в Школе положены </w:t>
      </w:r>
      <w:r w:rsidRPr="00666C87">
        <w:rPr>
          <w:rFonts w:ascii="Times New Roman" w:hAnsi="Times New Roman" w:cs="Times New Roman"/>
          <w:b/>
          <w:spacing w:val="-2"/>
          <w:sz w:val="24"/>
        </w:rPr>
        <w:t>принципы</w:t>
      </w:r>
      <w:r w:rsidRPr="00666C87">
        <w:rPr>
          <w:rFonts w:ascii="Times New Roman" w:hAnsi="Times New Roman" w:cs="Times New Roman"/>
          <w:spacing w:val="-2"/>
          <w:sz w:val="24"/>
        </w:rPr>
        <w:t>:</w:t>
      </w:r>
    </w:p>
    <w:p w:rsidR="001B7B68" w:rsidRPr="00666C87" w:rsidRDefault="001B7B68" w:rsidP="00F8053D">
      <w:pPr>
        <w:spacing w:after="0" w:line="276" w:lineRule="auto"/>
        <w:ind w:hanging="142"/>
        <w:jc w:val="both"/>
        <w:rPr>
          <w:rFonts w:ascii="Times New Roman" w:hAnsi="Times New Roman" w:cs="Times New Roman"/>
          <w:spacing w:val="-2"/>
          <w:sz w:val="24"/>
        </w:rPr>
      </w:pPr>
      <w:r>
        <w:rPr>
          <w:rFonts w:ascii="Times New Roman" w:hAnsi="Times New Roman" w:cs="Times New Roman"/>
          <w:noProof/>
          <w:spacing w:val="-2"/>
          <w:sz w:val="24"/>
          <w:lang w:eastAsia="ru-RU"/>
        </w:rPr>
        <w:drawing>
          <wp:inline distT="0" distB="0" distL="0" distR="0">
            <wp:extent cx="6743700" cy="1228725"/>
            <wp:effectExtent l="0" t="38100" r="0" b="47625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E948A7" w:rsidRPr="00666C87" w:rsidRDefault="00E948A7" w:rsidP="00874AB6">
      <w:pPr>
        <w:spacing w:after="0" w:line="276" w:lineRule="auto"/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66C87">
        <w:rPr>
          <w:rFonts w:ascii="Times New Roman" w:hAnsi="Times New Roman" w:cs="Times New Roman"/>
          <w:spacing w:val="-2"/>
          <w:sz w:val="24"/>
          <w:szCs w:val="24"/>
        </w:rPr>
        <w:t xml:space="preserve">Разработанная модель </w:t>
      </w:r>
      <w:r w:rsidR="00F54062" w:rsidRPr="00666C87">
        <w:rPr>
          <w:rFonts w:ascii="Times New Roman" w:hAnsi="Times New Roman" w:cs="Times New Roman"/>
          <w:spacing w:val="-2"/>
          <w:sz w:val="24"/>
          <w:szCs w:val="24"/>
        </w:rPr>
        <w:t>ВСОКО</w:t>
      </w:r>
      <w:r w:rsidRPr="00666C87">
        <w:rPr>
          <w:rFonts w:ascii="Times New Roman" w:hAnsi="Times New Roman" w:cs="Times New Roman"/>
          <w:spacing w:val="-2"/>
          <w:sz w:val="24"/>
          <w:szCs w:val="24"/>
        </w:rPr>
        <w:t xml:space="preserve"> представляет собой целостную систему диагностических и оценочных процедур, реализуемых различными субъектами управления (</w:t>
      </w:r>
      <w:r w:rsidRPr="00666C87">
        <w:rPr>
          <w:rFonts w:ascii="Times New Roman" w:hAnsi="Times New Roman" w:cs="Times New Roman"/>
          <w:spacing w:val="-2"/>
          <w:sz w:val="24"/>
        </w:rPr>
        <w:t xml:space="preserve">администрация школы, педагогический совет, Управляющий совет школы, методические объединения учителей, методическое объединение классных руководителей, </w:t>
      </w:r>
      <w:r w:rsidR="007C35AE" w:rsidRPr="00666C87">
        <w:rPr>
          <w:rFonts w:ascii="Times New Roman" w:hAnsi="Times New Roman" w:cs="Times New Roman"/>
          <w:spacing w:val="-2"/>
          <w:sz w:val="24"/>
        </w:rPr>
        <w:t xml:space="preserve">совет министров Школьной Республики, </w:t>
      </w:r>
      <w:r w:rsidRPr="00666C87">
        <w:rPr>
          <w:rFonts w:ascii="Times New Roman" w:hAnsi="Times New Roman" w:cs="Times New Roman"/>
          <w:spacing w:val="-2"/>
          <w:sz w:val="24"/>
        </w:rPr>
        <w:t>временные структуры (педагогический консилиум, комиссии и др.)), </w:t>
      </w:r>
      <w:r w:rsidRPr="00666C87">
        <w:rPr>
          <w:rFonts w:ascii="Times New Roman" w:hAnsi="Times New Roman" w:cs="Times New Roman"/>
          <w:spacing w:val="-2"/>
          <w:sz w:val="24"/>
          <w:szCs w:val="24"/>
        </w:rPr>
        <w:t>которым делегированы конкретные полномочия по оценке качества образования</w:t>
      </w:r>
      <w:r w:rsidR="0099089B">
        <w:rPr>
          <w:rFonts w:ascii="Times New Roman" w:hAnsi="Times New Roman" w:cs="Times New Roman"/>
          <w:spacing w:val="-2"/>
          <w:sz w:val="24"/>
          <w:szCs w:val="24"/>
        </w:rPr>
        <w:t xml:space="preserve"> представленные в </w:t>
      </w:r>
      <w:r w:rsidR="0099089B" w:rsidRPr="001B7B68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приложении </w:t>
      </w:r>
      <w:r w:rsidR="00CA1959">
        <w:rPr>
          <w:rFonts w:ascii="Times New Roman" w:hAnsi="Times New Roman" w:cs="Times New Roman"/>
          <w:b/>
          <w:i/>
          <w:spacing w:val="-2"/>
          <w:sz w:val="24"/>
          <w:szCs w:val="24"/>
        </w:rPr>
        <w:t>7</w:t>
      </w:r>
      <w:r w:rsidRPr="00666C87">
        <w:rPr>
          <w:rFonts w:ascii="Times New Roman" w:hAnsi="Times New Roman" w:cs="Times New Roman"/>
          <w:spacing w:val="-2"/>
          <w:sz w:val="24"/>
          <w:szCs w:val="24"/>
        </w:rPr>
        <w:t xml:space="preserve">, а также совокупность форм, методов и средств оценивания, нормативно-правовых материалов, обеспечивающих управление качеством образования. </w:t>
      </w:r>
    </w:p>
    <w:p w:rsidR="00E80289" w:rsidRDefault="00F54062" w:rsidP="00874AB6">
      <w:pPr>
        <w:spacing w:after="0" w:line="276" w:lineRule="auto"/>
        <w:ind w:firstLine="720"/>
        <w:jc w:val="both"/>
        <w:rPr>
          <w:rFonts w:ascii="Times New Roman" w:hAnsi="Times New Roman" w:cs="Times New Roman"/>
          <w:spacing w:val="-2"/>
          <w:sz w:val="24"/>
        </w:rPr>
      </w:pPr>
      <w:r w:rsidRPr="00666C87">
        <w:rPr>
          <w:rFonts w:ascii="Times New Roman" w:hAnsi="Times New Roman" w:cs="Times New Roman"/>
          <w:spacing w:val="-2"/>
          <w:sz w:val="24"/>
        </w:rPr>
        <w:t>ВСОКО</w:t>
      </w:r>
      <w:r w:rsidR="00E948A7" w:rsidRPr="00666C87">
        <w:rPr>
          <w:rFonts w:ascii="Times New Roman" w:hAnsi="Times New Roman" w:cs="Times New Roman"/>
          <w:spacing w:val="-2"/>
          <w:sz w:val="24"/>
        </w:rPr>
        <w:t xml:space="preserve"> не может существовать без внешней системы оценки качества, они вз</w:t>
      </w:r>
      <w:r w:rsidR="00F928CE" w:rsidRPr="00666C87">
        <w:rPr>
          <w:rFonts w:ascii="Times New Roman" w:hAnsi="Times New Roman" w:cs="Times New Roman"/>
          <w:spacing w:val="-2"/>
          <w:sz w:val="24"/>
        </w:rPr>
        <w:t>аимосвязаны и взаимообусловлены</w:t>
      </w:r>
      <w:r w:rsidR="0030797B" w:rsidRPr="00666C87">
        <w:rPr>
          <w:rFonts w:ascii="Times New Roman" w:hAnsi="Times New Roman" w:cs="Times New Roman"/>
          <w:spacing w:val="-2"/>
          <w:sz w:val="24"/>
        </w:rPr>
        <w:t xml:space="preserve">. </w:t>
      </w:r>
      <w:r w:rsidRPr="00666C87">
        <w:rPr>
          <w:rFonts w:ascii="Times New Roman" w:hAnsi="Times New Roman" w:cs="Times New Roman"/>
          <w:spacing w:val="-2"/>
          <w:sz w:val="24"/>
        </w:rPr>
        <w:t>ВСОКО</w:t>
      </w:r>
      <w:r w:rsidR="0030797B" w:rsidRPr="00666C87">
        <w:rPr>
          <w:rFonts w:ascii="Times New Roman" w:hAnsi="Times New Roman" w:cs="Times New Roman"/>
          <w:spacing w:val="-2"/>
          <w:sz w:val="24"/>
        </w:rPr>
        <w:t xml:space="preserve"> безусловно, должна исходить из федеральной системы, учитывать параметры региональной, муниципальной систем оценки качества, которые являются инвариантными составляющими, но и включать вариативную составляющую, которая обеспечивает приоритеты развития качества образования Школы</w:t>
      </w:r>
      <w:r w:rsidR="00E80289">
        <w:rPr>
          <w:rFonts w:ascii="Times New Roman" w:hAnsi="Times New Roman" w:cs="Times New Roman"/>
          <w:spacing w:val="-2"/>
          <w:sz w:val="24"/>
        </w:rPr>
        <w:t xml:space="preserve"> (таблица 1)</w:t>
      </w:r>
      <w:r w:rsidR="0030797B" w:rsidRPr="00666C87">
        <w:rPr>
          <w:rFonts w:ascii="Times New Roman" w:hAnsi="Times New Roman" w:cs="Times New Roman"/>
          <w:spacing w:val="-2"/>
          <w:sz w:val="24"/>
        </w:rPr>
        <w:t xml:space="preserve">. </w:t>
      </w:r>
    </w:p>
    <w:p w:rsidR="00E80289" w:rsidRDefault="00E80289" w:rsidP="00E80289">
      <w:pPr>
        <w:spacing w:after="0" w:line="276" w:lineRule="auto"/>
        <w:ind w:firstLine="720"/>
        <w:jc w:val="right"/>
        <w:rPr>
          <w:rFonts w:ascii="Times New Roman" w:hAnsi="Times New Roman" w:cs="Times New Roman"/>
          <w:spacing w:val="-2"/>
          <w:sz w:val="24"/>
        </w:rPr>
      </w:pPr>
      <w:r w:rsidRPr="00666C87">
        <w:rPr>
          <w:rFonts w:ascii="Times New Roman" w:hAnsi="Times New Roman" w:cs="Times New Roman"/>
          <w:spacing w:val="-2"/>
          <w:sz w:val="24"/>
        </w:rPr>
        <w:t>Таблица 1.</w:t>
      </w:r>
    </w:p>
    <w:p w:rsidR="0030797B" w:rsidRPr="00CA1959" w:rsidRDefault="0030797B" w:rsidP="004D3091">
      <w:pPr>
        <w:spacing w:after="0" w:line="276" w:lineRule="auto"/>
        <w:ind w:firstLine="720"/>
        <w:jc w:val="center"/>
        <w:rPr>
          <w:rFonts w:ascii="Times New Roman" w:hAnsi="Times New Roman" w:cs="Times New Roman"/>
          <w:b/>
          <w:spacing w:val="-2"/>
          <w:sz w:val="24"/>
        </w:rPr>
      </w:pPr>
      <w:r w:rsidRPr="00CA1959">
        <w:rPr>
          <w:rFonts w:ascii="Times New Roman" w:hAnsi="Times New Roman" w:cs="Times New Roman"/>
          <w:b/>
          <w:spacing w:val="-2"/>
          <w:sz w:val="24"/>
        </w:rPr>
        <w:t>Процедуры внешней</w:t>
      </w:r>
      <w:r w:rsidR="008A0DE0" w:rsidRPr="00CA1959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CA1959">
        <w:rPr>
          <w:rFonts w:ascii="Times New Roman" w:hAnsi="Times New Roman" w:cs="Times New Roman"/>
          <w:b/>
          <w:spacing w:val="-2"/>
          <w:sz w:val="24"/>
        </w:rPr>
        <w:t>и внутренней оценки качества.</w:t>
      </w:r>
    </w:p>
    <w:tbl>
      <w:tblPr>
        <w:tblStyle w:val="af0"/>
        <w:tblW w:w="9776" w:type="dxa"/>
        <w:tblLook w:val="04A0" w:firstRow="1" w:lastRow="0" w:firstColumn="1" w:lastColumn="0" w:noHBand="0" w:noVBand="1"/>
      </w:tblPr>
      <w:tblGrid>
        <w:gridCol w:w="3539"/>
        <w:gridCol w:w="6237"/>
      </w:tblGrid>
      <w:tr w:rsidR="00F928CE" w:rsidRPr="00666C87" w:rsidTr="00AC2C7C">
        <w:tc>
          <w:tcPr>
            <w:tcW w:w="3539" w:type="dxa"/>
          </w:tcPr>
          <w:p w:rsidR="00F928CE" w:rsidRPr="00666C87" w:rsidRDefault="00F928CE" w:rsidP="00A90C97">
            <w:pPr>
              <w:jc w:val="both"/>
              <w:rPr>
                <w:rFonts w:ascii="Times New Roman" w:hAnsi="Times New Roman" w:cs="Times New Roman"/>
                <w:spacing w:val="-2"/>
                <w:sz w:val="24"/>
              </w:rPr>
            </w:pPr>
            <w:r w:rsidRPr="00666C87">
              <w:rPr>
                <w:rFonts w:ascii="Times New Roman" w:hAnsi="Times New Roman" w:cs="Times New Roman"/>
                <w:spacing w:val="-2"/>
                <w:sz w:val="24"/>
              </w:rPr>
              <w:lastRenderedPageBreak/>
              <w:t xml:space="preserve">Процедуры контроля и внешней оценки качества </w:t>
            </w:r>
          </w:p>
        </w:tc>
        <w:tc>
          <w:tcPr>
            <w:tcW w:w="6237" w:type="dxa"/>
          </w:tcPr>
          <w:p w:rsidR="00F928CE" w:rsidRPr="00666C87" w:rsidRDefault="00F928CE" w:rsidP="00A90C97">
            <w:pPr>
              <w:jc w:val="both"/>
              <w:rPr>
                <w:rFonts w:ascii="Times New Roman" w:hAnsi="Times New Roman" w:cs="Times New Roman"/>
                <w:spacing w:val="-2"/>
                <w:sz w:val="24"/>
              </w:rPr>
            </w:pPr>
            <w:r w:rsidRPr="00666C87">
              <w:rPr>
                <w:rFonts w:ascii="Times New Roman" w:hAnsi="Times New Roman" w:cs="Times New Roman"/>
                <w:spacing w:val="-2"/>
                <w:sz w:val="24"/>
              </w:rPr>
              <w:t xml:space="preserve">Процедуры внутренней оценки качества </w:t>
            </w:r>
            <w:r w:rsidR="0030797B" w:rsidRPr="00666C87">
              <w:rPr>
                <w:rFonts w:ascii="Times New Roman" w:hAnsi="Times New Roman" w:cs="Times New Roman"/>
                <w:spacing w:val="-2"/>
                <w:sz w:val="24"/>
              </w:rPr>
              <w:t>(самооценка)</w:t>
            </w:r>
          </w:p>
        </w:tc>
      </w:tr>
      <w:tr w:rsidR="00F928CE" w:rsidRPr="00666C87" w:rsidTr="00AC2C7C">
        <w:tc>
          <w:tcPr>
            <w:tcW w:w="3539" w:type="dxa"/>
          </w:tcPr>
          <w:p w:rsidR="00F928CE" w:rsidRPr="00666C87" w:rsidRDefault="00F928CE" w:rsidP="00A90C97">
            <w:pPr>
              <w:pStyle w:val="a7"/>
              <w:numPr>
                <w:ilvl w:val="0"/>
                <w:numId w:val="14"/>
              </w:numPr>
              <w:ind w:left="447"/>
              <w:jc w:val="both"/>
              <w:rPr>
                <w:rFonts w:ascii="Times New Roman" w:hAnsi="Times New Roman" w:cs="Times New Roman"/>
                <w:spacing w:val="-2"/>
                <w:sz w:val="24"/>
              </w:rPr>
            </w:pPr>
            <w:r w:rsidRPr="00666C87">
              <w:rPr>
                <w:rFonts w:ascii="Times New Roman" w:hAnsi="Times New Roman" w:cs="Times New Roman"/>
                <w:spacing w:val="-2"/>
                <w:sz w:val="24"/>
              </w:rPr>
              <w:t xml:space="preserve">лицензирование и аккредитация школы и реализуемых образовательных программ; </w:t>
            </w:r>
          </w:p>
          <w:p w:rsidR="00F928CE" w:rsidRPr="00666C87" w:rsidRDefault="00F928CE" w:rsidP="00A90C97">
            <w:pPr>
              <w:pStyle w:val="a7"/>
              <w:numPr>
                <w:ilvl w:val="0"/>
                <w:numId w:val="14"/>
              </w:numPr>
              <w:ind w:left="447"/>
              <w:jc w:val="both"/>
              <w:rPr>
                <w:rFonts w:ascii="Times New Roman" w:hAnsi="Times New Roman" w:cs="Times New Roman"/>
                <w:spacing w:val="-2"/>
                <w:sz w:val="24"/>
              </w:rPr>
            </w:pPr>
            <w:r w:rsidRPr="00666C87">
              <w:rPr>
                <w:rFonts w:ascii="Times New Roman" w:hAnsi="Times New Roman" w:cs="Times New Roman"/>
                <w:spacing w:val="-2"/>
                <w:sz w:val="24"/>
              </w:rPr>
              <w:t>государственный (контроль) надзор в сфере образования;</w:t>
            </w:r>
          </w:p>
          <w:p w:rsidR="00F928CE" w:rsidRPr="00666C87" w:rsidRDefault="00F928CE" w:rsidP="00A90C97">
            <w:pPr>
              <w:pStyle w:val="a7"/>
              <w:numPr>
                <w:ilvl w:val="0"/>
                <w:numId w:val="14"/>
              </w:numPr>
              <w:ind w:left="447"/>
              <w:jc w:val="both"/>
              <w:rPr>
                <w:rFonts w:ascii="Times New Roman" w:hAnsi="Times New Roman" w:cs="Times New Roman"/>
                <w:spacing w:val="-2"/>
                <w:sz w:val="24"/>
              </w:rPr>
            </w:pPr>
            <w:r w:rsidRPr="00666C87">
              <w:rPr>
                <w:rFonts w:ascii="Times New Roman" w:hAnsi="Times New Roman" w:cs="Times New Roman"/>
                <w:spacing w:val="-2"/>
                <w:sz w:val="24"/>
              </w:rPr>
              <w:t xml:space="preserve">государственная итоговая аттестация; </w:t>
            </w:r>
          </w:p>
          <w:p w:rsidR="00F928CE" w:rsidRPr="00666C87" w:rsidRDefault="00F928CE" w:rsidP="00A90C97">
            <w:pPr>
              <w:pStyle w:val="a7"/>
              <w:numPr>
                <w:ilvl w:val="0"/>
                <w:numId w:val="14"/>
              </w:numPr>
              <w:ind w:left="447"/>
              <w:jc w:val="both"/>
              <w:rPr>
                <w:rFonts w:ascii="Times New Roman" w:hAnsi="Times New Roman" w:cs="Times New Roman"/>
                <w:spacing w:val="-2"/>
                <w:sz w:val="24"/>
              </w:rPr>
            </w:pPr>
            <w:r w:rsidRPr="00666C87">
              <w:rPr>
                <w:rFonts w:ascii="Times New Roman" w:hAnsi="Times New Roman" w:cs="Times New Roman"/>
                <w:spacing w:val="-2"/>
                <w:sz w:val="24"/>
              </w:rPr>
              <w:t>независимая оценка качества;</w:t>
            </w:r>
          </w:p>
          <w:p w:rsidR="00F928CE" w:rsidRPr="00666C87" w:rsidRDefault="00F928CE" w:rsidP="00A90C97">
            <w:pPr>
              <w:pStyle w:val="a7"/>
              <w:numPr>
                <w:ilvl w:val="0"/>
                <w:numId w:val="14"/>
              </w:numPr>
              <w:ind w:left="447"/>
              <w:jc w:val="both"/>
              <w:rPr>
                <w:rFonts w:ascii="Times New Roman" w:hAnsi="Times New Roman" w:cs="Times New Roman"/>
                <w:spacing w:val="-2"/>
                <w:sz w:val="24"/>
              </w:rPr>
            </w:pPr>
            <w:r w:rsidRPr="00666C87">
              <w:rPr>
                <w:rFonts w:ascii="Times New Roman" w:hAnsi="Times New Roman" w:cs="Times New Roman"/>
                <w:spacing w:val="-2"/>
                <w:sz w:val="24"/>
              </w:rPr>
              <w:t>национальные исследования качества образования;</w:t>
            </w:r>
          </w:p>
          <w:p w:rsidR="00F928CE" w:rsidRPr="00666C87" w:rsidRDefault="00F928CE" w:rsidP="00A90C97">
            <w:pPr>
              <w:pStyle w:val="a7"/>
              <w:numPr>
                <w:ilvl w:val="0"/>
                <w:numId w:val="14"/>
              </w:numPr>
              <w:ind w:left="447"/>
              <w:jc w:val="both"/>
              <w:rPr>
                <w:rFonts w:ascii="Times New Roman" w:hAnsi="Times New Roman" w:cs="Times New Roman"/>
                <w:spacing w:val="-2"/>
                <w:sz w:val="24"/>
              </w:rPr>
            </w:pPr>
            <w:r w:rsidRPr="00666C87">
              <w:rPr>
                <w:rFonts w:ascii="Times New Roman" w:hAnsi="Times New Roman" w:cs="Times New Roman"/>
                <w:spacing w:val="-2"/>
                <w:sz w:val="24"/>
              </w:rPr>
              <w:t xml:space="preserve">всероссийские проверочные работы; </w:t>
            </w:r>
          </w:p>
          <w:p w:rsidR="00F928CE" w:rsidRPr="00666C87" w:rsidRDefault="00F928CE" w:rsidP="00A90C97">
            <w:pPr>
              <w:pStyle w:val="a7"/>
              <w:numPr>
                <w:ilvl w:val="0"/>
                <w:numId w:val="14"/>
              </w:numPr>
              <w:ind w:left="447"/>
              <w:jc w:val="both"/>
              <w:rPr>
                <w:rFonts w:ascii="Times New Roman" w:hAnsi="Times New Roman" w:cs="Times New Roman"/>
                <w:spacing w:val="-2"/>
                <w:sz w:val="24"/>
              </w:rPr>
            </w:pPr>
            <w:r w:rsidRPr="00666C87">
              <w:rPr>
                <w:rFonts w:ascii="Times New Roman" w:hAnsi="Times New Roman" w:cs="Times New Roman"/>
                <w:spacing w:val="-2"/>
                <w:sz w:val="24"/>
              </w:rPr>
              <w:t>олимпиады, конкурсы и иные состязания;</w:t>
            </w:r>
          </w:p>
          <w:p w:rsidR="00F928CE" w:rsidRPr="00666C87" w:rsidRDefault="00F928CE" w:rsidP="00A90C97">
            <w:pPr>
              <w:pStyle w:val="a7"/>
              <w:numPr>
                <w:ilvl w:val="0"/>
                <w:numId w:val="14"/>
              </w:numPr>
              <w:ind w:left="447"/>
              <w:jc w:val="both"/>
              <w:rPr>
                <w:rFonts w:ascii="Times New Roman" w:hAnsi="Times New Roman" w:cs="Times New Roman"/>
                <w:spacing w:val="-2"/>
                <w:sz w:val="24"/>
              </w:rPr>
            </w:pPr>
            <w:r w:rsidRPr="00666C87">
              <w:rPr>
                <w:rFonts w:ascii="Times New Roman" w:hAnsi="Times New Roman" w:cs="Times New Roman"/>
                <w:spacing w:val="-2"/>
                <w:sz w:val="24"/>
              </w:rPr>
              <w:t xml:space="preserve">региональный мониторинг;  </w:t>
            </w:r>
          </w:p>
          <w:p w:rsidR="00F928CE" w:rsidRPr="00666C87" w:rsidRDefault="00F928CE" w:rsidP="00A90C97">
            <w:pPr>
              <w:pStyle w:val="a7"/>
              <w:numPr>
                <w:ilvl w:val="0"/>
                <w:numId w:val="14"/>
              </w:numPr>
              <w:ind w:left="447"/>
              <w:jc w:val="both"/>
              <w:rPr>
                <w:rFonts w:ascii="Times New Roman" w:hAnsi="Times New Roman" w:cs="Times New Roman"/>
                <w:spacing w:val="-2"/>
                <w:sz w:val="24"/>
              </w:rPr>
            </w:pPr>
            <w:r w:rsidRPr="00666C87">
              <w:rPr>
                <w:rFonts w:ascii="Times New Roman" w:hAnsi="Times New Roman" w:cs="Times New Roman"/>
                <w:spacing w:val="-2"/>
                <w:sz w:val="24"/>
              </w:rPr>
              <w:t xml:space="preserve">муниципальный мониторинг; </w:t>
            </w:r>
          </w:p>
          <w:p w:rsidR="00F928CE" w:rsidRPr="00666C87" w:rsidRDefault="00F928CE" w:rsidP="00A90C97">
            <w:pPr>
              <w:pStyle w:val="a7"/>
              <w:numPr>
                <w:ilvl w:val="0"/>
                <w:numId w:val="14"/>
              </w:numPr>
              <w:ind w:left="447"/>
              <w:jc w:val="both"/>
              <w:rPr>
                <w:rFonts w:ascii="Times New Roman" w:hAnsi="Times New Roman" w:cs="Times New Roman"/>
                <w:spacing w:val="-2"/>
                <w:sz w:val="24"/>
              </w:rPr>
            </w:pPr>
            <w:r w:rsidRPr="00666C87">
              <w:rPr>
                <w:rFonts w:ascii="Times New Roman" w:hAnsi="Times New Roman" w:cs="Times New Roman"/>
                <w:spacing w:val="-2"/>
                <w:sz w:val="24"/>
              </w:rPr>
              <w:t>аттестация педагогических работников;</w:t>
            </w:r>
          </w:p>
          <w:p w:rsidR="00F928CE" w:rsidRPr="00666C87" w:rsidRDefault="00F928CE" w:rsidP="00A90C97">
            <w:pPr>
              <w:pStyle w:val="a7"/>
              <w:numPr>
                <w:ilvl w:val="0"/>
                <w:numId w:val="14"/>
              </w:numPr>
              <w:ind w:left="447"/>
              <w:jc w:val="both"/>
              <w:rPr>
                <w:rFonts w:ascii="Times New Roman" w:hAnsi="Times New Roman" w:cs="Times New Roman"/>
                <w:spacing w:val="-2"/>
                <w:sz w:val="24"/>
              </w:rPr>
            </w:pPr>
            <w:r w:rsidRPr="00666C87">
              <w:rPr>
                <w:rFonts w:ascii="Times New Roman" w:hAnsi="Times New Roman" w:cs="Times New Roman"/>
                <w:spacing w:val="-2"/>
                <w:sz w:val="24"/>
              </w:rPr>
              <w:t>опросы и других формы социологических исследований</w:t>
            </w:r>
          </w:p>
        </w:tc>
        <w:tc>
          <w:tcPr>
            <w:tcW w:w="6237" w:type="dxa"/>
          </w:tcPr>
          <w:p w:rsidR="00F928CE" w:rsidRPr="00666C87" w:rsidRDefault="00F928CE" w:rsidP="00A90C97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pacing w:val="-2"/>
                <w:sz w:val="24"/>
              </w:rPr>
            </w:pPr>
            <w:proofErr w:type="spellStart"/>
            <w:r w:rsidRPr="00666C87">
              <w:rPr>
                <w:rFonts w:ascii="Times New Roman" w:hAnsi="Times New Roman" w:cs="Times New Roman"/>
                <w:spacing w:val="-2"/>
                <w:sz w:val="24"/>
              </w:rPr>
              <w:t>самообследование</w:t>
            </w:r>
            <w:proofErr w:type="spellEnd"/>
            <w:r w:rsidRPr="00666C87">
              <w:rPr>
                <w:rFonts w:ascii="Times New Roman" w:hAnsi="Times New Roman" w:cs="Times New Roman"/>
                <w:spacing w:val="-2"/>
                <w:sz w:val="24"/>
              </w:rPr>
              <w:t>;</w:t>
            </w:r>
          </w:p>
          <w:p w:rsidR="003D05C4" w:rsidRPr="00666C87" w:rsidRDefault="003D05C4" w:rsidP="00A90C97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pacing w:val="-2"/>
                <w:sz w:val="24"/>
              </w:rPr>
            </w:pPr>
            <w:r w:rsidRPr="00666C87">
              <w:rPr>
                <w:rFonts w:ascii="Times New Roman" w:hAnsi="Times New Roman" w:cs="Times New Roman"/>
                <w:spacing w:val="-2"/>
                <w:sz w:val="24"/>
              </w:rPr>
              <w:t xml:space="preserve">публичный отчет; </w:t>
            </w:r>
          </w:p>
          <w:p w:rsidR="00F928CE" w:rsidRPr="00666C87" w:rsidRDefault="003D05C4" w:rsidP="00A90C97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pacing w:val="-2"/>
                <w:sz w:val="24"/>
              </w:rPr>
            </w:pPr>
            <w:r w:rsidRPr="00666C87">
              <w:rPr>
                <w:rFonts w:ascii="Times New Roman" w:hAnsi="Times New Roman" w:cs="Times New Roman"/>
                <w:spacing w:val="-2"/>
                <w:sz w:val="24"/>
              </w:rPr>
              <w:t xml:space="preserve">текущий контроль, </w:t>
            </w:r>
            <w:r w:rsidR="00F928CE" w:rsidRPr="00666C87">
              <w:rPr>
                <w:rFonts w:ascii="Times New Roman" w:hAnsi="Times New Roman" w:cs="Times New Roman"/>
                <w:spacing w:val="-2"/>
                <w:sz w:val="24"/>
              </w:rPr>
              <w:t>промежуточная аттестация, итоговый контроль;</w:t>
            </w:r>
          </w:p>
          <w:p w:rsidR="000370AB" w:rsidRPr="00666C87" w:rsidRDefault="000370AB" w:rsidP="00A90C97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pacing w:val="-2"/>
                <w:sz w:val="24"/>
              </w:rPr>
            </w:pPr>
            <w:r w:rsidRPr="00666C87">
              <w:rPr>
                <w:rFonts w:ascii="Times New Roman" w:hAnsi="Times New Roman" w:cs="Times New Roman"/>
                <w:spacing w:val="-2"/>
                <w:sz w:val="24"/>
              </w:rPr>
              <w:t xml:space="preserve">мониторинг </w:t>
            </w:r>
            <w:proofErr w:type="gramStart"/>
            <w:r w:rsidRPr="00666C87">
              <w:rPr>
                <w:rFonts w:ascii="Times New Roman" w:hAnsi="Times New Roman" w:cs="Times New Roman"/>
                <w:spacing w:val="-2"/>
                <w:sz w:val="24"/>
              </w:rPr>
              <w:t>образовательных достижений</w:t>
            </w:r>
            <w:proofErr w:type="gramEnd"/>
            <w:r w:rsidRPr="00666C87">
              <w:rPr>
                <w:rFonts w:ascii="Times New Roman" w:hAnsi="Times New Roman" w:cs="Times New Roman"/>
                <w:spacing w:val="-2"/>
                <w:sz w:val="24"/>
              </w:rPr>
              <w:t xml:space="preserve"> обучающихся на разных уровня образования;</w:t>
            </w:r>
          </w:p>
          <w:p w:rsidR="00016272" w:rsidRPr="00666C87" w:rsidRDefault="00016272" w:rsidP="00A90C97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pacing w:val="-2"/>
                <w:sz w:val="24"/>
              </w:rPr>
            </w:pPr>
            <w:r w:rsidRPr="00666C87">
              <w:rPr>
                <w:rFonts w:ascii="Times New Roman" w:hAnsi="Times New Roman" w:cs="Times New Roman"/>
                <w:spacing w:val="-2"/>
                <w:sz w:val="24"/>
              </w:rPr>
              <w:t>портфолио обучающихся;</w:t>
            </w:r>
          </w:p>
          <w:p w:rsidR="000370AB" w:rsidRPr="00666C87" w:rsidRDefault="000370AB" w:rsidP="00A90C97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pacing w:val="-2"/>
                <w:sz w:val="24"/>
              </w:rPr>
            </w:pPr>
            <w:r w:rsidRPr="00666C87">
              <w:rPr>
                <w:rFonts w:ascii="Times New Roman" w:hAnsi="Times New Roman" w:cs="Times New Roman"/>
                <w:spacing w:val="-2"/>
                <w:sz w:val="24"/>
              </w:rPr>
              <w:t>экспертиза основных образовательных программ, рабочих программ;</w:t>
            </w:r>
          </w:p>
          <w:p w:rsidR="00F928CE" w:rsidRPr="00666C87" w:rsidRDefault="00F928CE" w:rsidP="00A90C97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pacing w:val="-2"/>
                <w:sz w:val="24"/>
              </w:rPr>
            </w:pPr>
            <w:r w:rsidRPr="00666C87">
              <w:rPr>
                <w:rFonts w:ascii="Times New Roman" w:hAnsi="Times New Roman" w:cs="Times New Roman"/>
                <w:spacing w:val="-2"/>
                <w:sz w:val="24"/>
              </w:rPr>
              <w:t xml:space="preserve">система </w:t>
            </w:r>
            <w:proofErr w:type="spellStart"/>
            <w:r w:rsidRPr="00666C87">
              <w:rPr>
                <w:rFonts w:ascii="Times New Roman" w:hAnsi="Times New Roman" w:cs="Times New Roman"/>
                <w:spacing w:val="-2"/>
                <w:sz w:val="24"/>
              </w:rPr>
              <w:t>внутришкольного</w:t>
            </w:r>
            <w:proofErr w:type="spellEnd"/>
            <w:r w:rsidRPr="00666C87">
              <w:rPr>
                <w:rFonts w:ascii="Times New Roman" w:hAnsi="Times New Roman" w:cs="Times New Roman"/>
                <w:spacing w:val="-2"/>
                <w:sz w:val="24"/>
              </w:rPr>
              <w:t xml:space="preserve"> контроля; </w:t>
            </w:r>
          </w:p>
          <w:p w:rsidR="00F928CE" w:rsidRPr="00666C87" w:rsidRDefault="00F928CE" w:rsidP="00A90C97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pacing w:val="-2"/>
                <w:sz w:val="24"/>
              </w:rPr>
            </w:pPr>
            <w:r w:rsidRPr="00666C87">
              <w:rPr>
                <w:rFonts w:ascii="Times New Roman" w:hAnsi="Times New Roman" w:cs="Times New Roman"/>
                <w:spacing w:val="-2"/>
                <w:sz w:val="24"/>
              </w:rPr>
              <w:t>аттестация педагогических и руководящих работников на соответствие;</w:t>
            </w:r>
          </w:p>
          <w:p w:rsidR="00F928CE" w:rsidRPr="00666C87" w:rsidRDefault="00F928CE" w:rsidP="00A90C97">
            <w:pPr>
              <w:pStyle w:val="a7"/>
              <w:numPr>
                <w:ilvl w:val="0"/>
                <w:numId w:val="14"/>
              </w:num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pacing w:val="-2"/>
                <w:sz w:val="24"/>
              </w:rPr>
            </w:pPr>
            <w:r w:rsidRPr="00666C87">
              <w:rPr>
                <w:rFonts w:ascii="Times New Roman" w:hAnsi="Times New Roman" w:cs="Times New Roman"/>
                <w:spacing w:val="-2"/>
                <w:sz w:val="24"/>
              </w:rPr>
              <w:t>паспортизация учебных кабинетов;</w:t>
            </w:r>
          </w:p>
          <w:p w:rsidR="000370AB" w:rsidRPr="00666C87" w:rsidRDefault="00F928CE" w:rsidP="00A90C97">
            <w:pPr>
              <w:pStyle w:val="a7"/>
              <w:numPr>
                <w:ilvl w:val="0"/>
                <w:numId w:val="14"/>
              </w:num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pacing w:val="-2"/>
                <w:sz w:val="24"/>
              </w:rPr>
            </w:pPr>
            <w:r w:rsidRPr="00666C87">
              <w:rPr>
                <w:rFonts w:ascii="Times New Roman" w:hAnsi="Times New Roman" w:cs="Times New Roman"/>
                <w:spacing w:val="-2"/>
                <w:sz w:val="24"/>
              </w:rPr>
              <w:t>статистические</w:t>
            </w:r>
            <w:r w:rsidR="000370AB" w:rsidRPr="00666C87">
              <w:rPr>
                <w:rFonts w:ascii="Times New Roman" w:hAnsi="Times New Roman" w:cs="Times New Roman"/>
                <w:spacing w:val="-2"/>
                <w:sz w:val="24"/>
              </w:rPr>
              <w:t xml:space="preserve">, </w:t>
            </w:r>
            <w:r w:rsidRPr="00666C87">
              <w:rPr>
                <w:rFonts w:ascii="Times New Roman" w:hAnsi="Times New Roman" w:cs="Times New Roman"/>
                <w:spacing w:val="-2"/>
                <w:sz w:val="24"/>
              </w:rPr>
              <w:t>социологические</w:t>
            </w:r>
            <w:r w:rsidR="000370AB" w:rsidRPr="00666C87">
              <w:rPr>
                <w:rFonts w:ascii="Times New Roman" w:hAnsi="Times New Roman" w:cs="Times New Roman"/>
                <w:spacing w:val="-2"/>
                <w:sz w:val="24"/>
              </w:rPr>
              <w:t xml:space="preserve"> исследования;</w:t>
            </w:r>
          </w:p>
          <w:p w:rsidR="00F928CE" w:rsidRPr="00666C87" w:rsidRDefault="000370AB" w:rsidP="00A90C97">
            <w:pPr>
              <w:pStyle w:val="a7"/>
              <w:numPr>
                <w:ilvl w:val="0"/>
                <w:numId w:val="14"/>
              </w:num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pacing w:val="-2"/>
                <w:sz w:val="24"/>
              </w:rPr>
            </w:pPr>
            <w:r w:rsidRPr="00666C87">
              <w:rPr>
                <w:rFonts w:ascii="Times New Roman" w:hAnsi="Times New Roman" w:cs="Times New Roman"/>
                <w:spacing w:val="-2"/>
                <w:sz w:val="24"/>
              </w:rPr>
              <w:t xml:space="preserve">психолого-педагогические </w:t>
            </w:r>
            <w:r w:rsidR="00F928CE" w:rsidRPr="00666C87">
              <w:rPr>
                <w:rFonts w:ascii="Times New Roman" w:hAnsi="Times New Roman" w:cs="Times New Roman"/>
                <w:spacing w:val="-2"/>
                <w:sz w:val="24"/>
              </w:rPr>
              <w:t>исследования;</w:t>
            </w:r>
          </w:p>
          <w:p w:rsidR="00F928CE" w:rsidRPr="00666C87" w:rsidRDefault="00F928CE" w:rsidP="00A90C97">
            <w:pPr>
              <w:pStyle w:val="a7"/>
              <w:numPr>
                <w:ilvl w:val="0"/>
                <w:numId w:val="14"/>
              </w:num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pacing w:val="-2"/>
                <w:sz w:val="24"/>
              </w:rPr>
            </w:pPr>
            <w:r w:rsidRPr="00666C87">
              <w:rPr>
                <w:rFonts w:ascii="Times New Roman" w:hAnsi="Times New Roman" w:cs="Times New Roman"/>
                <w:spacing w:val="-2"/>
                <w:sz w:val="24"/>
              </w:rPr>
              <w:t>медицинские исследования</w:t>
            </w:r>
            <w:r w:rsidR="000370AB" w:rsidRPr="00666C87">
              <w:rPr>
                <w:rFonts w:ascii="Times New Roman" w:hAnsi="Times New Roman" w:cs="Times New Roman"/>
                <w:spacing w:val="-2"/>
                <w:sz w:val="24"/>
              </w:rPr>
              <w:t xml:space="preserve"> школьников;</w:t>
            </w:r>
          </w:p>
          <w:p w:rsidR="000370AB" w:rsidRPr="00666C87" w:rsidRDefault="000370AB" w:rsidP="00A90C97">
            <w:pPr>
              <w:pStyle w:val="a7"/>
              <w:numPr>
                <w:ilvl w:val="0"/>
                <w:numId w:val="14"/>
              </w:num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pacing w:val="-2"/>
                <w:sz w:val="24"/>
              </w:rPr>
            </w:pPr>
            <w:r w:rsidRPr="00666C87">
              <w:rPr>
                <w:rFonts w:ascii="Times New Roman" w:hAnsi="Times New Roman" w:cs="Times New Roman"/>
                <w:spacing w:val="-2"/>
                <w:sz w:val="24"/>
              </w:rPr>
              <w:t xml:space="preserve">изучение </w:t>
            </w:r>
            <w:r w:rsidR="00196DBD" w:rsidRPr="00666C87">
              <w:rPr>
                <w:rFonts w:ascii="Times New Roman" w:hAnsi="Times New Roman" w:cs="Times New Roman"/>
                <w:spacing w:val="-2"/>
                <w:sz w:val="24"/>
              </w:rPr>
              <w:t>потребностей и запросов обучающихся, родителей (законных представителей);</w:t>
            </w:r>
          </w:p>
          <w:p w:rsidR="00016272" w:rsidRPr="00666C87" w:rsidRDefault="00196DBD" w:rsidP="00A90C97">
            <w:pPr>
              <w:pStyle w:val="a7"/>
              <w:numPr>
                <w:ilvl w:val="0"/>
                <w:numId w:val="14"/>
              </w:num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pacing w:val="-2"/>
                <w:sz w:val="24"/>
              </w:rPr>
            </w:pPr>
            <w:r w:rsidRPr="00666C87">
              <w:rPr>
                <w:rFonts w:ascii="Times New Roman" w:hAnsi="Times New Roman" w:cs="Times New Roman"/>
                <w:spacing w:val="-2"/>
                <w:sz w:val="24"/>
              </w:rPr>
              <w:t>мониторинговые исследования</w:t>
            </w:r>
            <w:r w:rsidR="00016272" w:rsidRPr="00666C87">
              <w:rPr>
                <w:rFonts w:ascii="Times New Roman" w:hAnsi="Times New Roman" w:cs="Times New Roman"/>
                <w:spacing w:val="-2"/>
                <w:sz w:val="24"/>
              </w:rPr>
              <w:t>;</w:t>
            </w:r>
          </w:p>
          <w:p w:rsidR="0030797B" w:rsidRPr="00666C87" w:rsidRDefault="00016272" w:rsidP="00A90C97">
            <w:pPr>
              <w:pStyle w:val="a7"/>
              <w:numPr>
                <w:ilvl w:val="0"/>
                <w:numId w:val="14"/>
              </w:num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pacing w:val="-2"/>
                <w:sz w:val="24"/>
              </w:rPr>
            </w:pPr>
            <w:r w:rsidRPr="00666C87">
              <w:rPr>
                <w:rFonts w:ascii="Times New Roman" w:hAnsi="Times New Roman" w:cs="Times New Roman"/>
                <w:spacing w:val="-2"/>
                <w:sz w:val="24"/>
              </w:rPr>
              <w:t>конкурсы, проекты, фестивали, акции и иные состязания</w:t>
            </w:r>
            <w:r w:rsidR="0030797B" w:rsidRPr="00666C87">
              <w:rPr>
                <w:rFonts w:ascii="Times New Roman" w:hAnsi="Times New Roman" w:cs="Times New Roman"/>
                <w:spacing w:val="-2"/>
                <w:sz w:val="24"/>
              </w:rPr>
              <w:t>, результаты которых засчитываютс</w:t>
            </w:r>
            <w:r w:rsidR="00B212C9" w:rsidRPr="00666C87">
              <w:rPr>
                <w:rFonts w:ascii="Times New Roman" w:hAnsi="Times New Roman" w:cs="Times New Roman"/>
                <w:spacing w:val="-2"/>
                <w:sz w:val="24"/>
              </w:rPr>
              <w:t>я в интеллектуальном марафоне «У</w:t>
            </w:r>
            <w:r w:rsidR="0030797B" w:rsidRPr="00666C87">
              <w:rPr>
                <w:rFonts w:ascii="Times New Roman" w:hAnsi="Times New Roman" w:cs="Times New Roman"/>
                <w:spacing w:val="-2"/>
                <w:sz w:val="24"/>
              </w:rPr>
              <w:t>ченик года»;</w:t>
            </w:r>
          </w:p>
          <w:p w:rsidR="00016272" w:rsidRPr="00666C87" w:rsidRDefault="00F71DA7" w:rsidP="00A90C97">
            <w:pPr>
              <w:pStyle w:val="a7"/>
              <w:numPr>
                <w:ilvl w:val="0"/>
                <w:numId w:val="14"/>
              </w:num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pacing w:val="-2"/>
                <w:sz w:val="24"/>
              </w:rPr>
            </w:pPr>
            <w:proofErr w:type="spellStart"/>
            <w:r w:rsidRPr="00666C87">
              <w:rPr>
                <w:rFonts w:ascii="Times New Roman" w:hAnsi="Times New Roman" w:cs="Times New Roman"/>
                <w:spacing w:val="-2"/>
                <w:sz w:val="24"/>
              </w:rPr>
              <w:t>внутришкольная</w:t>
            </w:r>
            <w:proofErr w:type="spellEnd"/>
            <w:r w:rsidRPr="00666C87">
              <w:rPr>
                <w:rFonts w:ascii="Times New Roman" w:hAnsi="Times New Roman" w:cs="Times New Roman"/>
                <w:spacing w:val="-2"/>
                <w:sz w:val="24"/>
              </w:rPr>
              <w:t xml:space="preserve"> игра-соревнование «Семь шагов к успеху»</w:t>
            </w:r>
          </w:p>
        </w:tc>
      </w:tr>
    </w:tbl>
    <w:p w:rsidR="00D36C96" w:rsidRPr="00666C87" w:rsidRDefault="00EA20A6" w:rsidP="00874AB6">
      <w:pPr>
        <w:spacing w:after="0" w:line="276" w:lineRule="auto"/>
        <w:ind w:firstLine="720"/>
        <w:jc w:val="both"/>
        <w:rPr>
          <w:rFonts w:ascii="Times New Roman" w:hAnsi="Times New Roman" w:cs="Times New Roman"/>
          <w:spacing w:val="-2"/>
          <w:sz w:val="24"/>
        </w:rPr>
      </w:pPr>
      <w:r w:rsidRPr="00666C87">
        <w:rPr>
          <w:rFonts w:ascii="Times New Roman" w:hAnsi="Times New Roman" w:cs="Times New Roman"/>
          <w:spacing w:val="-2"/>
          <w:sz w:val="24"/>
        </w:rPr>
        <w:t>Оценочные мероприятия и процедуры в рамках ВСОКО проводятся в течение всего учебного года</w:t>
      </w:r>
      <w:r w:rsidR="0030797B" w:rsidRPr="00666C87">
        <w:rPr>
          <w:rFonts w:ascii="Times New Roman" w:hAnsi="Times New Roman" w:cs="Times New Roman"/>
          <w:spacing w:val="-2"/>
          <w:sz w:val="24"/>
        </w:rPr>
        <w:t>. Периодичность проведения оценки качества образования, субъекты оценочной деятельности, номенклатура показателей и параметров качества устанавливаются</w:t>
      </w:r>
      <w:r w:rsidR="00D36C96" w:rsidRPr="00666C87">
        <w:rPr>
          <w:rFonts w:ascii="Times New Roman" w:hAnsi="Times New Roman" w:cs="Times New Roman"/>
          <w:spacing w:val="-2"/>
          <w:sz w:val="24"/>
        </w:rPr>
        <w:t xml:space="preserve"> Положением о </w:t>
      </w:r>
      <w:proofErr w:type="gramStart"/>
      <w:r w:rsidR="00F54062" w:rsidRPr="00666C87">
        <w:rPr>
          <w:rFonts w:ascii="Times New Roman" w:hAnsi="Times New Roman" w:cs="Times New Roman"/>
          <w:spacing w:val="-2"/>
          <w:sz w:val="24"/>
        </w:rPr>
        <w:t xml:space="preserve">ВСОКО </w:t>
      </w:r>
      <w:r w:rsidR="00D36C96" w:rsidRPr="00666C87">
        <w:rPr>
          <w:rFonts w:ascii="Times New Roman" w:hAnsi="Times New Roman" w:cs="Times New Roman"/>
          <w:spacing w:val="-2"/>
          <w:sz w:val="24"/>
        </w:rPr>
        <w:t xml:space="preserve"> МБОУСОШ</w:t>
      </w:r>
      <w:proofErr w:type="gramEnd"/>
      <w:r w:rsidR="00D36C96" w:rsidRPr="00666C87">
        <w:rPr>
          <w:rFonts w:ascii="Times New Roman" w:hAnsi="Times New Roman" w:cs="Times New Roman"/>
          <w:spacing w:val="-2"/>
          <w:sz w:val="24"/>
        </w:rPr>
        <w:t xml:space="preserve"> п.Коммунистический, включаются в годовой план работы Школы, в план </w:t>
      </w:r>
      <w:proofErr w:type="spellStart"/>
      <w:r w:rsidR="00D36C96" w:rsidRPr="00666C87">
        <w:rPr>
          <w:rFonts w:ascii="Times New Roman" w:hAnsi="Times New Roman" w:cs="Times New Roman"/>
          <w:spacing w:val="-2"/>
          <w:sz w:val="24"/>
        </w:rPr>
        <w:t>внутришкольного</w:t>
      </w:r>
      <w:proofErr w:type="spellEnd"/>
      <w:r w:rsidR="00D36C96" w:rsidRPr="00666C87">
        <w:rPr>
          <w:rFonts w:ascii="Times New Roman" w:hAnsi="Times New Roman" w:cs="Times New Roman"/>
          <w:spacing w:val="-2"/>
          <w:sz w:val="24"/>
        </w:rPr>
        <w:t xml:space="preserve"> контроля на текущий учебный год</w:t>
      </w:r>
      <w:r w:rsidR="0030797B" w:rsidRPr="00666C87">
        <w:rPr>
          <w:rFonts w:ascii="Times New Roman" w:hAnsi="Times New Roman" w:cs="Times New Roman"/>
          <w:spacing w:val="-2"/>
          <w:sz w:val="24"/>
        </w:rPr>
        <w:t xml:space="preserve">. </w:t>
      </w:r>
    </w:p>
    <w:p w:rsidR="00196DBD" w:rsidRPr="00666C87" w:rsidRDefault="0030797B" w:rsidP="00874AB6">
      <w:pPr>
        <w:spacing w:line="276" w:lineRule="auto"/>
        <w:ind w:firstLine="720"/>
        <w:jc w:val="both"/>
        <w:rPr>
          <w:rFonts w:ascii="Times New Roman" w:hAnsi="Times New Roman" w:cs="Times New Roman"/>
          <w:spacing w:val="-2"/>
          <w:sz w:val="24"/>
        </w:rPr>
      </w:pPr>
      <w:r w:rsidRPr="00666C87">
        <w:rPr>
          <w:rFonts w:ascii="Times New Roman" w:hAnsi="Times New Roman" w:cs="Times New Roman"/>
          <w:spacing w:val="-2"/>
          <w:sz w:val="24"/>
        </w:rPr>
        <w:t>Р</w:t>
      </w:r>
      <w:r w:rsidR="00EA20A6" w:rsidRPr="00666C87">
        <w:rPr>
          <w:rFonts w:ascii="Times New Roman" w:hAnsi="Times New Roman" w:cs="Times New Roman"/>
          <w:spacing w:val="-2"/>
          <w:sz w:val="24"/>
        </w:rPr>
        <w:t xml:space="preserve">езультаты обобщаются на этапе подготовки отчета о </w:t>
      </w:r>
      <w:proofErr w:type="spellStart"/>
      <w:r w:rsidR="00EA20A6" w:rsidRPr="00666C87">
        <w:rPr>
          <w:rFonts w:ascii="Times New Roman" w:hAnsi="Times New Roman" w:cs="Times New Roman"/>
          <w:spacing w:val="-2"/>
          <w:sz w:val="24"/>
        </w:rPr>
        <w:t>самообследовании</w:t>
      </w:r>
      <w:proofErr w:type="spellEnd"/>
      <w:r w:rsidR="00EA20A6" w:rsidRPr="00666C87">
        <w:rPr>
          <w:rFonts w:ascii="Times New Roman" w:hAnsi="Times New Roman" w:cs="Times New Roman"/>
          <w:spacing w:val="-2"/>
          <w:sz w:val="24"/>
        </w:rPr>
        <w:t xml:space="preserve"> на основании показателей</w:t>
      </w:r>
      <w:r w:rsidRPr="00666C87">
        <w:rPr>
          <w:rFonts w:ascii="Times New Roman" w:hAnsi="Times New Roman" w:cs="Times New Roman"/>
          <w:spacing w:val="-2"/>
          <w:sz w:val="24"/>
        </w:rPr>
        <w:t xml:space="preserve">, изложенных в </w:t>
      </w:r>
      <w:r w:rsidR="00CA1959">
        <w:rPr>
          <w:rFonts w:ascii="Times New Roman" w:hAnsi="Times New Roman" w:cs="Times New Roman"/>
          <w:b/>
          <w:i/>
          <w:spacing w:val="-2"/>
          <w:sz w:val="24"/>
        </w:rPr>
        <w:t>приложении 5</w:t>
      </w:r>
      <w:r w:rsidRPr="00666C87">
        <w:rPr>
          <w:rFonts w:ascii="Times New Roman" w:hAnsi="Times New Roman" w:cs="Times New Roman"/>
          <w:spacing w:val="-2"/>
          <w:sz w:val="24"/>
        </w:rPr>
        <w:t xml:space="preserve">. </w:t>
      </w:r>
    </w:p>
    <w:p w:rsidR="007D4F51" w:rsidRPr="00874AB6" w:rsidRDefault="00874AB6" w:rsidP="00874AB6">
      <w:pPr>
        <w:spacing w:after="0" w:line="276" w:lineRule="auto"/>
        <w:ind w:left="720"/>
        <w:jc w:val="center"/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 xml:space="preserve">3.1. </w:t>
      </w:r>
      <w:r w:rsidR="007D4F51" w:rsidRPr="00874AB6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 xml:space="preserve">Оценка </w:t>
      </w:r>
      <w:r w:rsidR="00F44E59" w:rsidRPr="00874AB6">
        <w:rPr>
          <w:rFonts w:ascii="Times New Roman" w:hAnsi="Times New Roman" w:cs="Times New Roman"/>
          <w:b/>
          <w:spacing w:val="-2"/>
          <w:sz w:val="24"/>
        </w:rPr>
        <w:t>качества</w:t>
      </w:r>
      <w:r w:rsidR="00F44E59" w:rsidRPr="00874AB6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 xml:space="preserve"> </w:t>
      </w:r>
      <w:r w:rsidR="007D4F51" w:rsidRPr="00874AB6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 xml:space="preserve">образовательных результатов обучающихся </w:t>
      </w:r>
    </w:p>
    <w:p w:rsidR="007D4F51" w:rsidRPr="00666C87" w:rsidRDefault="007D4F51" w:rsidP="00874AB6">
      <w:pPr>
        <w:pStyle w:val="a7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666C8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Оценка результатов реализации ООП, разработанных на основе ФКГОС:</w:t>
      </w:r>
    </w:p>
    <w:p w:rsidR="007D4F51" w:rsidRPr="00666C87" w:rsidRDefault="007D4F51" w:rsidP="00A90C97">
      <w:pPr>
        <w:pStyle w:val="a7"/>
        <w:numPr>
          <w:ilvl w:val="0"/>
          <w:numId w:val="16"/>
        </w:numPr>
        <w:spacing w:after="0" w:line="276" w:lineRule="auto"/>
        <w:ind w:left="1068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666C8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В отношении учащихся, осваивающих ООП, соответствующих ФКГОС, оценке подвергаются только предметные образовательные результаты.</w:t>
      </w:r>
    </w:p>
    <w:p w:rsidR="007D4F51" w:rsidRPr="00666C87" w:rsidRDefault="007D4F51" w:rsidP="00A90C97">
      <w:pPr>
        <w:pStyle w:val="a7"/>
        <w:numPr>
          <w:ilvl w:val="0"/>
          <w:numId w:val="16"/>
        </w:numPr>
        <w:spacing w:after="0" w:line="276" w:lineRule="auto"/>
        <w:ind w:left="1068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666C8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Оценка предметных результатов по указанной группе учащихся проводится в следующих формах:</w:t>
      </w:r>
    </w:p>
    <w:p w:rsidR="007D4F51" w:rsidRPr="00666C87" w:rsidRDefault="007D4F51" w:rsidP="00A90C97">
      <w:pPr>
        <w:pStyle w:val="a7"/>
        <w:numPr>
          <w:ilvl w:val="0"/>
          <w:numId w:val="17"/>
        </w:numPr>
        <w:spacing w:after="0" w:line="276" w:lineRule="auto"/>
        <w:ind w:left="1613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666C8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текущий контроль, промежуточная аттестация;</w:t>
      </w:r>
    </w:p>
    <w:p w:rsidR="007D4F51" w:rsidRPr="00666C87" w:rsidRDefault="007D4F51" w:rsidP="00A90C97">
      <w:pPr>
        <w:pStyle w:val="a7"/>
        <w:numPr>
          <w:ilvl w:val="0"/>
          <w:numId w:val="17"/>
        </w:numPr>
        <w:spacing w:after="0" w:line="276" w:lineRule="auto"/>
        <w:ind w:left="1613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666C8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анализ результатов внешних независимых диагностик, всероссийских проверочных работ, региональных диагностических работ;</w:t>
      </w:r>
    </w:p>
    <w:p w:rsidR="007D4F51" w:rsidRPr="00666C87" w:rsidRDefault="007D4F51" w:rsidP="00A90C97">
      <w:pPr>
        <w:pStyle w:val="a7"/>
        <w:numPr>
          <w:ilvl w:val="0"/>
          <w:numId w:val="17"/>
        </w:numPr>
        <w:spacing w:after="0" w:line="276" w:lineRule="auto"/>
        <w:ind w:left="1613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666C8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итоговая оценка по предметам, не выносимым на государственную итоговую аттестацию (предметы по выбору);</w:t>
      </w:r>
    </w:p>
    <w:p w:rsidR="007D4F51" w:rsidRPr="00666C87" w:rsidRDefault="007D4F51" w:rsidP="00A90C97">
      <w:pPr>
        <w:pStyle w:val="a7"/>
        <w:numPr>
          <w:ilvl w:val="0"/>
          <w:numId w:val="17"/>
        </w:numPr>
        <w:spacing w:after="0" w:line="276" w:lineRule="auto"/>
        <w:ind w:left="1613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666C8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анализ результатов государственной итоговой аттестации;</w:t>
      </w:r>
    </w:p>
    <w:p w:rsidR="007D4F51" w:rsidRPr="00666C87" w:rsidRDefault="007D4F51" w:rsidP="00A90C97">
      <w:pPr>
        <w:pStyle w:val="a7"/>
        <w:numPr>
          <w:ilvl w:val="0"/>
          <w:numId w:val="17"/>
        </w:numPr>
        <w:spacing w:after="0" w:line="276" w:lineRule="auto"/>
        <w:ind w:left="1613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666C8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мониторинг учебны</w:t>
      </w:r>
      <w:r w:rsidR="00F44E59" w:rsidRPr="00666C8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х и </w:t>
      </w:r>
      <w:proofErr w:type="spellStart"/>
      <w:r w:rsidR="00F44E59" w:rsidRPr="00666C8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внеучебных</w:t>
      </w:r>
      <w:proofErr w:type="spellEnd"/>
      <w:r w:rsidRPr="00666C8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достижени</w:t>
      </w:r>
      <w:r w:rsidR="00F44E59" w:rsidRPr="00666C8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й</w:t>
      </w:r>
      <w:r w:rsidRPr="00666C8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обучающихся.</w:t>
      </w:r>
    </w:p>
    <w:p w:rsidR="007D4F51" w:rsidRPr="00666C87" w:rsidRDefault="007D4F51" w:rsidP="00874AB6">
      <w:pPr>
        <w:pStyle w:val="a7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666C8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lastRenderedPageBreak/>
        <w:t>Оценка результатов реализации ООП, разработанных на основе ФГОС</w:t>
      </w:r>
      <w:r w:rsidR="00C145B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, в том числе для обучающихся с ОВЗ</w:t>
      </w:r>
      <w:r w:rsidRPr="00666C8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:</w:t>
      </w:r>
    </w:p>
    <w:p w:rsidR="007D4F51" w:rsidRPr="00666C87" w:rsidRDefault="007D4F51" w:rsidP="00A90C97">
      <w:pPr>
        <w:pStyle w:val="a7"/>
        <w:numPr>
          <w:ilvl w:val="0"/>
          <w:numId w:val="16"/>
        </w:numPr>
        <w:spacing w:after="0" w:line="276" w:lineRule="auto"/>
        <w:ind w:left="1080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666C8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Оценка достижения предметных результатов освоения ООП в соответствии с ФГОС проводится в следующих формах:</w:t>
      </w:r>
    </w:p>
    <w:p w:rsidR="007D4F51" w:rsidRPr="00666C87" w:rsidRDefault="007D4F51" w:rsidP="00A90C97">
      <w:pPr>
        <w:pStyle w:val="a7"/>
        <w:numPr>
          <w:ilvl w:val="0"/>
          <w:numId w:val="17"/>
        </w:numPr>
        <w:spacing w:after="0" w:line="276" w:lineRule="auto"/>
        <w:ind w:left="1625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666C8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текущий контроль, промежуточная аттестация;</w:t>
      </w:r>
    </w:p>
    <w:p w:rsidR="007D4F51" w:rsidRPr="00666C87" w:rsidRDefault="007D4F51" w:rsidP="00A90C97">
      <w:pPr>
        <w:pStyle w:val="a7"/>
        <w:numPr>
          <w:ilvl w:val="0"/>
          <w:numId w:val="17"/>
        </w:numPr>
        <w:spacing w:after="0" w:line="276" w:lineRule="auto"/>
        <w:ind w:left="1625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666C8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анализ результатов внешних независимых диагностик, всероссийских проверочных работ, региональных диагностических работ;</w:t>
      </w:r>
    </w:p>
    <w:p w:rsidR="007D4F51" w:rsidRPr="00666C87" w:rsidRDefault="007D4F51" w:rsidP="00A90C97">
      <w:pPr>
        <w:pStyle w:val="a7"/>
        <w:numPr>
          <w:ilvl w:val="0"/>
          <w:numId w:val="17"/>
        </w:numPr>
        <w:spacing w:after="0" w:line="276" w:lineRule="auto"/>
        <w:ind w:left="1625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666C8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итоговая оценка по предметам, не выносимым на государственную итоговую аттестацию;</w:t>
      </w:r>
    </w:p>
    <w:p w:rsidR="00F44E59" w:rsidRPr="00666C87" w:rsidRDefault="007D4F51" w:rsidP="00A90C97">
      <w:pPr>
        <w:pStyle w:val="a7"/>
        <w:numPr>
          <w:ilvl w:val="0"/>
          <w:numId w:val="17"/>
        </w:numPr>
        <w:spacing w:after="0" w:line="276" w:lineRule="auto"/>
        <w:ind w:left="1625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666C8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анализ результатов государственной итоговой аттестации</w:t>
      </w:r>
      <w:r w:rsidR="00F44E59" w:rsidRPr="00666C8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;</w:t>
      </w:r>
    </w:p>
    <w:p w:rsidR="007D4F51" w:rsidRPr="00666C87" w:rsidRDefault="00F44E59" w:rsidP="00A90C97">
      <w:pPr>
        <w:pStyle w:val="a7"/>
        <w:numPr>
          <w:ilvl w:val="0"/>
          <w:numId w:val="17"/>
        </w:numPr>
        <w:spacing w:after="0" w:line="276" w:lineRule="auto"/>
        <w:ind w:left="1625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666C8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накопительная оценка индивидуальных образовательных достижений учащихся (с использованием технологии портфолио).</w:t>
      </w:r>
    </w:p>
    <w:p w:rsidR="007D4F51" w:rsidRPr="00666C87" w:rsidRDefault="007D4F51" w:rsidP="00A90C97">
      <w:pPr>
        <w:pStyle w:val="a7"/>
        <w:numPr>
          <w:ilvl w:val="0"/>
          <w:numId w:val="16"/>
        </w:numPr>
        <w:spacing w:after="0" w:line="276" w:lineRule="auto"/>
        <w:ind w:left="1080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666C8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Сводная информация по итогам оценки предметных результатов проводится по параметрам согласно </w:t>
      </w:r>
      <w:r w:rsidRPr="00C145B7">
        <w:rPr>
          <w:rFonts w:ascii="Times New Roman" w:eastAsia="Times New Roman" w:hAnsi="Times New Roman"/>
          <w:b/>
          <w:i/>
          <w:spacing w:val="-2"/>
          <w:sz w:val="24"/>
          <w:szCs w:val="24"/>
          <w:lang w:eastAsia="ru-RU"/>
        </w:rPr>
        <w:t xml:space="preserve">приложению </w:t>
      </w:r>
      <w:r w:rsidR="00CA1959">
        <w:rPr>
          <w:rFonts w:ascii="Times New Roman" w:eastAsia="Times New Roman" w:hAnsi="Times New Roman"/>
          <w:b/>
          <w:i/>
          <w:spacing w:val="-2"/>
          <w:sz w:val="24"/>
          <w:szCs w:val="24"/>
          <w:lang w:eastAsia="ru-RU"/>
        </w:rPr>
        <w:t>2</w:t>
      </w:r>
      <w:r w:rsidRPr="00666C8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(п. 2.1 – 2.27)</w:t>
      </w:r>
      <w:r w:rsidR="000269CE" w:rsidRPr="00666C8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, которые отражаются</w:t>
      </w:r>
      <w:r w:rsidR="0065497E" w:rsidRPr="00666C8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в</w:t>
      </w:r>
      <w:r w:rsidR="000269CE" w:rsidRPr="00666C8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отчете о </w:t>
      </w:r>
      <w:proofErr w:type="spellStart"/>
      <w:r w:rsidR="000269CE" w:rsidRPr="00666C8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самообследовании</w:t>
      </w:r>
      <w:proofErr w:type="spellEnd"/>
      <w:r w:rsidRPr="00666C8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.</w:t>
      </w:r>
    </w:p>
    <w:p w:rsidR="007D4F51" w:rsidRPr="00666C87" w:rsidRDefault="007D4F51" w:rsidP="00A90C97">
      <w:pPr>
        <w:pStyle w:val="a7"/>
        <w:numPr>
          <w:ilvl w:val="0"/>
          <w:numId w:val="16"/>
        </w:numPr>
        <w:spacing w:after="0" w:line="276" w:lineRule="auto"/>
        <w:ind w:left="1080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666C8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Оценка достижения </w:t>
      </w:r>
      <w:proofErr w:type="spellStart"/>
      <w:r w:rsidRPr="00666C8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метапредметных</w:t>
      </w:r>
      <w:proofErr w:type="spellEnd"/>
      <w:r w:rsidRPr="00666C8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результатов освоения ООП проводится по параметрам согласно приложению </w:t>
      </w:r>
      <w:r w:rsidR="00CA1959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2</w:t>
      </w:r>
      <w:r w:rsidRPr="00666C8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(п. 3.1 – 3.4), которые подлежат детализации по критериям в соответствии с требованиями ФГОС, ФГОС НОО ОВЗ. Оценка </w:t>
      </w:r>
      <w:proofErr w:type="spellStart"/>
      <w:r w:rsidRPr="00666C8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метапредметных</w:t>
      </w:r>
      <w:proofErr w:type="spellEnd"/>
      <w:r w:rsidRPr="00666C8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результатов осуществляется в ходе мониторинга классными руководителями, учителями-предметниками по результатам наблюдений, анкетирования, комплексных контрольных работ, проектно-исследовательской деятельности</w:t>
      </w:r>
      <w:r w:rsidR="002B0192" w:rsidRPr="00666C8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, </w:t>
      </w:r>
      <w:r w:rsidR="0065497E" w:rsidRPr="00666C8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при этом заполня</w:t>
      </w:r>
      <w:r w:rsidR="009A219B" w:rsidRPr="00666C8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ется карта </w:t>
      </w:r>
      <w:proofErr w:type="spellStart"/>
      <w:r w:rsidR="009A219B" w:rsidRPr="00666C8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сформированности</w:t>
      </w:r>
      <w:proofErr w:type="spellEnd"/>
      <w:r w:rsidR="009A219B" w:rsidRPr="00666C8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УУД</w:t>
      </w:r>
      <w:r w:rsidR="00D76C0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, н</w:t>
      </w:r>
      <w:r w:rsidR="00D9682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а</w:t>
      </w:r>
      <w:r w:rsidR="00D76C0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выков </w:t>
      </w:r>
      <w:proofErr w:type="spellStart"/>
      <w:r w:rsidR="00D76C0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сформированности</w:t>
      </w:r>
      <w:proofErr w:type="spellEnd"/>
      <w:r w:rsidR="00D76C0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проектной деятельности</w:t>
      </w:r>
      <w:r w:rsidRPr="00666C8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. Итоговая оценка уровня достижений </w:t>
      </w:r>
      <w:proofErr w:type="spellStart"/>
      <w:r w:rsidRPr="00666C8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метапредметных</w:t>
      </w:r>
      <w:proofErr w:type="spellEnd"/>
      <w:r w:rsidRPr="00666C8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результатов занос</w:t>
      </w:r>
      <w:r w:rsidR="00F44E59" w:rsidRPr="00666C8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и</w:t>
      </w:r>
      <w:r w:rsidRPr="00666C8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тся </w:t>
      </w:r>
      <w:r w:rsidR="00F44E59" w:rsidRPr="00666C8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в сводную ведомость портфолио обучающегося</w:t>
      </w:r>
      <w:r w:rsidR="00E1776E" w:rsidRPr="00666C8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(см. Положение о портфолио)</w:t>
      </w:r>
      <w:r w:rsidR="0065497E" w:rsidRPr="00666C8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в конце учебного года</w:t>
      </w:r>
      <w:r w:rsidRPr="00666C8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. </w:t>
      </w:r>
    </w:p>
    <w:p w:rsidR="007D4F51" w:rsidRPr="00666C87" w:rsidRDefault="007D4F51" w:rsidP="00A90C97">
      <w:pPr>
        <w:pStyle w:val="a7"/>
        <w:numPr>
          <w:ilvl w:val="0"/>
          <w:numId w:val="16"/>
        </w:numPr>
        <w:spacing w:after="0" w:line="276" w:lineRule="auto"/>
        <w:ind w:left="1080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666C8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Достижение личностных результатов освоения ООП, не подлежит итоговой оценке, а диагностируется в ходе мониторинга личностного развития обучающихся по параметрам согласно приложению </w:t>
      </w:r>
      <w:r w:rsidR="00CA1959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2</w:t>
      </w:r>
      <w:r w:rsidRPr="00666C8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(п. 4.1 – 4.</w:t>
      </w:r>
      <w:r w:rsidR="0065497E" w:rsidRPr="00666C8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8</w:t>
      </w:r>
      <w:r w:rsidRPr="00666C8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), которые подлежат детализации по критериям в соответствии с требованиями ФГОС, ФГОС НОО ОВЗ. Оценка </w:t>
      </w:r>
      <w:r w:rsidR="003D05C4" w:rsidRPr="00666C8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личностных</w:t>
      </w:r>
      <w:r w:rsidRPr="00666C8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результатов осуществляется в ходе мониторинга классными руководителями, педагогом-психологом, социальным педагогом по результатам наблюдений, анкетирования, тестирования, диагностик</w:t>
      </w:r>
      <w:r w:rsidR="0065497E" w:rsidRPr="00666C8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с заполнением карт </w:t>
      </w:r>
      <w:proofErr w:type="spellStart"/>
      <w:r w:rsidR="0065497E" w:rsidRPr="00666C8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с</w:t>
      </w:r>
      <w:r w:rsidR="009A219B" w:rsidRPr="00666C8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формированности</w:t>
      </w:r>
      <w:proofErr w:type="spellEnd"/>
      <w:r w:rsidR="00B20DE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.</w:t>
      </w:r>
      <w:r w:rsidR="00E1776E" w:rsidRPr="00666C8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</w:p>
    <w:p w:rsidR="00B212C9" w:rsidRPr="00666C87" w:rsidRDefault="00B212C9" w:rsidP="00874AB6">
      <w:pPr>
        <w:pStyle w:val="a7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66C8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Удовлетворенность</w:t>
      </w:r>
      <w:r w:rsidRPr="00666C87">
        <w:rPr>
          <w:rFonts w:ascii="Times New Roman" w:hAnsi="Times New Roman" w:cs="Times New Roman"/>
          <w:spacing w:val="-2"/>
          <w:sz w:val="24"/>
          <w:szCs w:val="24"/>
        </w:rPr>
        <w:t xml:space="preserve"> родителей (законных представителей) качеством образовательных результатов оценивается в начале и конце учебного года на основании опросов, анкетирования, результат</w:t>
      </w:r>
      <w:r w:rsidR="00E813F5" w:rsidRPr="00666C87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666C87">
        <w:rPr>
          <w:rFonts w:ascii="Times New Roman" w:hAnsi="Times New Roman" w:cs="Times New Roman"/>
          <w:spacing w:val="-2"/>
          <w:sz w:val="24"/>
          <w:szCs w:val="24"/>
        </w:rPr>
        <w:t xml:space="preserve"> представляется </w:t>
      </w:r>
      <w:r w:rsidR="003D05C4" w:rsidRPr="00666C87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666C87">
        <w:rPr>
          <w:rFonts w:ascii="Times New Roman" w:hAnsi="Times New Roman" w:cs="Times New Roman"/>
          <w:spacing w:val="-2"/>
          <w:sz w:val="24"/>
          <w:szCs w:val="24"/>
        </w:rPr>
        <w:t xml:space="preserve"> публичном отчете </w:t>
      </w:r>
      <w:r w:rsidR="003D05C4" w:rsidRPr="00666C87">
        <w:rPr>
          <w:rFonts w:ascii="Times New Roman" w:hAnsi="Times New Roman" w:cs="Times New Roman"/>
          <w:spacing w:val="-2"/>
          <w:sz w:val="24"/>
          <w:szCs w:val="24"/>
        </w:rPr>
        <w:t>Школы</w:t>
      </w:r>
      <w:r w:rsidRPr="00666C87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0449D0" w:rsidRDefault="007D4F51" w:rsidP="000449D0">
      <w:pPr>
        <w:spacing w:after="0" w:line="276" w:lineRule="auto"/>
        <w:ind w:firstLine="720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0449D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Все образовательные достижения обучающегося подлежат учету. Результаты индивидуального учета фиксируются</w:t>
      </w:r>
      <w:r w:rsidR="005A0AE7" w:rsidRPr="000449D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  <w:r w:rsidRPr="000449D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в</w:t>
      </w:r>
      <w:r w:rsidR="005A0AE7" w:rsidRPr="000449D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сводной ведомости успеваемости,</w:t>
      </w:r>
      <w:r w:rsidR="00F44E59" w:rsidRPr="000449D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в личном деле обучающегося, </w:t>
      </w:r>
      <w:r w:rsidR="005A0AE7" w:rsidRPr="000449D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в сводной ведомости </w:t>
      </w:r>
      <w:r w:rsidRPr="000449D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по итогам учета единиц портфолио обучающегося.</w:t>
      </w:r>
    </w:p>
    <w:p w:rsidR="007D4F51" w:rsidRPr="000449D0" w:rsidRDefault="00107A74" w:rsidP="000449D0">
      <w:pPr>
        <w:spacing w:after="0" w:line="276" w:lineRule="auto"/>
        <w:ind w:firstLine="720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0449D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Формы,</w:t>
      </w:r>
      <w:r w:rsidRPr="000449D0">
        <w:rPr>
          <w:rFonts w:ascii="Times New Roman" w:hAnsi="Times New Roman" w:cs="Times New Roman"/>
          <w:spacing w:val="-2"/>
          <w:sz w:val="24"/>
        </w:rPr>
        <w:t xml:space="preserve"> методы, порядок </w:t>
      </w:r>
      <w:r w:rsidR="009910C5" w:rsidRPr="000449D0">
        <w:rPr>
          <w:rFonts w:ascii="Times New Roman" w:hAnsi="Times New Roman" w:cs="Times New Roman"/>
          <w:spacing w:val="-2"/>
          <w:sz w:val="24"/>
        </w:rPr>
        <w:t xml:space="preserve">контроля образовательных результатов обучающихся, требования к контрольно-измерительным материалам </w:t>
      </w:r>
      <w:r w:rsidRPr="000449D0">
        <w:rPr>
          <w:rFonts w:ascii="Times New Roman" w:hAnsi="Times New Roman" w:cs="Times New Roman"/>
          <w:spacing w:val="-2"/>
          <w:sz w:val="24"/>
        </w:rPr>
        <w:t>определяются Положением о формах, периодичности и порядке проведения текущего контроля успеваемости и промежуточной аттестации обучающихся МБОУСОШ п.Коммунистический</w:t>
      </w:r>
      <w:r w:rsidR="00A34592">
        <w:rPr>
          <w:rFonts w:ascii="Times New Roman" w:hAnsi="Times New Roman" w:cs="Times New Roman"/>
          <w:spacing w:val="-2"/>
          <w:sz w:val="24"/>
        </w:rPr>
        <w:t>.</w:t>
      </w:r>
    </w:p>
    <w:p w:rsidR="0067412A" w:rsidRPr="00D76C0F" w:rsidRDefault="00CF090B" w:rsidP="00D76C0F">
      <w:pPr>
        <w:spacing w:after="0" w:line="276" w:lineRule="auto"/>
        <w:ind w:firstLine="720"/>
        <w:jc w:val="both"/>
        <w:rPr>
          <w:rFonts w:ascii="Times New Roman" w:hAnsi="Times New Roman" w:cs="Times New Roman"/>
          <w:spacing w:val="-2"/>
          <w:sz w:val="24"/>
        </w:rPr>
      </w:pPr>
      <w:r w:rsidRPr="00D76C0F">
        <w:rPr>
          <w:rFonts w:ascii="Times New Roman" w:hAnsi="Times New Roman" w:cs="Times New Roman"/>
          <w:spacing w:val="-2"/>
          <w:sz w:val="24"/>
        </w:rPr>
        <w:t xml:space="preserve">Внутренняя оценка предметных и </w:t>
      </w:r>
      <w:proofErr w:type="spellStart"/>
      <w:r w:rsidRPr="00D76C0F">
        <w:rPr>
          <w:rFonts w:ascii="Times New Roman" w:hAnsi="Times New Roman" w:cs="Times New Roman"/>
          <w:spacing w:val="-2"/>
          <w:sz w:val="24"/>
        </w:rPr>
        <w:t>метапредметных</w:t>
      </w:r>
      <w:proofErr w:type="spellEnd"/>
      <w:r w:rsidRPr="00D76C0F">
        <w:rPr>
          <w:rFonts w:ascii="Times New Roman" w:hAnsi="Times New Roman" w:cs="Times New Roman"/>
          <w:spacing w:val="-2"/>
          <w:sz w:val="24"/>
        </w:rPr>
        <w:t xml:space="preserve"> результатов </w:t>
      </w:r>
      <w:proofErr w:type="gramStart"/>
      <w:r w:rsidRPr="00D76C0F">
        <w:rPr>
          <w:rFonts w:ascii="Times New Roman" w:hAnsi="Times New Roman" w:cs="Times New Roman"/>
          <w:spacing w:val="-2"/>
          <w:sz w:val="24"/>
        </w:rPr>
        <w:t>Школы  включает</w:t>
      </w:r>
      <w:proofErr w:type="gramEnd"/>
      <w:r w:rsidRPr="00D76C0F">
        <w:rPr>
          <w:rFonts w:ascii="Times New Roman" w:hAnsi="Times New Roman" w:cs="Times New Roman"/>
          <w:spacing w:val="-2"/>
          <w:sz w:val="24"/>
        </w:rPr>
        <w:t xml:space="preserve"> в себя стартовое, текущее (формирующее) и промежуточное (итоговое) оценивание</w:t>
      </w:r>
      <w:r w:rsidR="0067412A" w:rsidRPr="00D76C0F">
        <w:rPr>
          <w:rFonts w:ascii="Times New Roman" w:hAnsi="Times New Roman" w:cs="Times New Roman"/>
          <w:spacing w:val="-2"/>
          <w:sz w:val="24"/>
        </w:rPr>
        <w:t>:</w:t>
      </w:r>
    </w:p>
    <w:p w:rsidR="00305617" w:rsidRPr="00666C87" w:rsidRDefault="00305617" w:rsidP="000449D0">
      <w:pPr>
        <w:pStyle w:val="a7"/>
        <w:numPr>
          <w:ilvl w:val="0"/>
          <w:numId w:val="17"/>
        </w:numPr>
        <w:spacing w:after="0" w:line="276" w:lineRule="auto"/>
        <w:ind w:left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66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>С</w:t>
      </w:r>
      <w:r w:rsidR="00D752A4" w:rsidRPr="00666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тартовая </w:t>
      </w:r>
      <w:r w:rsidR="0067412A" w:rsidRPr="00666C87">
        <w:rPr>
          <w:rFonts w:ascii="Times New Roman" w:hAnsi="Times New Roman" w:cs="Times New Roman"/>
          <w:spacing w:val="-2"/>
          <w:sz w:val="24"/>
          <w:szCs w:val="24"/>
        </w:rPr>
        <w:t>диагностика</w:t>
      </w:r>
      <w:r w:rsidR="00D752A4" w:rsidRPr="00666C87">
        <w:rPr>
          <w:rFonts w:ascii="Times New Roman" w:hAnsi="Times New Roman" w:cs="Times New Roman"/>
          <w:spacing w:val="-2"/>
          <w:sz w:val="24"/>
          <w:szCs w:val="24"/>
        </w:rPr>
        <w:t xml:space="preserve"> - </w:t>
      </w:r>
      <w:r w:rsidR="0067412A" w:rsidRPr="00666C87">
        <w:rPr>
          <w:rFonts w:ascii="Times New Roman" w:hAnsi="Times New Roman" w:cs="Times New Roman"/>
          <w:spacing w:val="-2"/>
          <w:sz w:val="24"/>
          <w:szCs w:val="24"/>
        </w:rPr>
        <w:t>процедур</w:t>
      </w:r>
      <w:r w:rsidR="00D752A4" w:rsidRPr="00666C87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67412A" w:rsidRPr="00666C87">
        <w:rPr>
          <w:rFonts w:ascii="Times New Roman" w:hAnsi="Times New Roman" w:cs="Times New Roman"/>
          <w:spacing w:val="-2"/>
          <w:sz w:val="24"/>
          <w:szCs w:val="24"/>
        </w:rPr>
        <w:t xml:space="preserve"> оценки готовности к обучению на уровне начального общего, основного общего, среднего общего образования. Проводится педагогами и педагогом - психологом в начале каждого уровня и выступает как основа для оценки динамики образовательных достижений конкретного обучающегося</w:t>
      </w:r>
      <w:r w:rsidR="00D752A4" w:rsidRPr="00666C87">
        <w:rPr>
          <w:rFonts w:ascii="Times New Roman" w:hAnsi="Times New Roman" w:cs="Times New Roman"/>
          <w:spacing w:val="-2"/>
          <w:sz w:val="24"/>
          <w:szCs w:val="24"/>
        </w:rPr>
        <w:t xml:space="preserve">, для корректировки рабочих программ и индивидуализации учебного процесса. Объектом оценки являются: </w:t>
      </w:r>
      <w:proofErr w:type="spellStart"/>
      <w:r w:rsidR="00D752A4" w:rsidRPr="00666C87">
        <w:rPr>
          <w:rFonts w:ascii="Times New Roman" w:hAnsi="Times New Roman" w:cs="Times New Roman"/>
          <w:spacing w:val="-2"/>
          <w:sz w:val="24"/>
          <w:szCs w:val="24"/>
        </w:rPr>
        <w:t>сформированность</w:t>
      </w:r>
      <w:proofErr w:type="spellEnd"/>
      <w:r w:rsidR="00D752A4" w:rsidRPr="00666C87">
        <w:rPr>
          <w:rFonts w:ascii="Times New Roman" w:hAnsi="Times New Roman" w:cs="Times New Roman"/>
          <w:spacing w:val="-2"/>
          <w:sz w:val="24"/>
          <w:szCs w:val="24"/>
        </w:rPr>
        <w:t xml:space="preserve"> учебной деятельности, </w:t>
      </w:r>
      <w:proofErr w:type="spellStart"/>
      <w:r w:rsidR="00D752A4" w:rsidRPr="00666C87">
        <w:rPr>
          <w:rFonts w:ascii="Times New Roman" w:hAnsi="Times New Roman" w:cs="Times New Roman"/>
          <w:spacing w:val="-2"/>
          <w:sz w:val="24"/>
          <w:szCs w:val="24"/>
        </w:rPr>
        <w:t>сформированность</w:t>
      </w:r>
      <w:proofErr w:type="spellEnd"/>
      <w:r w:rsidR="00D752A4" w:rsidRPr="00666C87">
        <w:rPr>
          <w:rFonts w:ascii="Times New Roman" w:hAnsi="Times New Roman" w:cs="Times New Roman"/>
          <w:spacing w:val="-2"/>
          <w:sz w:val="24"/>
          <w:szCs w:val="24"/>
        </w:rPr>
        <w:t xml:space="preserve"> предметных результатов по учебному предметы, </w:t>
      </w:r>
      <w:proofErr w:type="spellStart"/>
      <w:r w:rsidR="00D752A4" w:rsidRPr="00666C87">
        <w:rPr>
          <w:rFonts w:ascii="Times New Roman" w:hAnsi="Times New Roman" w:cs="Times New Roman"/>
          <w:spacing w:val="-2"/>
          <w:sz w:val="24"/>
          <w:szCs w:val="24"/>
        </w:rPr>
        <w:t>метапредметных</w:t>
      </w:r>
      <w:proofErr w:type="spellEnd"/>
      <w:r w:rsidR="00D752A4" w:rsidRPr="00666C87">
        <w:rPr>
          <w:rFonts w:ascii="Times New Roman" w:hAnsi="Times New Roman" w:cs="Times New Roman"/>
          <w:spacing w:val="-2"/>
          <w:sz w:val="24"/>
          <w:szCs w:val="24"/>
        </w:rPr>
        <w:t xml:space="preserve"> результатов, уровень мотивации.</w:t>
      </w:r>
    </w:p>
    <w:p w:rsidR="00305617" w:rsidRPr="00666C87" w:rsidRDefault="00305617" w:rsidP="000449D0">
      <w:pPr>
        <w:pStyle w:val="a7"/>
        <w:numPr>
          <w:ilvl w:val="0"/>
          <w:numId w:val="17"/>
        </w:numPr>
        <w:spacing w:after="0" w:line="276" w:lineRule="auto"/>
        <w:ind w:left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66C87">
        <w:rPr>
          <w:rFonts w:ascii="Times New Roman" w:hAnsi="Times New Roman" w:cs="Times New Roman"/>
          <w:spacing w:val="-2"/>
          <w:sz w:val="24"/>
          <w:szCs w:val="24"/>
        </w:rPr>
        <w:t xml:space="preserve">Текущая оценка представляет собой процедуру оценки индивидуального продвижения в освоении программы учебного предмета. Текущая оценка может быть формирующей, поддерживающей и направляющей усилия обучающегося, и диагностической – способствующей выявлению и осознанию учителем и обучающимся существующих проблем в обучении. Объектом текущей оценки являются тематические планируемые результаты, освоения которых зафиксированы в рабочих программах. В текущей оценке используется весь арсенал форм и методов проверки (устные и письменные опросы, практические работы, творческие работы, индивидуальные и групповые формы, само - и </w:t>
      </w:r>
      <w:proofErr w:type="spellStart"/>
      <w:r w:rsidRPr="00666C87">
        <w:rPr>
          <w:rFonts w:ascii="Times New Roman" w:hAnsi="Times New Roman" w:cs="Times New Roman"/>
          <w:spacing w:val="-2"/>
          <w:sz w:val="24"/>
          <w:szCs w:val="24"/>
        </w:rPr>
        <w:t>взаимооценка</w:t>
      </w:r>
      <w:proofErr w:type="spellEnd"/>
      <w:r w:rsidRPr="00666C87">
        <w:rPr>
          <w:rFonts w:ascii="Times New Roman" w:hAnsi="Times New Roman" w:cs="Times New Roman"/>
          <w:spacing w:val="-2"/>
          <w:sz w:val="24"/>
          <w:szCs w:val="24"/>
        </w:rPr>
        <w:t>, рефлексия, листы продвижения и др.) с учетом особенностей учебного предмета и особенностей контрольно-оценочной деятельности учителя. Результаты текущей оценки являются основой для индивидуализации учебного процесса.</w:t>
      </w:r>
    </w:p>
    <w:p w:rsidR="00E92BB0" w:rsidRPr="00666C87" w:rsidRDefault="00E92BB0" w:rsidP="000449D0">
      <w:pPr>
        <w:pStyle w:val="a7"/>
        <w:numPr>
          <w:ilvl w:val="0"/>
          <w:numId w:val="17"/>
        </w:numPr>
        <w:spacing w:after="0" w:line="276" w:lineRule="auto"/>
        <w:ind w:left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666C87">
        <w:rPr>
          <w:rFonts w:ascii="Times New Roman" w:hAnsi="Times New Roman" w:cs="Times New Roman"/>
          <w:spacing w:val="-2"/>
          <w:sz w:val="24"/>
          <w:szCs w:val="24"/>
        </w:rPr>
        <w:t>Внутришкольный</w:t>
      </w:r>
      <w:proofErr w:type="spellEnd"/>
      <w:r w:rsidRPr="00666C87">
        <w:rPr>
          <w:rFonts w:ascii="Times New Roman" w:hAnsi="Times New Roman" w:cs="Times New Roman"/>
          <w:spacing w:val="-2"/>
          <w:sz w:val="24"/>
          <w:szCs w:val="24"/>
        </w:rPr>
        <w:t xml:space="preserve"> мониторинг уровня </w:t>
      </w:r>
      <w:proofErr w:type="spellStart"/>
      <w:r w:rsidRPr="00666C87">
        <w:rPr>
          <w:rFonts w:ascii="Times New Roman" w:hAnsi="Times New Roman" w:cs="Times New Roman"/>
          <w:spacing w:val="-2"/>
          <w:sz w:val="24"/>
          <w:szCs w:val="24"/>
        </w:rPr>
        <w:t>сформированности</w:t>
      </w:r>
      <w:proofErr w:type="spellEnd"/>
      <w:r w:rsidRPr="00666C87">
        <w:rPr>
          <w:rFonts w:ascii="Times New Roman" w:hAnsi="Times New Roman" w:cs="Times New Roman"/>
          <w:spacing w:val="-2"/>
          <w:sz w:val="24"/>
          <w:szCs w:val="24"/>
        </w:rPr>
        <w:t xml:space="preserve"> предметных, </w:t>
      </w:r>
      <w:proofErr w:type="spellStart"/>
      <w:r w:rsidRPr="00666C87">
        <w:rPr>
          <w:rFonts w:ascii="Times New Roman" w:hAnsi="Times New Roman" w:cs="Times New Roman"/>
          <w:spacing w:val="-2"/>
          <w:sz w:val="24"/>
          <w:szCs w:val="24"/>
        </w:rPr>
        <w:t>метапредметных</w:t>
      </w:r>
      <w:proofErr w:type="spellEnd"/>
      <w:r w:rsidRPr="00666C87">
        <w:rPr>
          <w:rFonts w:ascii="Times New Roman" w:hAnsi="Times New Roman" w:cs="Times New Roman"/>
          <w:spacing w:val="-2"/>
          <w:sz w:val="24"/>
          <w:szCs w:val="24"/>
        </w:rPr>
        <w:t xml:space="preserve">, личностных результатов. </w:t>
      </w:r>
      <w:proofErr w:type="spellStart"/>
      <w:r w:rsidRPr="00666C87">
        <w:rPr>
          <w:rFonts w:ascii="Times New Roman" w:hAnsi="Times New Roman" w:cs="Times New Roman"/>
          <w:spacing w:val="-2"/>
          <w:sz w:val="24"/>
          <w:szCs w:val="24"/>
        </w:rPr>
        <w:t>Внутришкольный</w:t>
      </w:r>
      <w:proofErr w:type="spellEnd"/>
      <w:r w:rsidRPr="00666C87">
        <w:rPr>
          <w:rFonts w:ascii="Times New Roman" w:hAnsi="Times New Roman" w:cs="Times New Roman"/>
          <w:spacing w:val="-2"/>
          <w:sz w:val="24"/>
          <w:szCs w:val="24"/>
        </w:rPr>
        <w:t xml:space="preserve"> контроль освоения образовательных программ проводится в виде административной контрольной работы по отдельным предметам и основаниям (входной контроль; административный контроль за 2 четверть, I полугодие; контроль уровня </w:t>
      </w:r>
      <w:proofErr w:type="spellStart"/>
      <w:r w:rsidRPr="00666C87">
        <w:rPr>
          <w:rFonts w:ascii="Times New Roman" w:hAnsi="Times New Roman" w:cs="Times New Roman"/>
          <w:spacing w:val="-2"/>
          <w:sz w:val="24"/>
          <w:szCs w:val="24"/>
        </w:rPr>
        <w:t>сформированности</w:t>
      </w:r>
      <w:proofErr w:type="spellEnd"/>
      <w:r w:rsidRPr="00666C87">
        <w:rPr>
          <w:rFonts w:ascii="Times New Roman" w:hAnsi="Times New Roman" w:cs="Times New Roman"/>
          <w:spacing w:val="-2"/>
          <w:sz w:val="24"/>
          <w:szCs w:val="24"/>
        </w:rPr>
        <w:t xml:space="preserve"> универсальных учебных действий, в том числе уровня </w:t>
      </w:r>
      <w:proofErr w:type="spellStart"/>
      <w:r w:rsidRPr="00666C87">
        <w:rPr>
          <w:rFonts w:ascii="Times New Roman" w:hAnsi="Times New Roman" w:cs="Times New Roman"/>
          <w:spacing w:val="-2"/>
          <w:sz w:val="24"/>
          <w:szCs w:val="24"/>
        </w:rPr>
        <w:t>сформированности</w:t>
      </w:r>
      <w:proofErr w:type="spellEnd"/>
      <w:r w:rsidRPr="00666C87">
        <w:rPr>
          <w:rFonts w:ascii="Times New Roman" w:hAnsi="Times New Roman" w:cs="Times New Roman"/>
          <w:spacing w:val="-2"/>
          <w:sz w:val="24"/>
          <w:szCs w:val="24"/>
        </w:rPr>
        <w:t xml:space="preserve"> навыков проектной деятельности в 3 четверти</w:t>
      </w:r>
      <w:r w:rsidR="002B0192" w:rsidRPr="00666C87">
        <w:rPr>
          <w:rFonts w:ascii="Times New Roman" w:hAnsi="Times New Roman" w:cs="Times New Roman"/>
          <w:spacing w:val="-2"/>
          <w:sz w:val="24"/>
          <w:szCs w:val="24"/>
        </w:rPr>
        <w:t xml:space="preserve">, в </w:t>
      </w:r>
      <w:proofErr w:type="gramStart"/>
      <w:r w:rsidR="002B0192" w:rsidRPr="00666C87">
        <w:rPr>
          <w:rFonts w:ascii="Times New Roman" w:hAnsi="Times New Roman" w:cs="Times New Roman"/>
          <w:spacing w:val="-2"/>
          <w:sz w:val="24"/>
          <w:szCs w:val="24"/>
        </w:rPr>
        <w:t>рамках  проектной</w:t>
      </w:r>
      <w:proofErr w:type="gramEnd"/>
      <w:r w:rsidR="002B0192" w:rsidRPr="00666C87">
        <w:rPr>
          <w:rFonts w:ascii="Times New Roman" w:hAnsi="Times New Roman" w:cs="Times New Roman"/>
          <w:spacing w:val="-2"/>
          <w:sz w:val="24"/>
          <w:szCs w:val="24"/>
        </w:rPr>
        <w:t xml:space="preserve"> недели «Есть идея!»</w:t>
      </w:r>
      <w:r w:rsidRPr="00666C87">
        <w:rPr>
          <w:rFonts w:ascii="Times New Roman" w:hAnsi="Times New Roman" w:cs="Times New Roman"/>
          <w:spacing w:val="-2"/>
          <w:sz w:val="24"/>
          <w:szCs w:val="24"/>
        </w:rPr>
        <w:t>).</w:t>
      </w:r>
    </w:p>
    <w:p w:rsidR="008A0DE0" w:rsidRDefault="00305617" w:rsidP="000449D0">
      <w:pPr>
        <w:pStyle w:val="a7"/>
        <w:numPr>
          <w:ilvl w:val="0"/>
          <w:numId w:val="17"/>
        </w:numPr>
        <w:spacing w:after="0" w:line="276" w:lineRule="auto"/>
        <w:ind w:left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A0DE0">
        <w:rPr>
          <w:rFonts w:ascii="Times New Roman" w:hAnsi="Times New Roman" w:cs="Times New Roman"/>
          <w:spacing w:val="-2"/>
          <w:sz w:val="24"/>
          <w:szCs w:val="24"/>
        </w:rPr>
        <w:t xml:space="preserve">Портфолио представляет собой процедуру оценки динамики учебной, интеллектуальной и творческой активности обучающегося, направленности, широты или избирательности интересов, выраженности проявлений творческой инициативы, а также уровня </w:t>
      </w:r>
      <w:proofErr w:type="spellStart"/>
      <w:r w:rsidRPr="008A0DE0">
        <w:rPr>
          <w:rFonts w:ascii="Times New Roman" w:hAnsi="Times New Roman" w:cs="Times New Roman"/>
          <w:spacing w:val="-2"/>
          <w:sz w:val="24"/>
          <w:szCs w:val="24"/>
        </w:rPr>
        <w:t>сформированности</w:t>
      </w:r>
      <w:proofErr w:type="spellEnd"/>
      <w:r w:rsidRPr="008A0D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8A0DE0">
        <w:rPr>
          <w:rFonts w:ascii="Times New Roman" w:hAnsi="Times New Roman" w:cs="Times New Roman"/>
          <w:spacing w:val="-2"/>
          <w:sz w:val="24"/>
          <w:szCs w:val="24"/>
        </w:rPr>
        <w:t>метапредметных</w:t>
      </w:r>
      <w:proofErr w:type="spellEnd"/>
      <w:r w:rsidRPr="008A0DE0">
        <w:rPr>
          <w:rFonts w:ascii="Times New Roman" w:hAnsi="Times New Roman" w:cs="Times New Roman"/>
          <w:spacing w:val="-2"/>
          <w:sz w:val="24"/>
          <w:szCs w:val="24"/>
        </w:rPr>
        <w:t xml:space="preserve"> результатов обучающегося.</w:t>
      </w:r>
      <w:r w:rsidR="008A0DE0" w:rsidRPr="008A0DE0">
        <w:rPr>
          <w:rFonts w:ascii="Times New Roman" w:hAnsi="Times New Roman" w:cs="Times New Roman"/>
          <w:spacing w:val="-2"/>
          <w:sz w:val="24"/>
          <w:szCs w:val="24"/>
        </w:rPr>
        <w:t xml:space="preserve"> Результаты являются основой по выработки рекомендаций по выбору индивидуальной образовательной траектории. </w:t>
      </w:r>
    </w:p>
    <w:p w:rsidR="00E92BB0" w:rsidRPr="008A0DE0" w:rsidRDefault="00CF090B" w:rsidP="000449D0">
      <w:pPr>
        <w:pStyle w:val="a7"/>
        <w:numPr>
          <w:ilvl w:val="0"/>
          <w:numId w:val="17"/>
        </w:numPr>
        <w:spacing w:after="0" w:line="276" w:lineRule="auto"/>
        <w:ind w:left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A0DE0">
        <w:rPr>
          <w:rFonts w:ascii="Times New Roman" w:hAnsi="Times New Roman" w:cs="Times New Roman"/>
          <w:spacing w:val="-2"/>
          <w:sz w:val="24"/>
          <w:szCs w:val="24"/>
        </w:rPr>
        <w:t xml:space="preserve">Промежуточная аттестация проводится в конце учебного года по всем предметам учебного плана, в формах, которые ежегодно отражаются в учебных планах основных образовательных программ </w:t>
      </w:r>
      <w:r w:rsidR="00E92BB0" w:rsidRPr="008A0DE0">
        <w:rPr>
          <w:rFonts w:ascii="Times New Roman" w:hAnsi="Times New Roman" w:cs="Times New Roman"/>
          <w:spacing w:val="-2"/>
          <w:sz w:val="24"/>
          <w:szCs w:val="24"/>
        </w:rPr>
        <w:t>(</w:t>
      </w:r>
      <w:r w:rsidRPr="008A0DE0">
        <w:rPr>
          <w:rFonts w:ascii="Times New Roman" w:hAnsi="Times New Roman" w:cs="Times New Roman"/>
          <w:spacing w:val="-2"/>
          <w:sz w:val="24"/>
          <w:szCs w:val="24"/>
        </w:rPr>
        <w:t xml:space="preserve">форма учета текущих образовательных результатов - годовая отметка по предмету, </w:t>
      </w:r>
      <w:r w:rsidR="00E92BB0" w:rsidRPr="008A0DE0">
        <w:rPr>
          <w:rFonts w:ascii="Times New Roman" w:hAnsi="Times New Roman" w:cs="Times New Roman"/>
          <w:spacing w:val="-2"/>
          <w:sz w:val="24"/>
          <w:szCs w:val="24"/>
        </w:rPr>
        <w:t>форма контрольных мероприятий (аттестационные испытания</w:t>
      </w:r>
      <w:r w:rsidR="00D76C0F" w:rsidRPr="008A0DE0">
        <w:rPr>
          <w:rFonts w:ascii="Times New Roman" w:hAnsi="Times New Roman" w:cs="Times New Roman"/>
          <w:spacing w:val="-2"/>
          <w:sz w:val="24"/>
          <w:szCs w:val="24"/>
        </w:rPr>
        <w:t xml:space="preserve"> – контрольная работа (в том числе комплексная), тестирование, защита индивидуального проекта, выставки, общественные смотры знаний, сдача нормативов)</w:t>
      </w:r>
      <w:r w:rsidR="00E92BB0" w:rsidRPr="008A0DE0">
        <w:rPr>
          <w:rFonts w:ascii="Times New Roman" w:hAnsi="Times New Roman" w:cs="Times New Roman"/>
          <w:spacing w:val="-2"/>
          <w:sz w:val="24"/>
          <w:szCs w:val="24"/>
        </w:rPr>
        <w:t xml:space="preserve"> по предметам, определяемым педагогическим советом и выбором обучающихся, но не более 3х). </w:t>
      </w:r>
      <w:r w:rsidR="008A0DE0" w:rsidRPr="008A0DE0">
        <w:rPr>
          <w:rFonts w:ascii="Times New Roman" w:hAnsi="Times New Roman" w:cs="Times New Roman"/>
          <w:spacing w:val="-2"/>
          <w:sz w:val="24"/>
          <w:szCs w:val="24"/>
        </w:rPr>
        <w:t xml:space="preserve">Результаты являются основанием для перевода в следующий класс и для допуска обучающегося к государственной итоговой аттестации, </w:t>
      </w:r>
      <w:proofErr w:type="gramStart"/>
      <w:r w:rsidR="008A0DE0" w:rsidRPr="008A0DE0">
        <w:rPr>
          <w:rFonts w:ascii="Times New Roman" w:hAnsi="Times New Roman" w:cs="Times New Roman"/>
          <w:spacing w:val="-2"/>
          <w:sz w:val="24"/>
          <w:szCs w:val="24"/>
        </w:rPr>
        <w:t>корректировк</w:t>
      </w:r>
      <w:r w:rsidR="008A0DE0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8A0DE0" w:rsidRPr="008A0DE0">
        <w:rPr>
          <w:rFonts w:ascii="Times New Roman" w:hAnsi="Times New Roman" w:cs="Times New Roman"/>
          <w:spacing w:val="-2"/>
          <w:sz w:val="24"/>
          <w:szCs w:val="24"/>
        </w:rPr>
        <w:t xml:space="preserve">  содержания</w:t>
      </w:r>
      <w:proofErr w:type="gramEnd"/>
      <w:r w:rsidR="008A0DE0" w:rsidRPr="008A0DE0">
        <w:rPr>
          <w:rFonts w:ascii="Times New Roman" w:hAnsi="Times New Roman" w:cs="Times New Roman"/>
          <w:spacing w:val="-2"/>
          <w:sz w:val="24"/>
          <w:szCs w:val="24"/>
        </w:rPr>
        <w:t xml:space="preserve"> и условий реализации</w:t>
      </w:r>
      <w:r w:rsidR="008A0D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A0DE0" w:rsidRPr="008A0DE0">
        <w:rPr>
          <w:rFonts w:ascii="Times New Roman" w:hAnsi="Times New Roman" w:cs="Times New Roman"/>
          <w:spacing w:val="-2"/>
          <w:sz w:val="24"/>
          <w:szCs w:val="24"/>
        </w:rPr>
        <w:t>ООП с целью повышения качества образования</w:t>
      </w:r>
      <w:r w:rsidR="008A0DE0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E92BB0" w:rsidRPr="008A0D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0449D0" w:rsidRDefault="003C1AFF" w:rsidP="000449D0">
      <w:pPr>
        <w:spacing w:after="0" w:line="276" w:lineRule="auto"/>
        <w:ind w:firstLine="720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0449D0">
        <w:rPr>
          <w:rFonts w:ascii="Times New Roman" w:hAnsi="Times New Roman" w:cs="Times New Roman"/>
          <w:spacing w:val="-2"/>
          <w:sz w:val="24"/>
        </w:rPr>
        <w:t>Методика</w:t>
      </w:r>
      <w:r w:rsidRPr="00666C87">
        <w:rPr>
          <w:spacing w:val="-2"/>
        </w:rPr>
        <w:t xml:space="preserve">, </w:t>
      </w:r>
      <w:r w:rsidRPr="00666C8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критерии, показатели и диагностический инструментарий оценки личностных и </w:t>
      </w:r>
      <w:proofErr w:type="spellStart"/>
      <w:r w:rsidRPr="00666C8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метапредметных</w:t>
      </w:r>
      <w:proofErr w:type="spellEnd"/>
      <w:r w:rsidRPr="00666C8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результатов представлены в </w:t>
      </w:r>
      <w:r w:rsidR="00DB6F65" w:rsidRPr="00666C8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</w:t>
      </w:r>
      <w:r w:rsidRPr="00666C8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рограмме формирования универсальных учебных действий МБОУСОШ п.Коммунистический.  </w:t>
      </w:r>
    </w:p>
    <w:p w:rsidR="003C1AFF" w:rsidRPr="000449D0" w:rsidRDefault="00A830E3" w:rsidP="000449D0">
      <w:pPr>
        <w:spacing w:after="0" w:line="276" w:lineRule="auto"/>
        <w:ind w:firstLine="720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0449D0">
        <w:rPr>
          <w:rFonts w:ascii="Times New Roman" w:hAnsi="Times New Roman" w:cs="Times New Roman"/>
          <w:spacing w:val="-2"/>
          <w:sz w:val="24"/>
        </w:rPr>
        <w:t>В соответствии с ФГОС система оценки реализует системно</w:t>
      </w:r>
      <w:r w:rsidRPr="000449D0">
        <w:rPr>
          <w:spacing w:val="-2"/>
        </w:rPr>
        <w:t>-</w:t>
      </w:r>
      <w:proofErr w:type="spellStart"/>
      <w:r w:rsidRPr="000449D0">
        <w:rPr>
          <w:rFonts w:ascii="Times New Roman" w:hAnsi="Times New Roman" w:cs="Times New Roman"/>
          <w:spacing w:val="-2"/>
          <w:sz w:val="24"/>
        </w:rPr>
        <w:t>деятельностный</w:t>
      </w:r>
      <w:proofErr w:type="spellEnd"/>
      <w:r w:rsidRPr="000449D0">
        <w:rPr>
          <w:rFonts w:ascii="Times New Roman" w:hAnsi="Times New Roman" w:cs="Times New Roman"/>
          <w:spacing w:val="-2"/>
          <w:sz w:val="24"/>
        </w:rPr>
        <w:t>, комплексный и уровневый подходы к оценке образовательных достижений.</w:t>
      </w:r>
      <w:r w:rsidRPr="000449D0">
        <w:rPr>
          <w:spacing w:val="-2"/>
        </w:rPr>
        <w:t xml:space="preserve"> </w:t>
      </w:r>
    </w:p>
    <w:p w:rsidR="003C1AFF" w:rsidRPr="00666C87" w:rsidRDefault="00A830E3" w:rsidP="000449D0">
      <w:pPr>
        <w:pStyle w:val="a7"/>
        <w:numPr>
          <w:ilvl w:val="0"/>
          <w:numId w:val="16"/>
        </w:numPr>
        <w:spacing w:after="0" w:line="276" w:lineRule="auto"/>
        <w:ind w:left="360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666C8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lastRenderedPageBreak/>
        <w:t>Системно</w:t>
      </w:r>
      <w:r w:rsidRPr="00666C87">
        <w:rPr>
          <w:rFonts w:ascii="Times New Roman" w:hAnsi="Times New Roman" w:cs="Times New Roman"/>
          <w:spacing w:val="-2"/>
          <w:sz w:val="24"/>
        </w:rPr>
        <w:t>-</w:t>
      </w:r>
      <w:proofErr w:type="spellStart"/>
      <w:r w:rsidRPr="00666C87">
        <w:rPr>
          <w:rFonts w:ascii="Times New Roman" w:hAnsi="Times New Roman" w:cs="Times New Roman"/>
          <w:spacing w:val="-2"/>
          <w:sz w:val="24"/>
        </w:rPr>
        <w:t>деятельностный</w:t>
      </w:r>
      <w:proofErr w:type="spellEnd"/>
      <w:r w:rsidRPr="00666C87">
        <w:rPr>
          <w:rFonts w:ascii="Times New Roman" w:hAnsi="Times New Roman" w:cs="Times New Roman"/>
          <w:spacing w:val="-2"/>
          <w:sz w:val="24"/>
        </w:rPr>
        <w:t xml:space="preserve"> подход проявляется в оценке способности обучающихся к</w:t>
      </w:r>
      <w:r w:rsidRPr="00666C87">
        <w:rPr>
          <w:spacing w:val="-2"/>
        </w:rPr>
        <w:t xml:space="preserve"> </w:t>
      </w:r>
      <w:proofErr w:type="gramStart"/>
      <w:r w:rsidRPr="00666C87">
        <w:rPr>
          <w:rFonts w:ascii="Times New Roman" w:hAnsi="Times New Roman" w:cs="Times New Roman"/>
          <w:spacing w:val="-2"/>
          <w:sz w:val="24"/>
        </w:rPr>
        <w:t>решению  учебно</w:t>
      </w:r>
      <w:proofErr w:type="gramEnd"/>
      <w:r w:rsidRPr="00666C87">
        <w:rPr>
          <w:rFonts w:ascii="Times New Roman" w:hAnsi="Times New Roman" w:cs="Times New Roman"/>
          <w:spacing w:val="-2"/>
          <w:sz w:val="24"/>
        </w:rPr>
        <w:t xml:space="preserve">-познавательных  и  учебно-практических  задач.  </w:t>
      </w:r>
      <w:proofErr w:type="gramStart"/>
      <w:r w:rsidRPr="00666C87">
        <w:rPr>
          <w:rFonts w:ascii="Times New Roman" w:hAnsi="Times New Roman" w:cs="Times New Roman"/>
          <w:spacing w:val="-2"/>
          <w:sz w:val="24"/>
        </w:rPr>
        <w:t>Он  обеспечивается</w:t>
      </w:r>
      <w:proofErr w:type="gramEnd"/>
      <w:r w:rsidRPr="00666C87">
        <w:rPr>
          <w:spacing w:val="-2"/>
        </w:rPr>
        <w:t xml:space="preserve"> </w:t>
      </w:r>
      <w:r w:rsidRPr="00666C87">
        <w:rPr>
          <w:rFonts w:ascii="Times New Roman" w:hAnsi="Times New Roman" w:cs="Times New Roman"/>
          <w:spacing w:val="-2"/>
          <w:sz w:val="24"/>
        </w:rPr>
        <w:t>содержанием и критериями оценки, в качестве которых выступают планируемые результаты</w:t>
      </w:r>
      <w:r w:rsidRPr="00666C87">
        <w:rPr>
          <w:spacing w:val="-2"/>
        </w:rPr>
        <w:t xml:space="preserve"> </w:t>
      </w:r>
      <w:r w:rsidRPr="00666C87">
        <w:rPr>
          <w:rFonts w:ascii="Times New Roman" w:hAnsi="Times New Roman" w:cs="Times New Roman"/>
          <w:spacing w:val="-2"/>
          <w:sz w:val="24"/>
        </w:rPr>
        <w:t xml:space="preserve">обучения, выраженные в </w:t>
      </w:r>
      <w:proofErr w:type="spellStart"/>
      <w:r w:rsidRPr="00666C87">
        <w:rPr>
          <w:rFonts w:ascii="Times New Roman" w:hAnsi="Times New Roman" w:cs="Times New Roman"/>
          <w:spacing w:val="-2"/>
          <w:sz w:val="24"/>
        </w:rPr>
        <w:t>деятельностной</w:t>
      </w:r>
      <w:proofErr w:type="spellEnd"/>
      <w:r w:rsidRPr="00666C87">
        <w:rPr>
          <w:rFonts w:ascii="Times New Roman" w:hAnsi="Times New Roman" w:cs="Times New Roman"/>
          <w:spacing w:val="-2"/>
          <w:sz w:val="24"/>
        </w:rPr>
        <w:t xml:space="preserve"> форме.</w:t>
      </w:r>
      <w:r w:rsidR="003C1AFF" w:rsidRPr="00666C87">
        <w:rPr>
          <w:rFonts w:ascii="Times New Roman" w:hAnsi="Times New Roman" w:cs="Times New Roman"/>
          <w:spacing w:val="-2"/>
          <w:sz w:val="24"/>
        </w:rPr>
        <w:t xml:space="preserve"> </w:t>
      </w:r>
    </w:p>
    <w:p w:rsidR="00DB6F65" w:rsidRPr="00666C87" w:rsidRDefault="00DB6F65" w:rsidP="000449D0">
      <w:pPr>
        <w:pStyle w:val="af1"/>
        <w:numPr>
          <w:ilvl w:val="0"/>
          <w:numId w:val="16"/>
        </w:numPr>
        <w:spacing w:line="276" w:lineRule="auto"/>
        <w:ind w:left="360"/>
        <w:rPr>
          <w:rFonts w:ascii="Times New Roman" w:hAnsi="Times New Roman"/>
          <w:bCs/>
          <w:spacing w:val="-2"/>
          <w:sz w:val="24"/>
          <w:szCs w:val="24"/>
        </w:rPr>
      </w:pPr>
      <w:r w:rsidRPr="00666C87">
        <w:rPr>
          <w:rFonts w:ascii="Times New Roman" w:hAnsi="Times New Roman"/>
          <w:bCs/>
          <w:spacing w:val="-2"/>
          <w:sz w:val="24"/>
          <w:szCs w:val="24"/>
        </w:rPr>
        <w:t>Уровневый подход к представлению и интерпретации результатов</w:t>
      </w:r>
      <w:r w:rsidRPr="00666C87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666C87">
        <w:rPr>
          <w:rFonts w:ascii="Times New Roman" w:hAnsi="Times New Roman"/>
          <w:bCs/>
          <w:spacing w:val="-2"/>
          <w:sz w:val="24"/>
          <w:szCs w:val="24"/>
        </w:rPr>
        <w:t>реализуется за счет фиксации различных уровней достижения обучающимися планируемых результатов: базового</w:t>
      </w:r>
      <w:r w:rsidR="00E1776E" w:rsidRPr="00666C87">
        <w:rPr>
          <w:rFonts w:ascii="Times New Roman" w:hAnsi="Times New Roman"/>
          <w:bCs/>
          <w:spacing w:val="-2"/>
          <w:sz w:val="24"/>
          <w:szCs w:val="24"/>
        </w:rPr>
        <w:t xml:space="preserve"> (среднего)</w:t>
      </w:r>
      <w:r w:rsidRPr="00666C87">
        <w:rPr>
          <w:rFonts w:ascii="Times New Roman" w:hAnsi="Times New Roman"/>
          <w:bCs/>
          <w:spacing w:val="-2"/>
          <w:sz w:val="24"/>
          <w:szCs w:val="24"/>
        </w:rPr>
        <w:t xml:space="preserve"> уровня</w:t>
      </w:r>
      <w:r w:rsidR="00E1776E" w:rsidRPr="00666C87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Pr="00666C87">
        <w:rPr>
          <w:rFonts w:ascii="Times New Roman" w:hAnsi="Times New Roman"/>
          <w:bCs/>
          <w:spacing w:val="-2"/>
          <w:sz w:val="24"/>
          <w:szCs w:val="24"/>
        </w:rPr>
        <w:t>и уровней выше</w:t>
      </w:r>
      <w:r w:rsidR="00E1776E" w:rsidRPr="00666C87">
        <w:rPr>
          <w:rFonts w:ascii="Times New Roman" w:hAnsi="Times New Roman"/>
          <w:bCs/>
          <w:spacing w:val="-2"/>
          <w:sz w:val="24"/>
          <w:szCs w:val="24"/>
        </w:rPr>
        <w:t xml:space="preserve"> (высоког</w:t>
      </w:r>
      <w:r w:rsidR="00DA2CED" w:rsidRPr="00666C87">
        <w:rPr>
          <w:rFonts w:ascii="Times New Roman" w:hAnsi="Times New Roman"/>
          <w:bCs/>
          <w:spacing w:val="-2"/>
          <w:sz w:val="24"/>
          <w:szCs w:val="24"/>
        </w:rPr>
        <w:t>о</w:t>
      </w:r>
      <w:r w:rsidR="00E1776E" w:rsidRPr="00666C87">
        <w:rPr>
          <w:rFonts w:ascii="Times New Roman" w:hAnsi="Times New Roman"/>
          <w:bCs/>
          <w:spacing w:val="-2"/>
          <w:sz w:val="24"/>
          <w:szCs w:val="24"/>
        </w:rPr>
        <w:t>)</w:t>
      </w:r>
      <w:r w:rsidRPr="00666C87">
        <w:rPr>
          <w:rFonts w:ascii="Times New Roman" w:hAnsi="Times New Roman"/>
          <w:bCs/>
          <w:spacing w:val="-2"/>
          <w:sz w:val="24"/>
          <w:szCs w:val="24"/>
        </w:rPr>
        <w:t xml:space="preserve"> и ниже базового</w:t>
      </w:r>
      <w:r w:rsidR="00DA2CED" w:rsidRPr="00666C87">
        <w:rPr>
          <w:rFonts w:ascii="Times New Roman" w:hAnsi="Times New Roman"/>
          <w:bCs/>
          <w:spacing w:val="-2"/>
          <w:sz w:val="24"/>
          <w:szCs w:val="24"/>
        </w:rPr>
        <w:t xml:space="preserve"> (низкого)</w:t>
      </w:r>
      <w:r w:rsidRPr="00666C87">
        <w:rPr>
          <w:rFonts w:ascii="Times New Roman" w:hAnsi="Times New Roman"/>
          <w:bCs/>
          <w:spacing w:val="-2"/>
          <w:sz w:val="24"/>
          <w:szCs w:val="24"/>
        </w:rPr>
        <w:t xml:space="preserve">. Достижение базового уровня свидетельствует о способности обучающихся решать типовые учебные задачи, целенаправленно отрабатываемые со всеми учащимися в ходе учебного процесса. </w:t>
      </w:r>
      <w:r w:rsidRPr="00666C87">
        <w:rPr>
          <w:rFonts w:ascii="Times New Roman" w:hAnsi="Times New Roman"/>
          <w:spacing w:val="-2"/>
          <w:sz w:val="24"/>
          <w:szCs w:val="24"/>
        </w:rPr>
        <w:t>Овладение базовым уровнем является достаточным для продолжения обучения и усвоения последующего материала.</w:t>
      </w:r>
    </w:p>
    <w:p w:rsidR="00DB6F65" w:rsidRPr="00666C87" w:rsidRDefault="00A830E3" w:rsidP="000449D0">
      <w:pPr>
        <w:pStyle w:val="a7"/>
        <w:numPr>
          <w:ilvl w:val="0"/>
          <w:numId w:val="16"/>
        </w:numPr>
        <w:spacing w:after="0" w:line="276" w:lineRule="auto"/>
        <w:ind w:left="360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666C87">
        <w:rPr>
          <w:rFonts w:ascii="Times New Roman" w:hAnsi="Times New Roman" w:cs="Times New Roman"/>
          <w:spacing w:val="-2"/>
          <w:sz w:val="24"/>
        </w:rPr>
        <w:t>Комплексный подход реализуется путем</w:t>
      </w:r>
      <w:r w:rsidR="00DB6F65" w:rsidRPr="00666C87">
        <w:rPr>
          <w:rFonts w:ascii="Times New Roman" w:hAnsi="Times New Roman" w:cs="Times New Roman"/>
          <w:spacing w:val="-2"/>
          <w:sz w:val="24"/>
        </w:rPr>
        <w:t>:</w:t>
      </w:r>
    </w:p>
    <w:p w:rsidR="00DB6F65" w:rsidRPr="00666C87" w:rsidRDefault="00A830E3" w:rsidP="00B51CA8">
      <w:pPr>
        <w:pStyle w:val="a7"/>
        <w:numPr>
          <w:ilvl w:val="0"/>
          <w:numId w:val="17"/>
        </w:numPr>
        <w:spacing w:after="0" w:line="276" w:lineRule="auto"/>
        <w:ind w:left="709" w:hanging="283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666C87">
        <w:rPr>
          <w:rFonts w:ascii="Times New Roman" w:hAnsi="Times New Roman" w:cs="Times New Roman"/>
          <w:spacing w:val="-2"/>
          <w:sz w:val="24"/>
        </w:rPr>
        <w:t>оценки трех групп результатов: личностных,</w:t>
      </w:r>
      <w:r w:rsidRPr="00666C87">
        <w:rPr>
          <w:spacing w:val="-2"/>
        </w:rPr>
        <w:t xml:space="preserve"> </w:t>
      </w:r>
      <w:proofErr w:type="gramStart"/>
      <w:r w:rsidRPr="00666C87">
        <w:rPr>
          <w:rFonts w:ascii="Times New Roman" w:hAnsi="Times New Roman" w:cs="Times New Roman"/>
          <w:spacing w:val="-2"/>
          <w:sz w:val="24"/>
        </w:rPr>
        <w:t xml:space="preserve">предметных,  </w:t>
      </w:r>
      <w:proofErr w:type="spellStart"/>
      <w:r w:rsidRPr="00666C87">
        <w:rPr>
          <w:rFonts w:ascii="Times New Roman" w:hAnsi="Times New Roman" w:cs="Times New Roman"/>
          <w:spacing w:val="-2"/>
          <w:sz w:val="24"/>
        </w:rPr>
        <w:t>метапредметных</w:t>
      </w:r>
      <w:proofErr w:type="spellEnd"/>
      <w:proofErr w:type="gramEnd"/>
      <w:r w:rsidRPr="00666C87">
        <w:rPr>
          <w:rFonts w:ascii="Times New Roman" w:hAnsi="Times New Roman" w:cs="Times New Roman"/>
          <w:spacing w:val="-2"/>
          <w:sz w:val="24"/>
        </w:rPr>
        <w:t xml:space="preserve">  (регулятивных,  коммуникативных  и  познавательных</w:t>
      </w:r>
      <w:r w:rsidRPr="00666C87">
        <w:rPr>
          <w:spacing w:val="-2"/>
        </w:rPr>
        <w:t xml:space="preserve"> </w:t>
      </w:r>
      <w:r w:rsidRPr="00666C87">
        <w:rPr>
          <w:rFonts w:ascii="Times New Roman" w:hAnsi="Times New Roman" w:cs="Times New Roman"/>
          <w:spacing w:val="-2"/>
          <w:sz w:val="24"/>
        </w:rPr>
        <w:t>универсальных учебных действий)</w:t>
      </w:r>
      <w:r w:rsidR="00DB6F65" w:rsidRPr="00666C87">
        <w:rPr>
          <w:rFonts w:ascii="Times New Roman" w:hAnsi="Times New Roman" w:cs="Times New Roman"/>
          <w:spacing w:val="-2"/>
          <w:sz w:val="24"/>
        </w:rPr>
        <w:t>;</w:t>
      </w:r>
    </w:p>
    <w:p w:rsidR="002F0DDE" w:rsidRPr="00666C87" w:rsidRDefault="00DB6F65" w:rsidP="00B51CA8">
      <w:pPr>
        <w:pStyle w:val="a7"/>
        <w:numPr>
          <w:ilvl w:val="0"/>
          <w:numId w:val="17"/>
        </w:numPr>
        <w:spacing w:after="0" w:line="276" w:lineRule="auto"/>
        <w:ind w:left="709" w:hanging="283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666C87">
        <w:rPr>
          <w:rFonts w:ascii="Times New Roman" w:hAnsi="Times New Roman"/>
          <w:bCs/>
          <w:spacing w:val="-2"/>
          <w:sz w:val="24"/>
          <w:szCs w:val="24"/>
        </w:rPr>
        <w:t>использования комплекса оценочных процедур (стартовой, текущей, тематической, промежуточной) как основы для оценки динамики индивидуальных образовательных достижений (индивидуального прогресса) и для итоговой оценки;</w:t>
      </w:r>
    </w:p>
    <w:p w:rsidR="002F0DDE" w:rsidRPr="00666C87" w:rsidRDefault="00DB6F65" w:rsidP="00B51CA8">
      <w:pPr>
        <w:pStyle w:val="a7"/>
        <w:numPr>
          <w:ilvl w:val="0"/>
          <w:numId w:val="17"/>
        </w:numPr>
        <w:spacing w:after="0" w:line="276" w:lineRule="auto"/>
        <w:ind w:left="709" w:hanging="283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666C87">
        <w:rPr>
          <w:rFonts w:ascii="Times New Roman" w:hAnsi="Times New Roman"/>
          <w:bCs/>
          <w:spacing w:val="-2"/>
          <w:sz w:val="24"/>
          <w:szCs w:val="24"/>
        </w:rPr>
        <w:t>использования контекстной информации (об особенностях обучающихся, условиях и процессе обучения и др.) для интерпретации полученных результатов в целях управления качеством образования;</w:t>
      </w:r>
    </w:p>
    <w:p w:rsidR="002F0DDE" w:rsidRPr="00666C87" w:rsidRDefault="00DB6F65" w:rsidP="00B51CA8">
      <w:pPr>
        <w:pStyle w:val="a7"/>
        <w:numPr>
          <w:ilvl w:val="0"/>
          <w:numId w:val="17"/>
        </w:numPr>
        <w:spacing w:after="0" w:line="276" w:lineRule="auto"/>
        <w:ind w:left="709" w:hanging="283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666C87">
        <w:rPr>
          <w:rFonts w:ascii="Times New Roman" w:hAnsi="Times New Roman"/>
          <w:bCs/>
          <w:spacing w:val="-2"/>
          <w:sz w:val="24"/>
          <w:szCs w:val="24"/>
        </w:rPr>
        <w:t>использования разнообразных методов и форм оценки, взаимно дополняющих друг друга (стандартизированных устных и письменных работ, проектов, практических работ,</w:t>
      </w:r>
      <w:r w:rsidR="002F0DDE" w:rsidRPr="00666C87">
        <w:rPr>
          <w:rFonts w:ascii="Times New Roman" w:hAnsi="Times New Roman"/>
          <w:bCs/>
          <w:spacing w:val="-2"/>
          <w:sz w:val="24"/>
          <w:szCs w:val="24"/>
        </w:rPr>
        <w:t xml:space="preserve"> самоанализ, самооценки, наблюдения и др.);</w:t>
      </w:r>
    </w:p>
    <w:p w:rsidR="000449D0" w:rsidRDefault="007209B1" w:rsidP="000449D0">
      <w:pPr>
        <w:spacing w:after="0" w:line="276" w:lineRule="auto"/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66C8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Объективность</w:t>
      </w:r>
      <w:r w:rsidRPr="00666C87">
        <w:rPr>
          <w:rFonts w:ascii="Times New Roman" w:hAnsi="Times New Roman" w:cs="Times New Roman"/>
          <w:spacing w:val="-2"/>
          <w:sz w:val="24"/>
          <w:szCs w:val="24"/>
        </w:rPr>
        <w:t xml:space="preserve"> проведения процедур </w:t>
      </w:r>
      <w:r w:rsidR="00646ECE">
        <w:rPr>
          <w:rFonts w:ascii="Times New Roman" w:hAnsi="Times New Roman" w:cs="Times New Roman"/>
          <w:spacing w:val="-2"/>
          <w:sz w:val="24"/>
          <w:szCs w:val="24"/>
        </w:rPr>
        <w:t xml:space="preserve">внутренней и </w:t>
      </w:r>
      <w:r w:rsidRPr="00666C87">
        <w:rPr>
          <w:rFonts w:ascii="Times New Roman" w:hAnsi="Times New Roman" w:cs="Times New Roman"/>
          <w:spacing w:val="-2"/>
          <w:sz w:val="24"/>
          <w:szCs w:val="24"/>
        </w:rPr>
        <w:t xml:space="preserve">внешней оценки качества, таких как всероссийские проверочные работы, </w:t>
      </w:r>
      <w:r w:rsidR="00AC2C1B" w:rsidRPr="00666C87">
        <w:rPr>
          <w:rFonts w:ascii="Times New Roman" w:hAnsi="Times New Roman" w:cs="Times New Roman"/>
          <w:spacing w:val="-2"/>
          <w:sz w:val="24"/>
          <w:szCs w:val="24"/>
        </w:rPr>
        <w:t xml:space="preserve">региональные </w:t>
      </w:r>
      <w:r w:rsidRPr="00666C87">
        <w:rPr>
          <w:rFonts w:ascii="Times New Roman" w:hAnsi="Times New Roman" w:cs="Times New Roman"/>
          <w:spacing w:val="-2"/>
          <w:sz w:val="24"/>
          <w:szCs w:val="24"/>
        </w:rPr>
        <w:t>диагностические работы, всероссийская олимпиада школьников, государственная итоговая аттестация, промежуточная аттестация  обеспечивается</w:t>
      </w:r>
      <w:r w:rsidR="00646E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66C87">
        <w:rPr>
          <w:rFonts w:ascii="Times New Roman" w:hAnsi="Times New Roman" w:cs="Times New Roman"/>
          <w:spacing w:val="-2"/>
          <w:sz w:val="24"/>
          <w:szCs w:val="24"/>
        </w:rPr>
        <w:t>соблюдением мер информационной безопасности</w:t>
      </w:r>
      <w:r w:rsidR="00AC2C1B" w:rsidRPr="00666C87">
        <w:rPr>
          <w:rFonts w:ascii="Times New Roman" w:hAnsi="Times New Roman" w:cs="Times New Roman"/>
          <w:spacing w:val="-2"/>
          <w:sz w:val="24"/>
          <w:szCs w:val="24"/>
        </w:rPr>
        <w:t>;</w:t>
      </w:r>
      <w:r w:rsidRPr="00666C87">
        <w:rPr>
          <w:rFonts w:ascii="Times New Roman" w:hAnsi="Times New Roman" w:cs="Times New Roman"/>
          <w:spacing w:val="-2"/>
          <w:sz w:val="24"/>
          <w:szCs w:val="24"/>
        </w:rPr>
        <w:t xml:space="preserve"> осуществлением общественного наблюдения</w:t>
      </w:r>
      <w:r w:rsidR="00AC2C1B" w:rsidRPr="00666C87">
        <w:rPr>
          <w:rFonts w:ascii="Times New Roman" w:hAnsi="Times New Roman" w:cs="Times New Roman"/>
          <w:spacing w:val="-2"/>
          <w:sz w:val="24"/>
          <w:szCs w:val="24"/>
        </w:rPr>
        <w:t xml:space="preserve"> представителями Управляющего совета, родительской общественности</w:t>
      </w:r>
      <w:r w:rsidR="00646ECE">
        <w:rPr>
          <w:rFonts w:ascii="Times New Roman" w:hAnsi="Times New Roman" w:cs="Times New Roman"/>
          <w:spacing w:val="-2"/>
          <w:sz w:val="24"/>
          <w:szCs w:val="24"/>
        </w:rPr>
        <w:t xml:space="preserve"> с исключением конфликта интересов</w:t>
      </w:r>
      <w:r w:rsidR="00AC2C1B" w:rsidRPr="00666C87">
        <w:rPr>
          <w:rFonts w:ascii="Times New Roman" w:hAnsi="Times New Roman" w:cs="Times New Roman"/>
          <w:spacing w:val="-2"/>
          <w:sz w:val="24"/>
          <w:szCs w:val="24"/>
        </w:rPr>
        <w:t>;</w:t>
      </w:r>
      <w:r w:rsidRPr="00666C8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643D9" w:rsidRPr="00666C87">
        <w:rPr>
          <w:rFonts w:ascii="Times New Roman" w:hAnsi="Times New Roman" w:cs="Times New Roman"/>
          <w:spacing w:val="-2"/>
          <w:sz w:val="24"/>
          <w:szCs w:val="24"/>
        </w:rPr>
        <w:t xml:space="preserve">привлечением кураторов Управления образования, уполномоченных представителей из школы </w:t>
      </w:r>
      <w:proofErr w:type="spellStart"/>
      <w:r w:rsidR="001643D9" w:rsidRPr="00666C87">
        <w:rPr>
          <w:rFonts w:ascii="Times New Roman" w:hAnsi="Times New Roman" w:cs="Times New Roman"/>
          <w:spacing w:val="-2"/>
          <w:sz w:val="24"/>
          <w:szCs w:val="24"/>
        </w:rPr>
        <w:t>п.Зеленоборск</w:t>
      </w:r>
      <w:proofErr w:type="spellEnd"/>
      <w:r w:rsidR="00AC2C1B" w:rsidRPr="00666C87">
        <w:rPr>
          <w:rFonts w:ascii="Times New Roman" w:hAnsi="Times New Roman" w:cs="Times New Roman"/>
          <w:spacing w:val="-2"/>
          <w:sz w:val="24"/>
          <w:szCs w:val="24"/>
        </w:rPr>
        <w:t>;</w:t>
      </w:r>
      <w:r w:rsidR="001643D9" w:rsidRPr="00666C87"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  <w:r w:rsidRPr="00666C87">
        <w:rPr>
          <w:rFonts w:ascii="Times New Roman" w:hAnsi="Times New Roman" w:cs="Times New Roman"/>
          <w:spacing w:val="-2"/>
          <w:sz w:val="24"/>
          <w:szCs w:val="24"/>
        </w:rPr>
        <w:t>видеонаблюдением</w:t>
      </w:r>
      <w:r w:rsidR="00AC2C1B" w:rsidRPr="00666C87">
        <w:rPr>
          <w:rFonts w:ascii="Times New Roman" w:hAnsi="Times New Roman" w:cs="Times New Roman"/>
          <w:spacing w:val="-2"/>
          <w:sz w:val="24"/>
          <w:szCs w:val="24"/>
        </w:rPr>
        <w:t>;</w:t>
      </w:r>
      <w:r w:rsidRPr="00666C8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C2C1B" w:rsidRPr="00666C87">
        <w:rPr>
          <w:rFonts w:ascii="Times New Roman" w:hAnsi="Times New Roman" w:cs="Times New Roman"/>
          <w:spacing w:val="-2"/>
          <w:sz w:val="24"/>
          <w:szCs w:val="24"/>
        </w:rPr>
        <w:t xml:space="preserve">комиссионной </w:t>
      </w:r>
      <w:r w:rsidR="001643D9" w:rsidRPr="00666C87">
        <w:rPr>
          <w:rFonts w:ascii="Times New Roman" w:hAnsi="Times New Roman" w:cs="Times New Roman"/>
          <w:spacing w:val="-2"/>
          <w:sz w:val="24"/>
          <w:szCs w:val="24"/>
        </w:rPr>
        <w:t>проверкой</w:t>
      </w:r>
      <w:r w:rsidR="00646ECE">
        <w:rPr>
          <w:rFonts w:ascii="Times New Roman" w:hAnsi="Times New Roman" w:cs="Times New Roman"/>
          <w:spacing w:val="-2"/>
          <w:sz w:val="24"/>
          <w:szCs w:val="24"/>
        </w:rPr>
        <w:t xml:space="preserve"> (взаимопроверкой) работ внутренней и внешней оценок качества</w:t>
      </w:r>
      <w:r w:rsidR="00AC2C1B" w:rsidRPr="00666C87">
        <w:rPr>
          <w:rFonts w:ascii="Times New Roman" w:hAnsi="Times New Roman" w:cs="Times New Roman"/>
          <w:spacing w:val="-2"/>
          <w:sz w:val="24"/>
          <w:szCs w:val="24"/>
        </w:rPr>
        <w:t>;</w:t>
      </w:r>
      <w:r w:rsidR="00646E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66C87">
        <w:rPr>
          <w:rFonts w:ascii="Times New Roman" w:hAnsi="Times New Roman" w:cs="Times New Roman"/>
          <w:spacing w:val="-2"/>
          <w:sz w:val="24"/>
          <w:szCs w:val="24"/>
        </w:rPr>
        <w:t>исполнением Порядков и регламентов</w:t>
      </w:r>
      <w:r w:rsidR="00646ECE">
        <w:rPr>
          <w:rFonts w:ascii="Times New Roman" w:hAnsi="Times New Roman" w:cs="Times New Roman"/>
          <w:spacing w:val="-2"/>
          <w:sz w:val="24"/>
          <w:szCs w:val="24"/>
        </w:rPr>
        <w:t xml:space="preserve"> проведения указанных процедур, едиными требованиями к организации и проведению внутренних оценочных процедур, определенными Положением </w:t>
      </w:r>
      <w:r w:rsidR="00646ECE" w:rsidRPr="00666C87">
        <w:rPr>
          <w:rFonts w:ascii="Times New Roman" w:hAnsi="Times New Roman" w:cs="Times New Roman"/>
          <w:spacing w:val="-2"/>
          <w:sz w:val="24"/>
        </w:rPr>
        <w:t>о формах, периодичности и порядке проведения текущего контроля успеваемости и промежуточной аттестации обучающихся</w:t>
      </w:r>
      <w:r w:rsidR="000449D0">
        <w:rPr>
          <w:rFonts w:ascii="Times New Roman" w:hAnsi="Times New Roman" w:cs="Times New Roman"/>
          <w:spacing w:val="-2"/>
          <w:sz w:val="24"/>
        </w:rPr>
        <w:t>; инструктивными мероприятиями</w:t>
      </w:r>
      <w:r w:rsidR="00944D50">
        <w:rPr>
          <w:rFonts w:ascii="Times New Roman" w:hAnsi="Times New Roman" w:cs="Times New Roman"/>
          <w:spacing w:val="-2"/>
          <w:sz w:val="24"/>
        </w:rPr>
        <w:t xml:space="preserve"> по организации оценочных процедур</w:t>
      </w:r>
      <w:r w:rsidR="000449D0">
        <w:rPr>
          <w:rFonts w:ascii="Times New Roman" w:hAnsi="Times New Roman" w:cs="Times New Roman"/>
          <w:spacing w:val="-2"/>
          <w:sz w:val="24"/>
        </w:rPr>
        <w:t xml:space="preserve">, </w:t>
      </w:r>
      <w:r w:rsidR="00944D50">
        <w:rPr>
          <w:rFonts w:ascii="Times New Roman" w:hAnsi="Times New Roman" w:cs="Times New Roman"/>
          <w:spacing w:val="-2"/>
          <w:sz w:val="24"/>
        </w:rPr>
        <w:t xml:space="preserve">анализом </w:t>
      </w:r>
      <w:r w:rsidR="00B51CA8">
        <w:rPr>
          <w:rFonts w:ascii="Times New Roman" w:hAnsi="Times New Roman" w:cs="Times New Roman"/>
          <w:spacing w:val="-2"/>
          <w:sz w:val="24"/>
        </w:rPr>
        <w:t xml:space="preserve">их </w:t>
      </w:r>
      <w:r w:rsidR="00944D50">
        <w:rPr>
          <w:rFonts w:ascii="Times New Roman" w:hAnsi="Times New Roman" w:cs="Times New Roman"/>
          <w:spacing w:val="-2"/>
          <w:sz w:val="24"/>
        </w:rPr>
        <w:t>результатов</w:t>
      </w:r>
      <w:r w:rsidR="00B51CA8">
        <w:rPr>
          <w:rFonts w:ascii="Times New Roman" w:hAnsi="Times New Roman" w:cs="Times New Roman"/>
          <w:spacing w:val="-2"/>
          <w:sz w:val="24"/>
        </w:rPr>
        <w:t xml:space="preserve"> </w:t>
      </w:r>
      <w:r w:rsidR="00944D50">
        <w:rPr>
          <w:rFonts w:ascii="Times New Roman" w:hAnsi="Times New Roman" w:cs="Times New Roman"/>
          <w:spacing w:val="-2"/>
          <w:sz w:val="24"/>
        </w:rPr>
        <w:t xml:space="preserve">на совещаниях при директоре, заместителе директора, педагогическом совете, заседаниях методических объединений.  </w:t>
      </w:r>
      <w:r w:rsidR="000449D0">
        <w:rPr>
          <w:rFonts w:ascii="Times New Roman" w:hAnsi="Times New Roman" w:cs="Times New Roman"/>
          <w:spacing w:val="-2"/>
          <w:sz w:val="24"/>
        </w:rPr>
        <w:t xml:space="preserve">  </w:t>
      </w:r>
      <w:r w:rsidR="00646E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7209B1" w:rsidRDefault="00657BD2" w:rsidP="000449D0">
      <w:pPr>
        <w:spacing w:after="0" w:line="276" w:lineRule="auto"/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449D0">
        <w:rPr>
          <w:rFonts w:ascii="Times New Roman" w:hAnsi="Times New Roman" w:cs="Times New Roman"/>
          <w:spacing w:val="-2"/>
          <w:sz w:val="24"/>
          <w:szCs w:val="24"/>
        </w:rPr>
        <w:t>Для формирования позитивного отношения к объективной оценки качества с участниками образовательных отношений проводится информационно-разъяснительная работа</w:t>
      </w:r>
      <w:r w:rsidR="00FF748A" w:rsidRPr="000449D0">
        <w:rPr>
          <w:rFonts w:ascii="Times New Roman" w:hAnsi="Times New Roman" w:cs="Times New Roman"/>
          <w:spacing w:val="-2"/>
          <w:sz w:val="24"/>
          <w:szCs w:val="24"/>
        </w:rPr>
        <w:t xml:space="preserve"> в форме лекториев, круглых столов, конференций, </w:t>
      </w:r>
      <w:r w:rsidR="00944D50">
        <w:rPr>
          <w:rFonts w:ascii="Times New Roman" w:hAnsi="Times New Roman" w:cs="Times New Roman"/>
          <w:spacing w:val="-2"/>
          <w:sz w:val="24"/>
          <w:szCs w:val="24"/>
        </w:rPr>
        <w:t xml:space="preserve">индивидуальных консультаций, методической помощи, </w:t>
      </w:r>
      <w:r w:rsidR="00CD5810" w:rsidRPr="000449D0">
        <w:rPr>
          <w:rFonts w:ascii="Times New Roman" w:hAnsi="Times New Roman" w:cs="Times New Roman"/>
          <w:spacing w:val="-2"/>
          <w:sz w:val="24"/>
          <w:szCs w:val="24"/>
        </w:rPr>
        <w:t xml:space="preserve">распространения рекомендаций и </w:t>
      </w:r>
      <w:r w:rsidR="000449D0">
        <w:rPr>
          <w:rFonts w:ascii="Times New Roman" w:hAnsi="Times New Roman" w:cs="Times New Roman"/>
          <w:spacing w:val="-2"/>
          <w:sz w:val="24"/>
          <w:szCs w:val="24"/>
        </w:rPr>
        <w:t xml:space="preserve">памяток, </w:t>
      </w:r>
      <w:r w:rsidR="00FF748A" w:rsidRPr="000449D0">
        <w:rPr>
          <w:rFonts w:ascii="Times New Roman" w:hAnsi="Times New Roman" w:cs="Times New Roman"/>
          <w:spacing w:val="-2"/>
          <w:sz w:val="24"/>
          <w:szCs w:val="24"/>
        </w:rPr>
        <w:t>своевременно</w:t>
      </w:r>
      <w:r w:rsidR="00CD5810" w:rsidRPr="000449D0">
        <w:rPr>
          <w:rFonts w:ascii="Times New Roman" w:hAnsi="Times New Roman" w:cs="Times New Roman"/>
          <w:spacing w:val="-2"/>
          <w:sz w:val="24"/>
          <w:szCs w:val="24"/>
        </w:rPr>
        <w:t xml:space="preserve">го размещения </w:t>
      </w:r>
      <w:r w:rsidR="00FF748A" w:rsidRPr="000449D0">
        <w:rPr>
          <w:rFonts w:ascii="Times New Roman" w:hAnsi="Times New Roman" w:cs="Times New Roman"/>
          <w:spacing w:val="-2"/>
          <w:sz w:val="24"/>
          <w:szCs w:val="24"/>
        </w:rPr>
        <w:t xml:space="preserve">на </w:t>
      </w:r>
      <w:r w:rsidRPr="000449D0">
        <w:rPr>
          <w:rFonts w:ascii="Times New Roman" w:hAnsi="Times New Roman" w:cs="Times New Roman"/>
          <w:spacing w:val="-2"/>
          <w:sz w:val="24"/>
          <w:szCs w:val="24"/>
        </w:rPr>
        <w:t xml:space="preserve">сайте школы </w:t>
      </w:r>
      <w:r w:rsidR="00CD5810" w:rsidRPr="000449D0">
        <w:rPr>
          <w:rFonts w:ascii="Times New Roman" w:hAnsi="Times New Roman" w:cs="Times New Roman"/>
          <w:spacing w:val="-2"/>
          <w:sz w:val="24"/>
          <w:szCs w:val="24"/>
        </w:rPr>
        <w:t xml:space="preserve">актуальной и полезной информации </w:t>
      </w:r>
      <w:r w:rsidRPr="000449D0">
        <w:rPr>
          <w:rFonts w:ascii="Times New Roman" w:hAnsi="Times New Roman" w:cs="Times New Roman"/>
          <w:spacing w:val="-2"/>
          <w:sz w:val="24"/>
          <w:szCs w:val="24"/>
        </w:rPr>
        <w:t>в соответствующих разделах</w:t>
      </w:r>
      <w:r w:rsidR="000449D0" w:rsidRPr="000449D0">
        <w:rPr>
          <w:rFonts w:ascii="Times New Roman" w:hAnsi="Times New Roman" w:cs="Times New Roman"/>
          <w:spacing w:val="-2"/>
          <w:sz w:val="24"/>
          <w:szCs w:val="24"/>
        </w:rPr>
        <w:t xml:space="preserve"> (регламенты, порядок, критерии, демоверсии оценочных процедур)</w:t>
      </w:r>
      <w:r w:rsidR="00CD5810" w:rsidRPr="000449D0">
        <w:rPr>
          <w:rFonts w:ascii="Times New Roman" w:hAnsi="Times New Roman" w:cs="Times New Roman"/>
          <w:spacing w:val="-2"/>
          <w:sz w:val="24"/>
          <w:szCs w:val="24"/>
        </w:rPr>
        <w:t xml:space="preserve">; информирование в школьной газете;  </w:t>
      </w:r>
      <w:r w:rsidR="00B51CA8">
        <w:rPr>
          <w:rFonts w:ascii="Times New Roman" w:hAnsi="Times New Roman" w:cs="Times New Roman"/>
          <w:spacing w:val="-2"/>
          <w:sz w:val="24"/>
          <w:szCs w:val="24"/>
        </w:rPr>
        <w:t xml:space="preserve">привлечение к общественному участию в оценки качества образования; </w:t>
      </w:r>
      <w:r w:rsidR="00CD5810" w:rsidRPr="000449D0">
        <w:rPr>
          <w:rFonts w:ascii="Times New Roman" w:hAnsi="Times New Roman" w:cs="Times New Roman"/>
          <w:spacing w:val="-2"/>
          <w:sz w:val="24"/>
          <w:szCs w:val="24"/>
        </w:rPr>
        <w:t xml:space="preserve">практическая работа </w:t>
      </w:r>
      <w:r w:rsidRPr="000449D0">
        <w:rPr>
          <w:rFonts w:ascii="Times New Roman" w:hAnsi="Times New Roman" w:cs="Times New Roman"/>
          <w:spacing w:val="-2"/>
          <w:sz w:val="24"/>
          <w:szCs w:val="24"/>
        </w:rPr>
        <w:t xml:space="preserve">с </w:t>
      </w:r>
      <w:r w:rsidRPr="000449D0">
        <w:rPr>
          <w:rFonts w:ascii="Times New Roman" w:hAnsi="Times New Roman" w:cs="Times New Roman"/>
          <w:spacing w:val="-2"/>
          <w:sz w:val="24"/>
          <w:szCs w:val="24"/>
        </w:rPr>
        <w:lastRenderedPageBreak/>
        <w:t>обучающимися</w:t>
      </w:r>
      <w:r w:rsidR="00CD5810" w:rsidRPr="000449D0">
        <w:rPr>
          <w:rFonts w:ascii="Times New Roman" w:hAnsi="Times New Roman" w:cs="Times New Roman"/>
          <w:spacing w:val="-2"/>
          <w:sz w:val="24"/>
          <w:szCs w:val="24"/>
        </w:rPr>
        <w:t xml:space="preserve"> в форме </w:t>
      </w:r>
      <w:r w:rsidRPr="000449D0">
        <w:rPr>
          <w:rFonts w:ascii="Times New Roman" w:hAnsi="Times New Roman" w:cs="Times New Roman"/>
          <w:spacing w:val="-2"/>
          <w:sz w:val="24"/>
          <w:szCs w:val="24"/>
        </w:rPr>
        <w:t>тренинг</w:t>
      </w:r>
      <w:r w:rsidR="00CD5810" w:rsidRPr="000449D0">
        <w:rPr>
          <w:rFonts w:ascii="Times New Roman" w:hAnsi="Times New Roman" w:cs="Times New Roman"/>
          <w:spacing w:val="-2"/>
          <w:sz w:val="24"/>
          <w:szCs w:val="24"/>
        </w:rPr>
        <w:t>ов</w:t>
      </w:r>
      <w:r w:rsidRPr="000449D0">
        <w:rPr>
          <w:rFonts w:ascii="Times New Roman" w:hAnsi="Times New Roman" w:cs="Times New Roman"/>
          <w:spacing w:val="-2"/>
          <w:sz w:val="24"/>
          <w:szCs w:val="24"/>
        </w:rPr>
        <w:t xml:space="preserve"> по стрессоустойчивости, репетиционны</w:t>
      </w:r>
      <w:r w:rsidR="00CD5810" w:rsidRPr="000449D0">
        <w:rPr>
          <w:rFonts w:ascii="Times New Roman" w:hAnsi="Times New Roman" w:cs="Times New Roman"/>
          <w:spacing w:val="-2"/>
          <w:sz w:val="24"/>
          <w:szCs w:val="24"/>
        </w:rPr>
        <w:t>х мероприятий</w:t>
      </w:r>
      <w:r w:rsidRPr="000449D0">
        <w:rPr>
          <w:rFonts w:ascii="Times New Roman" w:hAnsi="Times New Roman" w:cs="Times New Roman"/>
          <w:spacing w:val="-2"/>
          <w:sz w:val="24"/>
          <w:szCs w:val="24"/>
        </w:rPr>
        <w:t>, с родителями – демонстрационны</w:t>
      </w:r>
      <w:r w:rsidR="00CD5810" w:rsidRPr="000449D0">
        <w:rPr>
          <w:rFonts w:ascii="Times New Roman" w:hAnsi="Times New Roman" w:cs="Times New Roman"/>
          <w:spacing w:val="-2"/>
          <w:sz w:val="24"/>
          <w:szCs w:val="24"/>
        </w:rPr>
        <w:t>х</w:t>
      </w:r>
      <w:r w:rsidRPr="000449D0">
        <w:rPr>
          <w:rFonts w:ascii="Times New Roman" w:hAnsi="Times New Roman" w:cs="Times New Roman"/>
          <w:spacing w:val="-2"/>
          <w:sz w:val="24"/>
          <w:szCs w:val="24"/>
        </w:rPr>
        <w:t xml:space="preserve">  мероприяти</w:t>
      </w:r>
      <w:r w:rsidR="00CD5810" w:rsidRPr="000449D0">
        <w:rPr>
          <w:rFonts w:ascii="Times New Roman" w:hAnsi="Times New Roman" w:cs="Times New Roman"/>
          <w:spacing w:val="-2"/>
          <w:sz w:val="24"/>
          <w:szCs w:val="24"/>
        </w:rPr>
        <w:t>й</w:t>
      </w:r>
      <w:r w:rsidR="000449D0">
        <w:rPr>
          <w:rFonts w:ascii="Times New Roman" w:hAnsi="Times New Roman" w:cs="Times New Roman"/>
          <w:spacing w:val="-2"/>
          <w:sz w:val="24"/>
          <w:szCs w:val="24"/>
        </w:rPr>
        <w:t xml:space="preserve"> (экзамены в форме ЕГЭ).</w:t>
      </w:r>
    </w:p>
    <w:p w:rsidR="00CA1959" w:rsidRDefault="00CA1959" w:rsidP="000449D0">
      <w:pPr>
        <w:spacing w:after="0" w:line="276" w:lineRule="auto"/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085EF0" w:rsidRPr="00666C87" w:rsidRDefault="00874AB6" w:rsidP="00874AB6">
      <w:pPr>
        <w:spacing w:after="0" w:line="276" w:lineRule="auto"/>
        <w:jc w:val="center"/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 xml:space="preserve">3.2. </w:t>
      </w:r>
      <w:r w:rsidR="00085EF0" w:rsidRPr="00666C87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 xml:space="preserve">Оценка </w:t>
      </w:r>
      <w:r w:rsidR="00F44E59" w:rsidRPr="00666C87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 xml:space="preserve">качества </w:t>
      </w:r>
      <w:r w:rsidR="007D4F51" w:rsidRPr="00666C87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 xml:space="preserve">содержания </w:t>
      </w:r>
      <w:r w:rsidR="00085EF0" w:rsidRPr="00666C87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>образовательных программ</w:t>
      </w:r>
      <w:r w:rsidR="00F44E59" w:rsidRPr="00666C87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 xml:space="preserve"> (процессов)</w:t>
      </w:r>
    </w:p>
    <w:p w:rsidR="00D36C96" w:rsidRPr="00666C87" w:rsidRDefault="00085EF0" w:rsidP="00874AB6">
      <w:pPr>
        <w:pStyle w:val="a7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666C8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Оценке подлежат основные образовательные программы соответствующего уровня общего образования, разработанные согласно требованиям образовательных стандартов (ФКГОС, ФГОС начального общего, основного общего и среднего общего образования</w:t>
      </w:r>
      <w:r w:rsidR="00D36C96" w:rsidRPr="00666C8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, ФГОС начального общего образования обучающихся с ограниченными возможностями здоровья</w:t>
      </w:r>
      <w:r w:rsidRPr="00666C8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)</w:t>
      </w:r>
      <w:r w:rsidR="00D36C96" w:rsidRPr="00666C8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.  </w:t>
      </w:r>
    </w:p>
    <w:p w:rsidR="00D36C96" w:rsidRPr="00666C87" w:rsidRDefault="00085EF0" w:rsidP="00874AB6">
      <w:pPr>
        <w:pStyle w:val="a7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666C8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Оценка ООП</w:t>
      </w:r>
      <w:r w:rsidR="005B5D9B" w:rsidRPr="00666C8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, АООП</w:t>
      </w:r>
      <w:r w:rsidRPr="00666C8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проводится на этапе ее согласования и утверждения по пар</w:t>
      </w:r>
      <w:r w:rsidR="00D36C96" w:rsidRPr="00666C8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аметрам согласно </w:t>
      </w:r>
      <w:r w:rsidR="00D36C96" w:rsidRPr="00B51CA8">
        <w:rPr>
          <w:rFonts w:ascii="Times New Roman" w:eastAsia="Times New Roman" w:hAnsi="Times New Roman"/>
          <w:b/>
          <w:i/>
          <w:spacing w:val="-2"/>
          <w:sz w:val="24"/>
          <w:szCs w:val="24"/>
          <w:lang w:eastAsia="ru-RU"/>
        </w:rPr>
        <w:t xml:space="preserve">приложению </w:t>
      </w:r>
      <w:r w:rsidR="00CA1959">
        <w:rPr>
          <w:rFonts w:ascii="Times New Roman" w:eastAsia="Times New Roman" w:hAnsi="Times New Roman"/>
          <w:b/>
          <w:i/>
          <w:spacing w:val="-2"/>
          <w:sz w:val="24"/>
          <w:szCs w:val="24"/>
          <w:lang w:eastAsia="ru-RU"/>
        </w:rPr>
        <w:t>3</w:t>
      </w:r>
      <w:r w:rsidR="00D36C96" w:rsidRPr="00666C8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. </w:t>
      </w:r>
    </w:p>
    <w:p w:rsidR="00D36C96" w:rsidRPr="00666C87" w:rsidRDefault="00B212C9" w:rsidP="00874AB6">
      <w:pPr>
        <w:pStyle w:val="a7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666C8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Результаты оценки ООП, АООП </w:t>
      </w:r>
      <w:r w:rsidR="00DA2CED" w:rsidRPr="00666C8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прикладываются к протоколам согласования </w:t>
      </w:r>
      <w:r w:rsidR="00085EF0" w:rsidRPr="00666C8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программы </w:t>
      </w:r>
      <w:r w:rsidR="00D36C96" w:rsidRPr="00666C8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Управляющим советом</w:t>
      </w:r>
      <w:r w:rsidR="00DA2CED" w:rsidRPr="00666C8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, педагогическим советом</w:t>
      </w:r>
      <w:r w:rsidR="00D36C96" w:rsidRPr="00666C8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. </w:t>
      </w:r>
    </w:p>
    <w:p w:rsidR="00085EF0" w:rsidRPr="00666C87" w:rsidRDefault="00B212C9" w:rsidP="00874AB6">
      <w:pPr>
        <w:pStyle w:val="a7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666C8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В случае внесения в ООП, АООП </w:t>
      </w:r>
      <w:r w:rsidR="00085EF0" w:rsidRPr="00666C8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изменений и дополнений, проводится оценка этих изменений и дополнений на предмет соответствия требованиям ФГОС соответствующего уровня общего образования или ФКГОС.</w:t>
      </w:r>
    </w:p>
    <w:p w:rsidR="00D84849" w:rsidRPr="00666C87" w:rsidRDefault="00E05262" w:rsidP="00874AB6">
      <w:pPr>
        <w:pStyle w:val="a7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666C8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До 01 сентября ежегодно проводится экспертиза рабочих программ учебных предметов, курсов, дисциплин</w:t>
      </w:r>
      <w:r w:rsidR="008E24F0" w:rsidRPr="00666C8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, внеурочной деятельности </w:t>
      </w:r>
      <w:r w:rsidRPr="00666C8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в соответствии </w:t>
      </w:r>
      <w:proofErr w:type="gramStart"/>
      <w:r w:rsidRPr="00666C8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с  </w:t>
      </w:r>
      <w:r w:rsidRPr="00666C87">
        <w:rPr>
          <w:rFonts w:ascii="Times New Roman" w:hAnsi="Times New Roman" w:cs="Times New Roman"/>
          <w:spacing w:val="-2"/>
          <w:sz w:val="24"/>
          <w:szCs w:val="24"/>
        </w:rPr>
        <w:t>Положением</w:t>
      </w:r>
      <w:proofErr w:type="gramEnd"/>
      <w:r w:rsidRPr="00666C87">
        <w:rPr>
          <w:rFonts w:ascii="Times New Roman" w:hAnsi="Times New Roman" w:cs="Times New Roman"/>
          <w:spacing w:val="-2"/>
          <w:sz w:val="24"/>
          <w:szCs w:val="24"/>
        </w:rPr>
        <w:t xml:space="preserve"> о рабочей программе по учебному предмету, курсу </w:t>
      </w:r>
      <w:r w:rsidR="008E24F0" w:rsidRPr="00666C87">
        <w:rPr>
          <w:rFonts w:ascii="Times New Roman" w:hAnsi="Times New Roman" w:cs="Times New Roman"/>
          <w:spacing w:val="-2"/>
          <w:sz w:val="24"/>
          <w:szCs w:val="24"/>
        </w:rPr>
        <w:t xml:space="preserve">Школы. </w:t>
      </w:r>
    </w:p>
    <w:p w:rsidR="00CA1959" w:rsidRPr="00CA1959" w:rsidRDefault="00D84849" w:rsidP="00874AB6">
      <w:pPr>
        <w:pStyle w:val="a7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666C87">
        <w:rPr>
          <w:rFonts w:ascii="Times New Roman" w:hAnsi="Times New Roman" w:cs="Times New Roman"/>
          <w:spacing w:val="-2"/>
          <w:sz w:val="24"/>
          <w:szCs w:val="24"/>
        </w:rPr>
        <w:t xml:space="preserve">Оценка содержания образовательных программ осуществляют заместители директора по учебной и воспитательной работе, методист, руководители методических объединений. </w:t>
      </w:r>
      <w:r w:rsidR="00E05262" w:rsidRPr="00666C8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8E24F0" w:rsidRPr="00666C87" w:rsidRDefault="00E05262" w:rsidP="00CA1959">
      <w:pPr>
        <w:pStyle w:val="a7"/>
        <w:spacing w:after="0" w:line="276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666C8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</w:p>
    <w:p w:rsidR="00085EF0" w:rsidRPr="00666C87" w:rsidRDefault="00874AB6" w:rsidP="00874AB6">
      <w:pPr>
        <w:spacing w:after="0" w:line="276" w:lineRule="auto"/>
        <w:jc w:val="center"/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 xml:space="preserve">3.3. </w:t>
      </w:r>
      <w:r w:rsidR="00085EF0" w:rsidRPr="00666C87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 xml:space="preserve">Оценка </w:t>
      </w:r>
      <w:r w:rsidR="00F44E59" w:rsidRPr="00666C87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 xml:space="preserve">качества </w:t>
      </w:r>
      <w:r w:rsidR="00085EF0" w:rsidRPr="00666C87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>условий реализации образовательных программ</w:t>
      </w:r>
    </w:p>
    <w:p w:rsidR="00085EF0" w:rsidRPr="00666C87" w:rsidRDefault="00085EF0" w:rsidP="00874AB6">
      <w:pPr>
        <w:pStyle w:val="a7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666C8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Структура оценки условий реализации образовательных программ разрабатывается на основе требований ФГОС</w:t>
      </w:r>
      <w:r w:rsidR="0040227F" w:rsidRPr="00666C8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, в том числе для обучающихся с ограниченными возможностями здоровья, ФКГОС</w:t>
      </w:r>
      <w:r w:rsidRPr="00666C8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к кадровым, психолого-педагогическим, материально-техническим, учебно-методическим условиям и информационной образовательной среде.</w:t>
      </w:r>
    </w:p>
    <w:p w:rsidR="00085EF0" w:rsidRPr="00666C87" w:rsidRDefault="00085EF0" w:rsidP="00874AB6">
      <w:pPr>
        <w:pStyle w:val="a7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666C8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Оценка условий реализации образовательных программ предусматривает проведение контроля состояния условий</w:t>
      </w:r>
      <w:r w:rsidR="0040227F" w:rsidRPr="00666C8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согласно </w:t>
      </w:r>
      <w:r w:rsidR="00CA1959">
        <w:rPr>
          <w:rFonts w:ascii="Times New Roman" w:eastAsia="Times New Roman" w:hAnsi="Times New Roman"/>
          <w:b/>
          <w:i/>
          <w:spacing w:val="-2"/>
          <w:sz w:val="24"/>
          <w:szCs w:val="24"/>
          <w:lang w:eastAsia="ru-RU"/>
        </w:rPr>
        <w:t>приложению 4</w:t>
      </w:r>
      <w:r w:rsidRPr="00666C8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.</w:t>
      </w:r>
      <w:r w:rsidR="00D84849" w:rsidRPr="00666C8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</w:p>
    <w:p w:rsidR="007D4F51" w:rsidRPr="00666C87" w:rsidRDefault="007D4F51" w:rsidP="00874AB6">
      <w:pPr>
        <w:pStyle w:val="a7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666C8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Оценку условий реализации образовательных программ </w:t>
      </w:r>
      <w:r w:rsidRPr="00666C87">
        <w:rPr>
          <w:rFonts w:ascii="Times New Roman" w:hAnsi="Times New Roman" w:cs="Times New Roman"/>
          <w:spacing w:val="-2"/>
          <w:sz w:val="24"/>
          <w:szCs w:val="24"/>
        </w:rPr>
        <w:t xml:space="preserve">осуществляют заместители директора по учебной и воспитательной работе, методист, заведующая хозяйством, библиотекарь, медицинский работник, специалист по охране труда, специалист по кадрам, представители Управляющего совета, представители родительской общественности.  </w:t>
      </w:r>
      <w:r w:rsidRPr="00666C8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</w:p>
    <w:p w:rsidR="00085EF0" w:rsidRPr="00666C87" w:rsidRDefault="00085EF0" w:rsidP="00874AB6">
      <w:pPr>
        <w:pStyle w:val="a7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666C8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Совокупность параметров оценки и их распределение по группам условий реализации образовательных программ соответствует федеральным требованиям к показателям эффективности деятельности организации, подлежащей </w:t>
      </w:r>
      <w:proofErr w:type="spellStart"/>
      <w:r w:rsidRPr="00666C8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самообследованию</w:t>
      </w:r>
      <w:proofErr w:type="spellEnd"/>
      <w:r w:rsidRPr="00666C8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.</w:t>
      </w:r>
    </w:p>
    <w:p w:rsidR="00085EF0" w:rsidRPr="00666C87" w:rsidRDefault="00085EF0" w:rsidP="00874AB6">
      <w:pPr>
        <w:pStyle w:val="a7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666C8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Оценка условий реализации образовательных программ проводится:</w:t>
      </w:r>
    </w:p>
    <w:p w:rsidR="00085EF0" w:rsidRPr="00666C87" w:rsidRDefault="00085EF0" w:rsidP="00874AB6">
      <w:pPr>
        <w:pStyle w:val="a7"/>
        <w:spacing w:after="0" w:line="276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666C8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– на этапе разработки </w:t>
      </w:r>
      <w:r w:rsidR="00B212C9" w:rsidRPr="00666C8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основных образовательных программ </w:t>
      </w:r>
      <w:r w:rsidRPr="00666C8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того или иного уровня (стартовая оценка);</w:t>
      </w:r>
    </w:p>
    <w:p w:rsidR="00085EF0" w:rsidRPr="00666C87" w:rsidRDefault="00085EF0" w:rsidP="00874AB6">
      <w:pPr>
        <w:pStyle w:val="a7"/>
        <w:spacing w:after="0" w:line="276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666C8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– ежегодно в ходе подготовки отчета о </w:t>
      </w:r>
      <w:proofErr w:type="spellStart"/>
      <w:r w:rsidRPr="00666C8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самообследовании</w:t>
      </w:r>
      <w:proofErr w:type="spellEnd"/>
      <w:r w:rsidR="00B51CA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, анализа выполнения «дорожной карты»</w:t>
      </w:r>
      <w:r w:rsidRPr="00666C8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.</w:t>
      </w:r>
    </w:p>
    <w:p w:rsidR="00085EF0" w:rsidRPr="00666C87" w:rsidRDefault="00085EF0" w:rsidP="00874AB6">
      <w:pPr>
        <w:pStyle w:val="a7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666C8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Ежегодно в ходе подготовки отчета о </w:t>
      </w:r>
      <w:proofErr w:type="spellStart"/>
      <w:r w:rsidRPr="00666C8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самообследовании</w:t>
      </w:r>
      <w:proofErr w:type="spellEnd"/>
      <w:r w:rsidRPr="00666C8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проводится контроль состояния условий. Предметом контроля выступают:</w:t>
      </w:r>
    </w:p>
    <w:p w:rsidR="00085EF0" w:rsidRPr="00666C87" w:rsidRDefault="00085EF0" w:rsidP="00874AB6">
      <w:pPr>
        <w:pStyle w:val="a7"/>
        <w:spacing w:after="0" w:line="276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666C8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lastRenderedPageBreak/>
        <w:t xml:space="preserve">– выполнение </w:t>
      </w:r>
      <w:r w:rsidR="0040227F" w:rsidRPr="00666C8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критериев </w:t>
      </w:r>
      <w:r w:rsidRPr="00666C8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по каждому уровню </w:t>
      </w:r>
      <w:r w:rsidR="00B212C9" w:rsidRPr="00666C8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основных образовательных программ</w:t>
      </w:r>
      <w:r w:rsidRPr="00666C8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;</w:t>
      </w:r>
    </w:p>
    <w:p w:rsidR="00085EF0" w:rsidRDefault="00085EF0" w:rsidP="00874AB6">
      <w:pPr>
        <w:pStyle w:val="a7"/>
        <w:spacing w:after="0" w:line="276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666C8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– совокупное состояние условий образовательной деятельности в</w:t>
      </w:r>
      <w:r w:rsidR="0040227F" w:rsidRPr="00666C8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Школе.</w:t>
      </w:r>
    </w:p>
    <w:p w:rsidR="00CA1959" w:rsidRPr="00666C87" w:rsidRDefault="00CA1959" w:rsidP="00874AB6">
      <w:pPr>
        <w:pStyle w:val="a7"/>
        <w:spacing w:after="0" w:line="276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743157" w:rsidRPr="00666C87" w:rsidRDefault="00743157" w:rsidP="00874AB6">
      <w:pPr>
        <w:pStyle w:val="a7"/>
        <w:numPr>
          <w:ilvl w:val="0"/>
          <w:numId w:val="30"/>
        </w:numPr>
        <w:spacing w:after="0" w:line="276" w:lineRule="auto"/>
        <w:jc w:val="center"/>
        <w:rPr>
          <w:rFonts w:ascii="Times New Roman" w:hAnsi="Times New Roman" w:cs="Times New Roman"/>
          <w:b/>
          <w:bCs/>
          <w:spacing w:val="-2"/>
          <w:sz w:val="24"/>
        </w:rPr>
      </w:pPr>
      <w:r w:rsidRPr="00666C87">
        <w:rPr>
          <w:rFonts w:ascii="Times New Roman" w:hAnsi="Times New Roman" w:cs="Times New Roman"/>
          <w:b/>
          <w:bCs/>
          <w:spacing w:val="-2"/>
          <w:sz w:val="24"/>
        </w:rPr>
        <w:t xml:space="preserve">Результативный </w:t>
      </w:r>
      <w:r w:rsidRPr="00874AB6">
        <w:rPr>
          <w:rFonts w:ascii="Times New Roman" w:hAnsi="Times New Roman" w:cs="Times New Roman"/>
          <w:b/>
          <w:spacing w:val="-2"/>
          <w:sz w:val="24"/>
        </w:rPr>
        <w:t>компонент</w:t>
      </w:r>
      <w:r w:rsidRPr="00666C87">
        <w:rPr>
          <w:rFonts w:ascii="Times New Roman" w:hAnsi="Times New Roman" w:cs="Times New Roman"/>
          <w:b/>
          <w:bCs/>
          <w:spacing w:val="-2"/>
          <w:sz w:val="24"/>
        </w:rPr>
        <w:t xml:space="preserve"> </w:t>
      </w:r>
      <w:r w:rsidR="00F54062" w:rsidRPr="00666C87">
        <w:rPr>
          <w:rFonts w:ascii="Times New Roman" w:hAnsi="Times New Roman" w:cs="Times New Roman"/>
          <w:b/>
          <w:bCs/>
          <w:spacing w:val="-2"/>
          <w:sz w:val="24"/>
        </w:rPr>
        <w:t>ВСОКО</w:t>
      </w:r>
      <w:r w:rsidRPr="00666C87">
        <w:rPr>
          <w:rFonts w:ascii="Times New Roman" w:hAnsi="Times New Roman" w:cs="Times New Roman"/>
          <w:b/>
          <w:bCs/>
          <w:spacing w:val="-2"/>
          <w:sz w:val="24"/>
        </w:rPr>
        <w:t xml:space="preserve"> МБОУСОШ п.Коммунистический</w:t>
      </w:r>
    </w:p>
    <w:p w:rsidR="00671F86" w:rsidRDefault="002828A9" w:rsidP="00874AB6">
      <w:pPr>
        <w:spacing w:after="0" w:line="276" w:lineRule="auto"/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Цель управленческого решения в рамках ВСОКО </w:t>
      </w:r>
      <w:r w:rsidR="00F1790C">
        <w:rPr>
          <w:rFonts w:ascii="Times New Roman" w:hAnsi="Times New Roman" w:cs="Times New Roman"/>
          <w:spacing w:val="-2"/>
          <w:sz w:val="24"/>
          <w:szCs w:val="24"/>
        </w:rPr>
        <w:t>–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1790C">
        <w:rPr>
          <w:rFonts w:ascii="Times New Roman" w:hAnsi="Times New Roman" w:cs="Times New Roman"/>
          <w:spacing w:val="-2"/>
          <w:sz w:val="24"/>
          <w:szCs w:val="24"/>
        </w:rPr>
        <w:t xml:space="preserve">повышение качества образования в школе. </w:t>
      </w:r>
      <w:r w:rsidR="00671F86" w:rsidRPr="00666C87">
        <w:rPr>
          <w:rFonts w:ascii="Times New Roman" w:hAnsi="Times New Roman" w:cs="Times New Roman"/>
          <w:spacing w:val="-2"/>
          <w:sz w:val="24"/>
          <w:szCs w:val="24"/>
        </w:rPr>
        <w:t>Результаты процедур оценки качества образования в рамках ВСОКО выступают информационной основой принятия эффективных управленческих решений по обес</w:t>
      </w:r>
      <w:r w:rsidR="00F1790C">
        <w:rPr>
          <w:rFonts w:ascii="Times New Roman" w:hAnsi="Times New Roman" w:cs="Times New Roman"/>
          <w:spacing w:val="-2"/>
          <w:sz w:val="24"/>
          <w:szCs w:val="24"/>
        </w:rPr>
        <w:t>печению качества образования в ш</w:t>
      </w:r>
      <w:r w:rsidR="00671F86" w:rsidRPr="00666C87">
        <w:rPr>
          <w:rFonts w:ascii="Times New Roman" w:hAnsi="Times New Roman" w:cs="Times New Roman"/>
          <w:spacing w:val="-2"/>
          <w:sz w:val="24"/>
          <w:szCs w:val="24"/>
        </w:rPr>
        <w:t xml:space="preserve">коле. </w:t>
      </w:r>
      <w:r w:rsidR="00643D11">
        <w:rPr>
          <w:rFonts w:ascii="Times New Roman" w:hAnsi="Times New Roman" w:cs="Times New Roman"/>
          <w:spacing w:val="-2"/>
          <w:sz w:val="24"/>
          <w:szCs w:val="24"/>
        </w:rPr>
        <w:t xml:space="preserve">Принятие управленческих </w:t>
      </w:r>
      <w:r w:rsidR="0043657B">
        <w:rPr>
          <w:rFonts w:ascii="Times New Roman" w:hAnsi="Times New Roman" w:cs="Times New Roman"/>
          <w:spacing w:val="-2"/>
          <w:sz w:val="24"/>
          <w:szCs w:val="24"/>
        </w:rPr>
        <w:t>решени</w:t>
      </w:r>
      <w:r w:rsidR="00643D11">
        <w:rPr>
          <w:rFonts w:ascii="Times New Roman" w:hAnsi="Times New Roman" w:cs="Times New Roman"/>
          <w:spacing w:val="-2"/>
          <w:sz w:val="24"/>
          <w:szCs w:val="24"/>
        </w:rPr>
        <w:t xml:space="preserve">й </w:t>
      </w:r>
      <w:r>
        <w:rPr>
          <w:rFonts w:ascii="Times New Roman" w:hAnsi="Times New Roman" w:cs="Times New Roman"/>
          <w:spacing w:val="-2"/>
          <w:sz w:val="24"/>
          <w:szCs w:val="24"/>
        </w:rPr>
        <w:t>– это процесс</w:t>
      </w:r>
      <w:r w:rsidR="00F1790C">
        <w:rPr>
          <w:rFonts w:ascii="Times New Roman" w:hAnsi="Times New Roman" w:cs="Times New Roman"/>
          <w:spacing w:val="-2"/>
          <w:sz w:val="24"/>
          <w:szCs w:val="24"/>
        </w:rPr>
        <w:t xml:space="preserve">, включающий в себя все составляющие, представленные на схеме 1, это управленческий цикл, эффективность которого можно оценить после его выполнения.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2516C8" w:rsidRPr="00666C87" w:rsidRDefault="002516C8" w:rsidP="006D5204">
      <w:pPr>
        <w:spacing w:after="0" w:line="276" w:lineRule="auto"/>
        <w:ind w:firstLine="720"/>
        <w:rPr>
          <w:rFonts w:ascii="Times New Roman" w:hAnsi="Times New Roman" w:cs="Times New Roman"/>
          <w:spacing w:val="-2"/>
          <w:sz w:val="24"/>
          <w:szCs w:val="24"/>
        </w:rPr>
      </w:pPr>
      <w:r w:rsidRPr="006D5204">
        <w:rPr>
          <w:rFonts w:ascii="Times New Roman" w:hAnsi="Times New Roman" w:cs="Times New Roman"/>
          <w:b/>
          <w:spacing w:val="-2"/>
          <w:sz w:val="24"/>
          <w:szCs w:val="24"/>
        </w:rPr>
        <w:t>Схема</w:t>
      </w:r>
      <w:r w:rsidR="00650D05" w:rsidRPr="006D520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6D5204">
        <w:rPr>
          <w:rFonts w:ascii="Times New Roman" w:hAnsi="Times New Roman" w:cs="Times New Roman"/>
          <w:b/>
          <w:spacing w:val="-2"/>
          <w:sz w:val="24"/>
          <w:szCs w:val="24"/>
        </w:rPr>
        <w:t>разработки и принятия решений:</w:t>
      </w:r>
      <w:r w:rsidRPr="002516C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50D05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                 Схема 1. </w:t>
      </w:r>
      <w:r w:rsidRPr="002516C8">
        <w:rPr>
          <w:rFonts w:ascii="Times New Roman" w:hAnsi="Times New Roman" w:cs="Times New Roman"/>
          <w:noProof/>
          <w:spacing w:val="-2"/>
          <w:sz w:val="24"/>
          <w:szCs w:val="24"/>
          <w:lang w:eastAsia="ru-RU"/>
        </w:rPr>
        <w:drawing>
          <wp:inline distT="0" distB="0" distL="0" distR="0" wp14:anchorId="5E977AA0" wp14:editId="138B50DD">
            <wp:extent cx="6296025" cy="890905"/>
            <wp:effectExtent l="38100" t="57150" r="47625" b="4254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7209B1" w:rsidRPr="00666C87" w:rsidRDefault="007E16E6" w:rsidP="00874AB6">
      <w:pPr>
        <w:spacing w:after="0" w:line="276" w:lineRule="auto"/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Р</w:t>
      </w:r>
      <w:r w:rsidR="00685C76">
        <w:rPr>
          <w:rFonts w:ascii="Times New Roman" w:hAnsi="Times New Roman" w:cs="Times New Roman"/>
          <w:spacing w:val="-2"/>
          <w:sz w:val="24"/>
          <w:szCs w:val="24"/>
        </w:rPr>
        <w:t>езультат</w:t>
      </w:r>
      <w:r>
        <w:rPr>
          <w:rFonts w:ascii="Times New Roman" w:hAnsi="Times New Roman" w:cs="Times New Roman"/>
          <w:spacing w:val="-2"/>
          <w:sz w:val="24"/>
          <w:szCs w:val="24"/>
        </w:rPr>
        <w:t>ы</w:t>
      </w:r>
      <w:r w:rsidR="00685C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F6EFD">
        <w:rPr>
          <w:rFonts w:ascii="Times New Roman" w:hAnsi="Times New Roman" w:cs="Times New Roman"/>
          <w:spacing w:val="-2"/>
          <w:sz w:val="24"/>
          <w:szCs w:val="24"/>
        </w:rPr>
        <w:t xml:space="preserve">внутренней и </w:t>
      </w:r>
      <w:r w:rsidR="00DF6EFD" w:rsidRPr="00666C87">
        <w:rPr>
          <w:rFonts w:ascii="Times New Roman" w:hAnsi="Times New Roman" w:cs="Times New Roman"/>
          <w:spacing w:val="-2"/>
          <w:sz w:val="24"/>
          <w:szCs w:val="24"/>
        </w:rPr>
        <w:t>внешней</w:t>
      </w:r>
      <w:r w:rsidR="00DF6EFD">
        <w:rPr>
          <w:rFonts w:ascii="Times New Roman" w:hAnsi="Times New Roman" w:cs="Times New Roman"/>
          <w:spacing w:val="-2"/>
          <w:sz w:val="24"/>
          <w:szCs w:val="24"/>
        </w:rPr>
        <w:t xml:space="preserve"> (лицензирование, </w:t>
      </w:r>
      <w:r w:rsidR="00DF6EFD" w:rsidRPr="00666C87">
        <w:rPr>
          <w:rFonts w:ascii="Times New Roman" w:hAnsi="Times New Roman" w:cs="Times New Roman"/>
          <w:spacing w:val="-2"/>
          <w:sz w:val="24"/>
          <w:szCs w:val="24"/>
        </w:rPr>
        <w:t>аккредитаци</w:t>
      </w:r>
      <w:r w:rsidR="00DF6EFD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="00DF6EFD" w:rsidRPr="00666C87">
        <w:rPr>
          <w:rFonts w:ascii="Times New Roman" w:hAnsi="Times New Roman" w:cs="Times New Roman"/>
          <w:spacing w:val="-2"/>
          <w:sz w:val="24"/>
          <w:szCs w:val="24"/>
        </w:rPr>
        <w:t>, контрол</w:t>
      </w:r>
      <w:r w:rsidR="00DF6EFD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="00DF6EFD" w:rsidRPr="00666C87">
        <w:rPr>
          <w:rFonts w:ascii="Times New Roman" w:hAnsi="Times New Roman" w:cs="Times New Roman"/>
          <w:spacing w:val="-2"/>
          <w:sz w:val="24"/>
          <w:szCs w:val="24"/>
        </w:rPr>
        <w:t xml:space="preserve"> (надзора) в сфере образования</w:t>
      </w:r>
      <w:r w:rsidR="00DF6EFD">
        <w:rPr>
          <w:rFonts w:ascii="Times New Roman" w:hAnsi="Times New Roman" w:cs="Times New Roman"/>
          <w:spacing w:val="-2"/>
          <w:sz w:val="24"/>
          <w:szCs w:val="24"/>
        </w:rPr>
        <w:t xml:space="preserve">), </w:t>
      </w:r>
      <w:r w:rsidR="00DF6EFD" w:rsidRPr="00666C87">
        <w:rPr>
          <w:rFonts w:ascii="Times New Roman" w:hAnsi="Times New Roman" w:cs="Times New Roman"/>
          <w:spacing w:val="-2"/>
          <w:sz w:val="24"/>
          <w:szCs w:val="24"/>
        </w:rPr>
        <w:t>независимой оценки качества</w:t>
      </w:r>
      <w:r w:rsidR="00DF6E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50D05" w:rsidRPr="00666C87">
        <w:rPr>
          <w:rFonts w:ascii="Times New Roman" w:hAnsi="Times New Roman" w:cs="Times New Roman"/>
          <w:spacing w:val="-2"/>
          <w:sz w:val="24"/>
          <w:szCs w:val="24"/>
        </w:rPr>
        <w:t>(ГИА, ВПР, РДР, НИКО)</w:t>
      </w:r>
      <w:r w:rsidR="00650D0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43D11">
        <w:rPr>
          <w:rFonts w:ascii="Times New Roman" w:hAnsi="Times New Roman" w:cs="Times New Roman"/>
          <w:spacing w:val="-2"/>
          <w:sz w:val="24"/>
          <w:szCs w:val="24"/>
        </w:rPr>
        <w:t xml:space="preserve">доводятся </w:t>
      </w:r>
      <w:r>
        <w:rPr>
          <w:rFonts w:ascii="Times New Roman" w:hAnsi="Times New Roman" w:cs="Times New Roman"/>
          <w:spacing w:val="-2"/>
          <w:sz w:val="24"/>
          <w:szCs w:val="24"/>
        </w:rPr>
        <w:t>до всех участников образовательных отношений</w:t>
      </w:r>
      <w:r w:rsidR="002828A9">
        <w:rPr>
          <w:rFonts w:ascii="Times New Roman" w:hAnsi="Times New Roman" w:cs="Times New Roman"/>
          <w:spacing w:val="-2"/>
          <w:sz w:val="24"/>
          <w:szCs w:val="24"/>
        </w:rPr>
        <w:t xml:space="preserve"> через обсуждение на Управляющем совете, педагогическом совете, заседаниях методических объединений учителей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2828A9">
        <w:rPr>
          <w:rFonts w:ascii="Times New Roman" w:hAnsi="Times New Roman" w:cs="Times New Roman"/>
          <w:spacing w:val="-2"/>
          <w:sz w:val="24"/>
          <w:szCs w:val="24"/>
        </w:rPr>
        <w:t xml:space="preserve"> публичном отчете. П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о итогам принимаются управленческие решения, которые имеют адресные рекомендации, варианты решения для исполнения, закрепляются приказом. По </w:t>
      </w:r>
      <w:r w:rsidRPr="007E16E6">
        <w:rPr>
          <w:rFonts w:ascii="Times New Roman" w:hAnsi="Times New Roman" w:cs="Times New Roman"/>
          <w:spacing w:val="-2"/>
          <w:sz w:val="24"/>
          <w:szCs w:val="24"/>
        </w:rPr>
        <w:t xml:space="preserve">итогам принятых </w:t>
      </w:r>
      <w:r w:rsidR="00685C76" w:rsidRPr="007E16E6">
        <w:rPr>
          <w:rFonts w:ascii="Times New Roman" w:hAnsi="Times New Roman" w:cs="Times New Roman"/>
          <w:spacing w:val="-2"/>
          <w:sz w:val="24"/>
          <w:szCs w:val="24"/>
        </w:rPr>
        <w:t>мер и управленческих решений проводит</w:t>
      </w:r>
      <w:r w:rsidRPr="007E16E6">
        <w:rPr>
          <w:rFonts w:ascii="Times New Roman" w:hAnsi="Times New Roman" w:cs="Times New Roman"/>
          <w:spacing w:val="-2"/>
          <w:sz w:val="24"/>
          <w:szCs w:val="24"/>
        </w:rPr>
        <w:t xml:space="preserve">ся </w:t>
      </w:r>
      <w:r w:rsidR="00685C76" w:rsidRPr="007E16E6">
        <w:rPr>
          <w:rFonts w:ascii="Times New Roman" w:hAnsi="Times New Roman" w:cs="Times New Roman"/>
          <w:spacing w:val="-2"/>
          <w:sz w:val="24"/>
          <w:szCs w:val="24"/>
        </w:rPr>
        <w:t>анализ эффективности принятых мер</w:t>
      </w:r>
      <w:r w:rsidR="00650D05">
        <w:rPr>
          <w:rFonts w:ascii="Times New Roman" w:hAnsi="Times New Roman" w:cs="Times New Roman"/>
          <w:spacing w:val="-2"/>
          <w:sz w:val="24"/>
          <w:szCs w:val="24"/>
        </w:rPr>
        <w:t xml:space="preserve">, которые подвергаются изменениям и корректировке, формируются </w:t>
      </w:r>
      <w:r w:rsidR="00650D05" w:rsidRPr="00650D05">
        <w:rPr>
          <w:rFonts w:ascii="Times New Roman" w:hAnsi="Times New Roman" w:cs="Times New Roman"/>
          <w:spacing w:val="-2"/>
          <w:sz w:val="24"/>
          <w:szCs w:val="24"/>
        </w:rPr>
        <w:t>новые цели (выстраивается новый управленческий цикл в соответствии со схемой 1).</w:t>
      </w:r>
      <w:r w:rsidR="00650D05">
        <w:t xml:space="preserve"> </w:t>
      </w:r>
      <w:r w:rsidR="008D2E7F" w:rsidRPr="008D2E7F">
        <w:rPr>
          <w:rFonts w:ascii="Times New Roman" w:hAnsi="Times New Roman" w:cs="Times New Roman"/>
          <w:spacing w:val="-2"/>
          <w:sz w:val="24"/>
          <w:szCs w:val="24"/>
        </w:rPr>
        <w:t xml:space="preserve">Примерный перечень управленческих решений представлен в </w:t>
      </w:r>
      <w:r w:rsidR="008D2E7F" w:rsidRPr="008D2E7F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приложении </w:t>
      </w:r>
      <w:r w:rsidR="00CA1959">
        <w:rPr>
          <w:rFonts w:ascii="Times New Roman" w:hAnsi="Times New Roman" w:cs="Times New Roman"/>
          <w:b/>
          <w:i/>
          <w:spacing w:val="-2"/>
          <w:sz w:val="24"/>
          <w:szCs w:val="24"/>
        </w:rPr>
        <w:t>6</w:t>
      </w:r>
      <w:r w:rsidR="008D2E7F" w:rsidRPr="008D2E7F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8D2E7F">
        <w:t xml:space="preserve"> </w:t>
      </w:r>
      <w:r w:rsidR="00650D05">
        <w:rPr>
          <w:rFonts w:ascii="Times New Roman" w:hAnsi="Times New Roman" w:cs="Times New Roman"/>
          <w:spacing w:val="-2"/>
          <w:sz w:val="24"/>
          <w:szCs w:val="24"/>
        </w:rPr>
        <w:t>Э</w:t>
      </w:r>
      <w:r w:rsidRPr="00666C87">
        <w:rPr>
          <w:rFonts w:ascii="Times New Roman" w:hAnsi="Times New Roman" w:cs="Times New Roman"/>
          <w:spacing w:val="-2"/>
          <w:sz w:val="24"/>
          <w:szCs w:val="24"/>
        </w:rPr>
        <w:t>ффективность принятых мер по результатам лицензирования,</w:t>
      </w:r>
      <w:r w:rsidR="00650D05">
        <w:rPr>
          <w:rFonts w:ascii="Times New Roman" w:hAnsi="Times New Roman" w:cs="Times New Roman"/>
          <w:spacing w:val="-2"/>
          <w:sz w:val="24"/>
          <w:szCs w:val="24"/>
        </w:rPr>
        <w:t xml:space="preserve"> аккредитации, контроля (надзора) в сфере образования</w:t>
      </w:r>
      <w:r w:rsidRPr="00666C87">
        <w:rPr>
          <w:rFonts w:ascii="Times New Roman" w:hAnsi="Times New Roman" w:cs="Times New Roman"/>
          <w:spacing w:val="-2"/>
          <w:sz w:val="24"/>
          <w:szCs w:val="24"/>
        </w:rPr>
        <w:t xml:space="preserve"> можно оценить через наличие (отсутствие) размещенных на сайте школы предписаний органов, осуществляющих государственный контроль в сфере образования и отчётов об их исполнении. </w:t>
      </w:r>
      <w:r w:rsidR="009D77A4" w:rsidRPr="00666C87">
        <w:rPr>
          <w:rFonts w:ascii="Times New Roman" w:hAnsi="Times New Roman" w:cs="Times New Roman"/>
          <w:spacing w:val="-2"/>
          <w:sz w:val="24"/>
          <w:szCs w:val="24"/>
        </w:rPr>
        <w:t xml:space="preserve">Эффективность принятых мер по результатам независимой оценки качества можно оценить по результатам следующего периода, которые </w:t>
      </w:r>
      <w:r w:rsidR="00643D11">
        <w:rPr>
          <w:rFonts w:ascii="Times New Roman" w:hAnsi="Times New Roman" w:cs="Times New Roman"/>
          <w:spacing w:val="-2"/>
          <w:sz w:val="24"/>
          <w:szCs w:val="24"/>
        </w:rPr>
        <w:t xml:space="preserve">частично </w:t>
      </w:r>
      <w:r w:rsidR="009D77A4" w:rsidRPr="00666C87">
        <w:rPr>
          <w:rFonts w:ascii="Times New Roman" w:hAnsi="Times New Roman" w:cs="Times New Roman"/>
          <w:spacing w:val="-2"/>
          <w:sz w:val="24"/>
          <w:szCs w:val="24"/>
        </w:rPr>
        <w:t xml:space="preserve">фиксируются в отчете о </w:t>
      </w:r>
      <w:proofErr w:type="spellStart"/>
      <w:r w:rsidR="009D77A4" w:rsidRPr="00666C87">
        <w:rPr>
          <w:rFonts w:ascii="Times New Roman" w:hAnsi="Times New Roman" w:cs="Times New Roman"/>
          <w:spacing w:val="-2"/>
          <w:sz w:val="24"/>
          <w:szCs w:val="24"/>
        </w:rPr>
        <w:t>самообследовании</w:t>
      </w:r>
      <w:proofErr w:type="spellEnd"/>
      <w:r w:rsidR="009D77A4" w:rsidRPr="00666C87">
        <w:rPr>
          <w:rFonts w:ascii="Times New Roman" w:hAnsi="Times New Roman" w:cs="Times New Roman"/>
          <w:spacing w:val="-2"/>
          <w:sz w:val="24"/>
          <w:szCs w:val="24"/>
        </w:rPr>
        <w:t xml:space="preserve">, в публичном отчете.    </w:t>
      </w:r>
    </w:p>
    <w:p w:rsidR="00A33E6F" w:rsidRPr="00666C87" w:rsidRDefault="00A33E6F" w:rsidP="00874AB6">
      <w:pPr>
        <w:spacing w:after="0" w:line="276" w:lineRule="auto"/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66C87">
        <w:rPr>
          <w:rFonts w:ascii="Times New Roman" w:hAnsi="Times New Roman" w:cs="Times New Roman"/>
          <w:spacing w:val="-2"/>
          <w:sz w:val="24"/>
          <w:szCs w:val="24"/>
        </w:rPr>
        <w:t>Принятые управленческие решения на уровне органов государственно-общественного управления Школы могут обеспечить:</w:t>
      </w:r>
    </w:p>
    <w:p w:rsidR="00A33E6F" w:rsidRPr="00666C87" w:rsidRDefault="00A33E6F" w:rsidP="00556759">
      <w:pPr>
        <w:numPr>
          <w:ilvl w:val="0"/>
          <w:numId w:val="7"/>
        </w:numP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66C87">
        <w:rPr>
          <w:rFonts w:ascii="Times New Roman" w:hAnsi="Times New Roman" w:cs="Times New Roman"/>
          <w:spacing w:val="-2"/>
          <w:sz w:val="24"/>
        </w:rPr>
        <w:t>совершенствование</w:t>
      </w:r>
      <w:r w:rsidRPr="00666C87">
        <w:rPr>
          <w:rFonts w:ascii="Times New Roman" w:hAnsi="Times New Roman" w:cs="Times New Roman"/>
          <w:spacing w:val="-2"/>
          <w:sz w:val="24"/>
          <w:szCs w:val="24"/>
        </w:rPr>
        <w:t xml:space="preserve"> ВСОКО в соответствии с региональной системой оценки качества образования, а также с учётом специфики муниципального образования и специфики Школы;</w:t>
      </w:r>
    </w:p>
    <w:p w:rsidR="00A33E6F" w:rsidRPr="00666C87" w:rsidRDefault="003D05C4" w:rsidP="00556759">
      <w:pPr>
        <w:numPr>
          <w:ilvl w:val="0"/>
          <w:numId w:val="7"/>
        </w:numP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66C87">
        <w:rPr>
          <w:rFonts w:ascii="Times New Roman" w:hAnsi="Times New Roman" w:cs="Times New Roman"/>
          <w:spacing w:val="-2"/>
          <w:sz w:val="24"/>
          <w:szCs w:val="24"/>
        </w:rPr>
        <w:t>согласование</w:t>
      </w:r>
      <w:r w:rsidR="00A33E6F" w:rsidRPr="00666C87">
        <w:rPr>
          <w:rFonts w:ascii="Times New Roman" w:hAnsi="Times New Roman" w:cs="Times New Roman"/>
          <w:spacing w:val="-2"/>
          <w:sz w:val="24"/>
          <w:szCs w:val="24"/>
        </w:rPr>
        <w:t xml:space="preserve"> программы развития на основе результатов.</w:t>
      </w:r>
    </w:p>
    <w:p w:rsidR="00A33E6F" w:rsidRPr="00666C87" w:rsidRDefault="00A33E6F" w:rsidP="00874AB6">
      <w:pPr>
        <w:spacing w:after="0" w:line="276" w:lineRule="auto"/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66C87">
        <w:rPr>
          <w:rFonts w:ascii="Times New Roman" w:hAnsi="Times New Roman" w:cs="Times New Roman"/>
          <w:spacing w:val="-2"/>
          <w:sz w:val="24"/>
          <w:szCs w:val="24"/>
        </w:rPr>
        <w:t xml:space="preserve">Решения по результатам ВСОКО на уровне администрации образовательной организации направлены на: </w:t>
      </w:r>
    </w:p>
    <w:p w:rsidR="00A33E6F" w:rsidRPr="00666C87" w:rsidRDefault="00A33E6F" w:rsidP="00556759">
      <w:pPr>
        <w:numPr>
          <w:ilvl w:val="0"/>
          <w:numId w:val="7"/>
        </w:numP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hAnsi="Times New Roman" w:cs="Times New Roman"/>
          <w:spacing w:val="-2"/>
          <w:sz w:val="24"/>
        </w:rPr>
      </w:pPr>
      <w:r w:rsidRPr="00666C87">
        <w:rPr>
          <w:rFonts w:ascii="Times New Roman" w:hAnsi="Times New Roman" w:cs="Times New Roman"/>
          <w:spacing w:val="-2"/>
          <w:sz w:val="24"/>
        </w:rPr>
        <w:t>создание условий и совершенствование локальной нормативной базы, обеспечивающей функционирование ВСОКО;</w:t>
      </w:r>
    </w:p>
    <w:p w:rsidR="00A33E6F" w:rsidRPr="00666C87" w:rsidRDefault="00A33E6F" w:rsidP="00556759">
      <w:pPr>
        <w:numPr>
          <w:ilvl w:val="0"/>
          <w:numId w:val="7"/>
        </w:numP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hAnsi="Times New Roman" w:cs="Times New Roman"/>
          <w:spacing w:val="-2"/>
          <w:sz w:val="24"/>
        </w:rPr>
      </w:pPr>
      <w:r w:rsidRPr="00666C87">
        <w:rPr>
          <w:rFonts w:ascii="Times New Roman" w:hAnsi="Times New Roman" w:cs="Times New Roman"/>
          <w:spacing w:val="-2"/>
          <w:sz w:val="24"/>
        </w:rPr>
        <w:t xml:space="preserve">управление качеством образования на основе результатов ВСОКО (совершенствование образовательных программ, условий их реализации); </w:t>
      </w:r>
    </w:p>
    <w:p w:rsidR="00A33E6F" w:rsidRPr="00666C87" w:rsidRDefault="00A33E6F" w:rsidP="00556759">
      <w:pPr>
        <w:numPr>
          <w:ilvl w:val="0"/>
          <w:numId w:val="7"/>
        </w:numP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hAnsi="Times New Roman" w:cs="Times New Roman"/>
          <w:spacing w:val="-2"/>
          <w:sz w:val="24"/>
        </w:rPr>
      </w:pPr>
      <w:r w:rsidRPr="00666C87">
        <w:rPr>
          <w:rFonts w:ascii="Times New Roman" w:hAnsi="Times New Roman" w:cs="Times New Roman"/>
          <w:spacing w:val="-2"/>
          <w:sz w:val="24"/>
        </w:rPr>
        <w:lastRenderedPageBreak/>
        <w:t>совершенствование образовательной деятельности (включая технологии, методы и приемы обучения и воспитания) по результатам ВСОКО, направленные на повышение качества образования;</w:t>
      </w:r>
    </w:p>
    <w:p w:rsidR="00CF0773" w:rsidRPr="00666C87" w:rsidRDefault="00CF0773" w:rsidP="00556759">
      <w:pPr>
        <w:numPr>
          <w:ilvl w:val="0"/>
          <w:numId w:val="7"/>
        </w:numP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hAnsi="Times New Roman" w:cs="Times New Roman"/>
          <w:spacing w:val="-2"/>
          <w:sz w:val="24"/>
        </w:rPr>
      </w:pPr>
      <w:r w:rsidRPr="00666C87">
        <w:rPr>
          <w:rFonts w:ascii="Times New Roman" w:hAnsi="Times New Roman" w:cs="Times New Roman"/>
          <w:spacing w:val="-2"/>
          <w:sz w:val="24"/>
        </w:rPr>
        <w:t>определение новых подходов к формированию фонда оценочных средств школы;</w:t>
      </w:r>
    </w:p>
    <w:p w:rsidR="00F44E59" w:rsidRPr="00666C87" w:rsidRDefault="00F44E59" w:rsidP="00556759">
      <w:pPr>
        <w:numPr>
          <w:ilvl w:val="0"/>
          <w:numId w:val="7"/>
        </w:numP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hAnsi="Times New Roman" w:cs="Times New Roman"/>
          <w:spacing w:val="-2"/>
          <w:sz w:val="24"/>
        </w:rPr>
      </w:pPr>
      <w:r w:rsidRPr="00666C87">
        <w:rPr>
          <w:rFonts w:ascii="Times New Roman" w:hAnsi="Times New Roman" w:cs="Times New Roman"/>
          <w:spacing w:val="-2"/>
          <w:sz w:val="24"/>
        </w:rPr>
        <w:t xml:space="preserve">повышение объективности внешних и внутренних процедур оценки качества; </w:t>
      </w:r>
    </w:p>
    <w:p w:rsidR="00A33E6F" w:rsidRPr="00666C87" w:rsidRDefault="00A33E6F" w:rsidP="00556759">
      <w:pPr>
        <w:numPr>
          <w:ilvl w:val="0"/>
          <w:numId w:val="7"/>
        </w:numP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hAnsi="Times New Roman" w:cs="Times New Roman"/>
          <w:spacing w:val="-2"/>
          <w:sz w:val="24"/>
        </w:rPr>
      </w:pPr>
      <w:r w:rsidRPr="00666C87">
        <w:rPr>
          <w:rFonts w:ascii="Times New Roman" w:hAnsi="Times New Roman" w:cs="Times New Roman"/>
          <w:spacing w:val="-2"/>
          <w:sz w:val="24"/>
        </w:rPr>
        <w:t xml:space="preserve">привлечение педагогов и общественности к совершенствованию и функционированию ВСОКО; </w:t>
      </w:r>
    </w:p>
    <w:p w:rsidR="00A33E6F" w:rsidRPr="00666C87" w:rsidRDefault="00A33E6F" w:rsidP="00556759">
      <w:pPr>
        <w:numPr>
          <w:ilvl w:val="0"/>
          <w:numId w:val="7"/>
        </w:numP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hAnsi="Times New Roman" w:cs="Times New Roman"/>
          <w:spacing w:val="-2"/>
          <w:sz w:val="24"/>
        </w:rPr>
      </w:pPr>
      <w:r w:rsidRPr="00666C87">
        <w:rPr>
          <w:rFonts w:ascii="Times New Roman" w:hAnsi="Times New Roman" w:cs="Times New Roman"/>
          <w:spacing w:val="-2"/>
          <w:sz w:val="24"/>
        </w:rPr>
        <w:t>организацию методической работы, дополнительного профессионального образования с целью преодоления профессиональных затруднений и обеспечения профессиональных потребностей педагогов, выявленных по результатам ВСОКО;</w:t>
      </w:r>
    </w:p>
    <w:p w:rsidR="00A33E6F" w:rsidRPr="00666C87" w:rsidRDefault="00A33E6F" w:rsidP="00556759">
      <w:pPr>
        <w:numPr>
          <w:ilvl w:val="0"/>
          <w:numId w:val="7"/>
        </w:numP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hAnsi="Times New Roman" w:cs="Times New Roman"/>
          <w:spacing w:val="-2"/>
          <w:sz w:val="24"/>
        </w:rPr>
      </w:pPr>
      <w:r w:rsidRPr="00666C87">
        <w:rPr>
          <w:rFonts w:ascii="Times New Roman" w:hAnsi="Times New Roman" w:cs="Times New Roman"/>
          <w:spacing w:val="-2"/>
          <w:sz w:val="24"/>
        </w:rPr>
        <w:t xml:space="preserve">совершенствование работы по обеспечению информационной открытости результатов ВСОКО; </w:t>
      </w:r>
    </w:p>
    <w:p w:rsidR="00A33E6F" w:rsidRPr="00666C87" w:rsidRDefault="00A33E6F" w:rsidP="00556759">
      <w:pPr>
        <w:numPr>
          <w:ilvl w:val="0"/>
          <w:numId w:val="7"/>
        </w:numP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hAnsi="Times New Roman" w:cs="Times New Roman"/>
          <w:spacing w:val="-2"/>
          <w:sz w:val="24"/>
        </w:rPr>
      </w:pPr>
      <w:r w:rsidRPr="00666C87">
        <w:rPr>
          <w:rFonts w:ascii="Times New Roman" w:hAnsi="Times New Roman" w:cs="Times New Roman"/>
          <w:spacing w:val="-2"/>
          <w:sz w:val="24"/>
        </w:rPr>
        <w:t xml:space="preserve">стимулирование труда педагогических работников с учетом результатов их вклада в достижение показателей ВСОКО; </w:t>
      </w:r>
    </w:p>
    <w:p w:rsidR="00A33E6F" w:rsidRPr="00666C87" w:rsidRDefault="00A33E6F" w:rsidP="00556759">
      <w:pPr>
        <w:numPr>
          <w:ilvl w:val="0"/>
          <w:numId w:val="7"/>
        </w:numP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hAnsi="Times New Roman" w:cs="Times New Roman"/>
          <w:spacing w:val="-2"/>
          <w:sz w:val="24"/>
        </w:rPr>
      </w:pPr>
      <w:r w:rsidRPr="00666C87">
        <w:rPr>
          <w:rFonts w:ascii="Times New Roman" w:hAnsi="Times New Roman" w:cs="Times New Roman"/>
          <w:spacing w:val="-2"/>
          <w:sz w:val="24"/>
        </w:rPr>
        <w:t>организацию аттестации педагогических работников с учетом результатов их вклада в достижение показателей ВСОКО</w:t>
      </w:r>
      <w:r w:rsidR="00F44E59" w:rsidRPr="00666C87">
        <w:rPr>
          <w:rFonts w:ascii="Times New Roman" w:hAnsi="Times New Roman" w:cs="Times New Roman"/>
          <w:spacing w:val="-2"/>
          <w:sz w:val="24"/>
        </w:rPr>
        <w:t>, оказание помощи при аттестации на первую и высшую квалификационные категории</w:t>
      </w:r>
      <w:r w:rsidRPr="00666C87">
        <w:rPr>
          <w:rFonts w:ascii="Times New Roman" w:hAnsi="Times New Roman" w:cs="Times New Roman"/>
          <w:spacing w:val="-2"/>
          <w:sz w:val="24"/>
        </w:rPr>
        <w:t>;</w:t>
      </w:r>
    </w:p>
    <w:p w:rsidR="00A33E6F" w:rsidRPr="00666C87" w:rsidRDefault="00A33E6F" w:rsidP="00556759">
      <w:pPr>
        <w:numPr>
          <w:ilvl w:val="0"/>
          <w:numId w:val="7"/>
        </w:numP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hAnsi="Times New Roman" w:cs="Times New Roman"/>
          <w:spacing w:val="-2"/>
          <w:sz w:val="24"/>
        </w:rPr>
      </w:pPr>
      <w:r w:rsidRPr="00666C87">
        <w:rPr>
          <w:rFonts w:ascii="Times New Roman" w:hAnsi="Times New Roman" w:cs="Times New Roman"/>
          <w:spacing w:val="-2"/>
          <w:sz w:val="24"/>
        </w:rPr>
        <w:t>выявление и распространение лучших практик и позитивного опыта учителей и Школы.</w:t>
      </w:r>
    </w:p>
    <w:p w:rsidR="00200B45" w:rsidRPr="00666C87" w:rsidRDefault="00200B45" w:rsidP="00874AB6">
      <w:pPr>
        <w:spacing w:after="0" w:line="276" w:lineRule="auto"/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66C87">
        <w:rPr>
          <w:rFonts w:ascii="Times New Roman" w:hAnsi="Times New Roman" w:cs="Times New Roman"/>
          <w:spacing w:val="-2"/>
          <w:sz w:val="24"/>
          <w:szCs w:val="24"/>
        </w:rPr>
        <w:t xml:space="preserve">Анализ результатов осуществляется на административном уровне, на уровне </w:t>
      </w:r>
      <w:r w:rsidR="00B51CA8">
        <w:rPr>
          <w:rFonts w:ascii="Times New Roman" w:hAnsi="Times New Roman" w:cs="Times New Roman"/>
          <w:spacing w:val="-2"/>
          <w:sz w:val="24"/>
          <w:szCs w:val="24"/>
        </w:rPr>
        <w:t xml:space="preserve">Управляющего совета, </w:t>
      </w:r>
      <w:r w:rsidRPr="00666C87">
        <w:rPr>
          <w:rFonts w:ascii="Times New Roman" w:hAnsi="Times New Roman" w:cs="Times New Roman"/>
          <w:spacing w:val="-2"/>
          <w:sz w:val="24"/>
          <w:szCs w:val="24"/>
        </w:rPr>
        <w:t>педагогического совета, методических объединений (совместных методических объединений учителей начальных классов, учителей предметников)</w:t>
      </w:r>
      <w:r w:rsidR="00B51CA8">
        <w:rPr>
          <w:rFonts w:ascii="Times New Roman" w:hAnsi="Times New Roman" w:cs="Times New Roman"/>
          <w:spacing w:val="-2"/>
          <w:sz w:val="24"/>
          <w:szCs w:val="24"/>
        </w:rPr>
        <w:t>, районных методических объединений</w:t>
      </w:r>
      <w:r w:rsidRPr="00666C87">
        <w:rPr>
          <w:rFonts w:ascii="Times New Roman" w:hAnsi="Times New Roman" w:cs="Times New Roman"/>
          <w:spacing w:val="-2"/>
          <w:sz w:val="24"/>
          <w:szCs w:val="24"/>
        </w:rPr>
        <w:t>, педагогов</w:t>
      </w:r>
      <w:r w:rsidR="00B51CA8">
        <w:rPr>
          <w:rFonts w:ascii="Times New Roman" w:hAnsi="Times New Roman" w:cs="Times New Roman"/>
          <w:spacing w:val="-2"/>
          <w:sz w:val="24"/>
          <w:szCs w:val="24"/>
        </w:rPr>
        <w:t xml:space="preserve">, в рамках публичного отчета, </w:t>
      </w:r>
      <w:proofErr w:type="spellStart"/>
      <w:r w:rsidR="00B51CA8">
        <w:rPr>
          <w:rFonts w:ascii="Times New Roman" w:hAnsi="Times New Roman" w:cs="Times New Roman"/>
          <w:spacing w:val="-2"/>
          <w:sz w:val="24"/>
          <w:szCs w:val="24"/>
        </w:rPr>
        <w:t>самообследования</w:t>
      </w:r>
      <w:proofErr w:type="spellEnd"/>
      <w:r w:rsidRPr="00666C87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</w:p>
    <w:p w:rsidR="00200B45" w:rsidRPr="00666C87" w:rsidRDefault="00A33E6F" w:rsidP="00874AB6">
      <w:pPr>
        <w:spacing w:after="0" w:line="276" w:lineRule="auto"/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66C87">
        <w:rPr>
          <w:rFonts w:ascii="Times New Roman" w:hAnsi="Times New Roman" w:cs="Times New Roman"/>
          <w:spacing w:val="-2"/>
          <w:sz w:val="24"/>
          <w:szCs w:val="24"/>
        </w:rPr>
        <w:t>Субъектами</w:t>
      </w:r>
      <w:r w:rsidRPr="00666C87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принятия управленческих решений являются</w:t>
      </w:r>
      <w:r w:rsidRPr="00666C87">
        <w:rPr>
          <w:rFonts w:ascii="Times New Roman" w:hAnsi="Times New Roman" w:cs="Times New Roman"/>
          <w:spacing w:val="-2"/>
          <w:sz w:val="24"/>
          <w:szCs w:val="24"/>
        </w:rPr>
        <w:t>: Управляющий совет (согласование), директор, педагогический совет, заместители директора, методически</w:t>
      </w:r>
      <w:r w:rsidR="00C33ADD" w:rsidRPr="00666C87">
        <w:rPr>
          <w:rFonts w:ascii="Times New Roman" w:hAnsi="Times New Roman" w:cs="Times New Roman"/>
          <w:spacing w:val="-2"/>
          <w:sz w:val="24"/>
          <w:szCs w:val="24"/>
        </w:rPr>
        <w:t>е объединения учителей</w:t>
      </w:r>
      <w:r w:rsidRPr="00666C87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200B45" w:rsidRPr="00666C8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C33ADD" w:rsidRPr="00666C87" w:rsidRDefault="00A33E6F" w:rsidP="00874AB6">
      <w:pPr>
        <w:spacing w:after="0" w:line="276" w:lineRule="auto"/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66C87">
        <w:rPr>
          <w:rFonts w:ascii="Times New Roman" w:hAnsi="Times New Roman" w:cs="Times New Roman"/>
          <w:spacing w:val="-2"/>
          <w:sz w:val="24"/>
          <w:szCs w:val="24"/>
        </w:rPr>
        <w:t>Формы принятия управленческого решения по итогам контроля: приказ, запланированная система мер, решения педагогического совета, решения совещания при директоре, решения совещания при заместителе директора</w:t>
      </w:r>
      <w:r w:rsidR="00C33ADD" w:rsidRPr="00666C87">
        <w:rPr>
          <w:rFonts w:ascii="Times New Roman" w:hAnsi="Times New Roman" w:cs="Times New Roman"/>
          <w:spacing w:val="-2"/>
          <w:sz w:val="24"/>
          <w:szCs w:val="24"/>
        </w:rPr>
        <w:t>, «дорожная карта», план мероприятий по повышению качества образования</w:t>
      </w:r>
      <w:r w:rsidRPr="00666C87">
        <w:rPr>
          <w:rFonts w:ascii="Times New Roman" w:hAnsi="Times New Roman" w:cs="Times New Roman"/>
          <w:spacing w:val="-2"/>
          <w:sz w:val="24"/>
          <w:szCs w:val="24"/>
        </w:rPr>
        <w:t xml:space="preserve">.                    </w:t>
      </w:r>
    </w:p>
    <w:p w:rsidR="00CF0773" w:rsidRPr="00666C87" w:rsidRDefault="00A33E6F" w:rsidP="00874AB6">
      <w:pPr>
        <w:spacing w:after="0" w:line="276" w:lineRule="auto"/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66C87">
        <w:rPr>
          <w:rFonts w:ascii="Times New Roman" w:hAnsi="Times New Roman" w:cs="Times New Roman"/>
          <w:spacing w:val="-2"/>
          <w:sz w:val="24"/>
          <w:szCs w:val="24"/>
        </w:rPr>
        <w:t>Методы и способы управления персоналом, реализуемые по итогам контроля: административн</w:t>
      </w:r>
      <w:r w:rsidR="00C33ADD" w:rsidRPr="00666C87">
        <w:rPr>
          <w:rFonts w:ascii="Times New Roman" w:hAnsi="Times New Roman" w:cs="Times New Roman"/>
          <w:spacing w:val="-2"/>
          <w:sz w:val="24"/>
          <w:szCs w:val="24"/>
        </w:rPr>
        <w:t>ые</w:t>
      </w:r>
      <w:r w:rsidRPr="00666C87">
        <w:rPr>
          <w:rFonts w:ascii="Times New Roman" w:hAnsi="Times New Roman" w:cs="Times New Roman"/>
          <w:spacing w:val="-2"/>
          <w:sz w:val="24"/>
          <w:szCs w:val="24"/>
        </w:rPr>
        <w:t xml:space="preserve"> (приказ)</w:t>
      </w:r>
      <w:r w:rsidR="00C33ADD" w:rsidRPr="00666C87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666C87">
        <w:rPr>
          <w:rFonts w:ascii="Times New Roman" w:hAnsi="Times New Roman" w:cs="Times New Roman"/>
          <w:spacing w:val="-2"/>
          <w:sz w:val="24"/>
          <w:szCs w:val="24"/>
        </w:rPr>
        <w:t>коллегиальные (решение коллегиальных органов управления)</w:t>
      </w:r>
      <w:r w:rsidR="00C33ADD" w:rsidRPr="00666C87">
        <w:rPr>
          <w:rFonts w:ascii="Times New Roman" w:hAnsi="Times New Roman" w:cs="Times New Roman"/>
          <w:spacing w:val="-2"/>
          <w:sz w:val="24"/>
          <w:szCs w:val="24"/>
        </w:rPr>
        <w:t>, стимулирующие</w:t>
      </w:r>
      <w:r w:rsidRPr="00666C87">
        <w:rPr>
          <w:rFonts w:ascii="Times New Roman" w:hAnsi="Times New Roman" w:cs="Times New Roman"/>
          <w:spacing w:val="-2"/>
          <w:sz w:val="24"/>
          <w:szCs w:val="24"/>
        </w:rPr>
        <w:t xml:space="preserve"> (аттестация, награждение, премирование и др.)</w:t>
      </w:r>
      <w:r w:rsidR="00C33ADD" w:rsidRPr="00666C87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666C87">
        <w:rPr>
          <w:rFonts w:ascii="Times New Roman" w:hAnsi="Times New Roman" w:cs="Times New Roman"/>
          <w:spacing w:val="-2"/>
          <w:sz w:val="24"/>
          <w:szCs w:val="24"/>
        </w:rPr>
        <w:t>психолого-педагогические (инструкции, рекомендации, поддержка)</w:t>
      </w:r>
      <w:r w:rsidR="00C33ADD" w:rsidRPr="00666C87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666C87">
        <w:rPr>
          <w:rFonts w:ascii="Times New Roman" w:hAnsi="Times New Roman" w:cs="Times New Roman"/>
          <w:spacing w:val="-2"/>
          <w:sz w:val="24"/>
          <w:szCs w:val="24"/>
        </w:rPr>
        <w:t xml:space="preserve">создание условий для удовлетворения интересов (мотивов) персонала. </w:t>
      </w:r>
      <w:r w:rsidR="00CF0773" w:rsidRPr="00666C87">
        <w:rPr>
          <w:rFonts w:ascii="Times New Roman" w:hAnsi="Times New Roman" w:cs="Times New Roman"/>
          <w:spacing w:val="-2"/>
          <w:sz w:val="24"/>
          <w:szCs w:val="24"/>
        </w:rPr>
        <w:t>Регламент взаимодействия организационных структур ВСОКО при работе с результатами оценочных процедур и перечень примерных управленческих ре</w:t>
      </w:r>
      <w:r w:rsidR="00E85547" w:rsidRPr="00666C87">
        <w:rPr>
          <w:rFonts w:ascii="Times New Roman" w:hAnsi="Times New Roman" w:cs="Times New Roman"/>
          <w:spacing w:val="-2"/>
          <w:sz w:val="24"/>
          <w:szCs w:val="24"/>
        </w:rPr>
        <w:t xml:space="preserve">шений представлен в </w:t>
      </w:r>
      <w:r w:rsidR="00CA1959">
        <w:rPr>
          <w:rFonts w:ascii="Times New Roman" w:hAnsi="Times New Roman" w:cs="Times New Roman"/>
          <w:b/>
          <w:i/>
          <w:spacing w:val="-2"/>
          <w:sz w:val="24"/>
          <w:szCs w:val="24"/>
        </w:rPr>
        <w:t>приложении 6</w:t>
      </w:r>
      <w:r w:rsidR="00CF0773" w:rsidRPr="00666C87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EF51A4" w:rsidRPr="00666C87" w:rsidRDefault="00B229C3" w:rsidP="00874AB6">
      <w:pPr>
        <w:spacing w:after="0" w:line="276" w:lineRule="auto"/>
        <w:ind w:firstLine="720"/>
        <w:jc w:val="both"/>
        <w:rPr>
          <w:rFonts w:ascii="Times New Roman" w:hAnsi="Times New Roman" w:cs="Times New Roman"/>
          <w:spacing w:val="-2"/>
          <w:sz w:val="24"/>
        </w:rPr>
      </w:pPr>
      <w:r w:rsidRPr="00666C87">
        <w:rPr>
          <w:rFonts w:ascii="Times New Roman" w:hAnsi="Times New Roman" w:cs="Times New Roman"/>
          <w:spacing w:val="-2"/>
          <w:sz w:val="24"/>
          <w:szCs w:val="24"/>
        </w:rPr>
        <w:t>Результаты</w:t>
      </w:r>
      <w:r w:rsidRPr="00666C87">
        <w:rPr>
          <w:rFonts w:ascii="Times New Roman" w:hAnsi="Times New Roman" w:cs="Times New Roman"/>
          <w:spacing w:val="-2"/>
          <w:sz w:val="24"/>
        </w:rPr>
        <w:t xml:space="preserve"> обобщаются на этапе подготовки отчета о </w:t>
      </w:r>
      <w:proofErr w:type="spellStart"/>
      <w:r w:rsidRPr="00666C87">
        <w:rPr>
          <w:rFonts w:ascii="Times New Roman" w:hAnsi="Times New Roman" w:cs="Times New Roman"/>
          <w:spacing w:val="-2"/>
          <w:sz w:val="24"/>
        </w:rPr>
        <w:t>самообследовании</w:t>
      </w:r>
      <w:proofErr w:type="spellEnd"/>
      <w:r w:rsidRPr="00666C87">
        <w:rPr>
          <w:rFonts w:ascii="Times New Roman" w:hAnsi="Times New Roman" w:cs="Times New Roman"/>
          <w:spacing w:val="-2"/>
          <w:sz w:val="24"/>
        </w:rPr>
        <w:t xml:space="preserve"> на основании показателей, изложенных в </w:t>
      </w:r>
      <w:r w:rsidR="00CA1959">
        <w:rPr>
          <w:rFonts w:ascii="Times New Roman" w:hAnsi="Times New Roman" w:cs="Times New Roman"/>
          <w:i/>
          <w:spacing w:val="-2"/>
          <w:sz w:val="24"/>
        </w:rPr>
        <w:t>приложении 5</w:t>
      </w:r>
      <w:r w:rsidRPr="00666C87">
        <w:rPr>
          <w:rFonts w:ascii="Times New Roman" w:hAnsi="Times New Roman" w:cs="Times New Roman"/>
          <w:spacing w:val="-2"/>
          <w:sz w:val="24"/>
        </w:rPr>
        <w:t xml:space="preserve">. </w:t>
      </w:r>
      <w:r w:rsidR="00EF51A4" w:rsidRPr="00666C87">
        <w:rPr>
          <w:rFonts w:ascii="Times New Roman" w:hAnsi="Times New Roman" w:cs="Times New Roman"/>
          <w:spacing w:val="-2"/>
          <w:sz w:val="24"/>
        </w:rPr>
        <w:t xml:space="preserve"> Отчет о </w:t>
      </w:r>
      <w:proofErr w:type="spellStart"/>
      <w:r w:rsidR="00EF51A4" w:rsidRPr="00666C87">
        <w:rPr>
          <w:rFonts w:ascii="Times New Roman" w:hAnsi="Times New Roman" w:cs="Times New Roman"/>
          <w:spacing w:val="-2"/>
          <w:sz w:val="24"/>
        </w:rPr>
        <w:t>самообследовании</w:t>
      </w:r>
      <w:proofErr w:type="spellEnd"/>
      <w:r w:rsidR="00EF51A4" w:rsidRPr="00666C87">
        <w:rPr>
          <w:rFonts w:ascii="Times New Roman" w:hAnsi="Times New Roman" w:cs="Times New Roman"/>
          <w:spacing w:val="-2"/>
          <w:sz w:val="24"/>
        </w:rPr>
        <w:t xml:space="preserve"> - это документ, отражающий официальную информацию о содержании, условиях и результатах образовательной деятельности организации по итогам </w:t>
      </w:r>
      <w:r w:rsidR="003D05C4" w:rsidRPr="00666C87">
        <w:rPr>
          <w:rFonts w:ascii="Times New Roman" w:hAnsi="Times New Roman" w:cs="Times New Roman"/>
          <w:spacing w:val="-2"/>
          <w:sz w:val="24"/>
        </w:rPr>
        <w:t>календарного</w:t>
      </w:r>
      <w:r w:rsidR="00EF51A4" w:rsidRPr="00666C87">
        <w:rPr>
          <w:rFonts w:ascii="Times New Roman" w:hAnsi="Times New Roman" w:cs="Times New Roman"/>
          <w:spacing w:val="-2"/>
          <w:sz w:val="24"/>
        </w:rPr>
        <w:t xml:space="preserve"> года. Из отчета о </w:t>
      </w:r>
      <w:proofErr w:type="spellStart"/>
      <w:r w:rsidR="00EF51A4" w:rsidRPr="00666C87">
        <w:rPr>
          <w:rFonts w:ascii="Times New Roman" w:hAnsi="Times New Roman" w:cs="Times New Roman"/>
          <w:spacing w:val="-2"/>
          <w:sz w:val="24"/>
        </w:rPr>
        <w:t>самообследовании</w:t>
      </w:r>
      <w:proofErr w:type="spellEnd"/>
      <w:r w:rsidR="00EF51A4" w:rsidRPr="00666C87">
        <w:rPr>
          <w:rFonts w:ascii="Times New Roman" w:hAnsi="Times New Roman" w:cs="Times New Roman"/>
          <w:spacing w:val="-2"/>
          <w:sz w:val="24"/>
        </w:rPr>
        <w:t xml:space="preserve"> не только родители (законные представители), но и обучающиеся, педагогические работники, учредитель, органы местного самоуправления, федеральные государственные органы власти получают достоверную информацию о Школе.</w:t>
      </w:r>
    </w:p>
    <w:p w:rsidR="00EA20A6" w:rsidRPr="00666C87" w:rsidRDefault="00EA20A6" w:rsidP="00874AB6">
      <w:pPr>
        <w:spacing w:after="0" w:line="276" w:lineRule="auto"/>
        <w:ind w:firstLine="720"/>
        <w:jc w:val="both"/>
        <w:rPr>
          <w:rFonts w:ascii="Times New Roman" w:hAnsi="Times New Roman" w:cs="Times New Roman"/>
          <w:spacing w:val="-2"/>
          <w:sz w:val="24"/>
        </w:rPr>
      </w:pPr>
      <w:r w:rsidRPr="00666C87">
        <w:rPr>
          <w:rFonts w:ascii="Times New Roman" w:hAnsi="Times New Roman" w:cs="Times New Roman"/>
          <w:spacing w:val="-2"/>
          <w:sz w:val="24"/>
          <w:szCs w:val="24"/>
        </w:rPr>
        <w:lastRenderedPageBreak/>
        <w:t>Информирование</w:t>
      </w:r>
      <w:r w:rsidRPr="00666C87">
        <w:rPr>
          <w:rFonts w:ascii="Times New Roman" w:hAnsi="Times New Roman" w:cs="Times New Roman"/>
          <w:spacing w:val="-2"/>
          <w:sz w:val="24"/>
        </w:rPr>
        <w:t xml:space="preserve"> потребителей образовательных услуг о состоянии качества образования в Школе осуществляется на общешкольной родительской конфере</w:t>
      </w:r>
      <w:r w:rsidR="003D05C4" w:rsidRPr="00666C87">
        <w:rPr>
          <w:rFonts w:ascii="Times New Roman" w:hAnsi="Times New Roman" w:cs="Times New Roman"/>
          <w:spacing w:val="-2"/>
          <w:sz w:val="24"/>
        </w:rPr>
        <w:t>нции в рамках Публичного отчета</w:t>
      </w:r>
      <w:r w:rsidR="00DF452D" w:rsidRPr="00666C87">
        <w:rPr>
          <w:rFonts w:ascii="Times New Roman" w:hAnsi="Times New Roman" w:cs="Times New Roman"/>
          <w:spacing w:val="-2"/>
          <w:sz w:val="24"/>
        </w:rPr>
        <w:t xml:space="preserve">, на родительских собраниях, </w:t>
      </w:r>
      <w:r w:rsidR="003D05C4" w:rsidRPr="00666C87">
        <w:rPr>
          <w:rFonts w:ascii="Times New Roman" w:hAnsi="Times New Roman" w:cs="Times New Roman"/>
          <w:spacing w:val="-2"/>
          <w:sz w:val="24"/>
        </w:rPr>
        <w:t>на</w:t>
      </w:r>
      <w:r w:rsidR="00DF452D" w:rsidRPr="00666C87">
        <w:rPr>
          <w:rFonts w:ascii="Times New Roman" w:hAnsi="Times New Roman" w:cs="Times New Roman"/>
          <w:spacing w:val="-2"/>
          <w:sz w:val="24"/>
        </w:rPr>
        <w:t xml:space="preserve"> сайт</w:t>
      </w:r>
      <w:r w:rsidR="003D05C4" w:rsidRPr="00666C87">
        <w:rPr>
          <w:rFonts w:ascii="Times New Roman" w:hAnsi="Times New Roman" w:cs="Times New Roman"/>
          <w:spacing w:val="-2"/>
          <w:sz w:val="24"/>
        </w:rPr>
        <w:t>е</w:t>
      </w:r>
      <w:r w:rsidR="00DF452D" w:rsidRPr="00666C87">
        <w:rPr>
          <w:rFonts w:ascii="Times New Roman" w:hAnsi="Times New Roman" w:cs="Times New Roman"/>
          <w:spacing w:val="-2"/>
          <w:sz w:val="24"/>
        </w:rPr>
        <w:t xml:space="preserve"> школы</w:t>
      </w:r>
      <w:r w:rsidRPr="00666C87">
        <w:rPr>
          <w:rFonts w:ascii="Times New Roman" w:hAnsi="Times New Roman" w:cs="Times New Roman"/>
          <w:spacing w:val="-2"/>
          <w:sz w:val="24"/>
        </w:rPr>
        <w:t xml:space="preserve">. </w:t>
      </w:r>
    </w:p>
    <w:p w:rsidR="00EA20A6" w:rsidRPr="00666C87" w:rsidRDefault="00EA20A6" w:rsidP="00874AB6">
      <w:pPr>
        <w:spacing w:after="0" w:line="276" w:lineRule="auto"/>
        <w:ind w:firstLine="720"/>
        <w:jc w:val="both"/>
        <w:rPr>
          <w:rFonts w:ascii="Times New Roman" w:hAnsi="Times New Roman" w:cs="Times New Roman"/>
          <w:spacing w:val="-2"/>
          <w:sz w:val="24"/>
        </w:rPr>
      </w:pPr>
      <w:r w:rsidRPr="00666C87">
        <w:rPr>
          <w:rFonts w:ascii="Times New Roman" w:hAnsi="Times New Roman" w:cs="Times New Roman"/>
          <w:spacing w:val="-2"/>
          <w:sz w:val="24"/>
          <w:szCs w:val="24"/>
        </w:rPr>
        <w:t>Порядок</w:t>
      </w:r>
      <w:r w:rsidRPr="00666C87">
        <w:rPr>
          <w:rFonts w:ascii="Times New Roman" w:hAnsi="Times New Roman" w:cs="Times New Roman"/>
          <w:spacing w:val="-2"/>
          <w:sz w:val="24"/>
        </w:rPr>
        <w:t xml:space="preserve"> информирования потребителей образовательных услуг о состоянии качества образования в МБОУСОШ п.Коммунистический включает: </w:t>
      </w:r>
    </w:p>
    <w:p w:rsidR="00EA20A6" w:rsidRPr="00666C87" w:rsidRDefault="00EA20A6" w:rsidP="00874AB6">
      <w:pPr>
        <w:pStyle w:val="a7"/>
        <w:numPr>
          <w:ilvl w:val="0"/>
          <w:numId w:val="6"/>
        </w:numPr>
        <w:spacing w:after="0" w:line="276" w:lineRule="auto"/>
        <w:ind w:left="851"/>
        <w:jc w:val="both"/>
        <w:rPr>
          <w:rFonts w:ascii="Times New Roman" w:hAnsi="Times New Roman" w:cs="Times New Roman"/>
          <w:spacing w:val="-2"/>
          <w:sz w:val="24"/>
        </w:rPr>
      </w:pPr>
      <w:r w:rsidRPr="00666C87">
        <w:rPr>
          <w:rFonts w:ascii="Times New Roman" w:hAnsi="Times New Roman" w:cs="Times New Roman"/>
          <w:spacing w:val="-2"/>
          <w:sz w:val="24"/>
        </w:rPr>
        <w:t xml:space="preserve">подготовку и презентацию аналитического доклада о состоянии качества образования в Школе; </w:t>
      </w:r>
    </w:p>
    <w:p w:rsidR="00EA20A6" w:rsidRPr="00666C87" w:rsidRDefault="00EA20A6" w:rsidP="00874AB6">
      <w:pPr>
        <w:pStyle w:val="a7"/>
        <w:numPr>
          <w:ilvl w:val="0"/>
          <w:numId w:val="6"/>
        </w:numPr>
        <w:spacing w:after="0" w:line="276" w:lineRule="auto"/>
        <w:ind w:left="851"/>
        <w:jc w:val="both"/>
        <w:rPr>
          <w:rFonts w:ascii="Times New Roman" w:hAnsi="Times New Roman" w:cs="Times New Roman"/>
          <w:spacing w:val="-2"/>
          <w:sz w:val="24"/>
        </w:rPr>
      </w:pPr>
      <w:r w:rsidRPr="00666C87">
        <w:rPr>
          <w:rFonts w:ascii="Times New Roman" w:hAnsi="Times New Roman" w:cs="Times New Roman"/>
          <w:spacing w:val="-2"/>
          <w:sz w:val="24"/>
        </w:rPr>
        <w:t xml:space="preserve">обсуждение результатов оценки качества образования на заседаниях педагогического совета, Управляющего совета, общешкольной родительской конференции; </w:t>
      </w:r>
    </w:p>
    <w:p w:rsidR="00EA20A6" w:rsidRPr="00666C87" w:rsidRDefault="00EA20A6" w:rsidP="00874AB6">
      <w:pPr>
        <w:pStyle w:val="a7"/>
        <w:numPr>
          <w:ilvl w:val="0"/>
          <w:numId w:val="6"/>
        </w:numPr>
        <w:spacing w:after="0" w:line="276" w:lineRule="auto"/>
        <w:ind w:left="851"/>
        <w:jc w:val="both"/>
        <w:rPr>
          <w:rFonts w:ascii="Times New Roman" w:hAnsi="Times New Roman" w:cs="Times New Roman"/>
          <w:spacing w:val="-2"/>
          <w:sz w:val="24"/>
        </w:rPr>
      </w:pPr>
      <w:r w:rsidRPr="00666C87">
        <w:rPr>
          <w:rFonts w:ascii="Times New Roman" w:hAnsi="Times New Roman" w:cs="Times New Roman"/>
          <w:spacing w:val="-2"/>
          <w:sz w:val="24"/>
        </w:rPr>
        <w:t xml:space="preserve">подготовку и рассмотрение предложений, принятие управленческих решений (определение цели, задач, приоритетных направлений деятельности на следующий учебный год). </w:t>
      </w:r>
    </w:p>
    <w:p w:rsidR="0036719F" w:rsidRPr="00666C87" w:rsidRDefault="00EA20A6" w:rsidP="00874AB6">
      <w:pPr>
        <w:spacing w:after="0" w:line="276" w:lineRule="auto"/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66C87">
        <w:rPr>
          <w:rFonts w:ascii="Times New Roman" w:hAnsi="Times New Roman" w:cs="Times New Roman"/>
          <w:spacing w:val="-2"/>
          <w:sz w:val="24"/>
        </w:rPr>
        <w:t xml:space="preserve">Отчет о </w:t>
      </w:r>
      <w:proofErr w:type="spellStart"/>
      <w:r w:rsidRPr="00666C87">
        <w:rPr>
          <w:rFonts w:ascii="Times New Roman" w:hAnsi="Times New Roman" w:cs="Times New Roman"/>
          <w:spacing w:val="-2"/>
          <w:sz w:val="24"/>
        </w:rPr>
        <w:t>самообследовании</w:t>
      </w:r>
      <w:proofErr w:type="spellEnd"/>
      <w:r w:rsidRPr="00666C87">
        <w:rPr>
          <w:rFonts w:ascii="Times New Roman" w:hAnsi="Times New Roman" w:cs="Times New Roman"/>
          <w:spacing w:val="-2"/>
          <w:sz w:val="24"/>
        </w:rPr>
        <w:t>, Публичный отчет ежегодно размещаются на официальном сайте Школы.</w:t>
      </w:r>
      <w:r w:rsidR="0036719F" w:rsidRPr="00666C8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36719F" w:rsidRPr="00666C87" w:rsidRDefault="0036719F" w:rsidP="00874AB6">
      <w:pPr>
        <w:spacing w:after="0" w:line="276" w:lineRule="auto"/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66C87">
        <w:rPr>
          <w:rFonts w:ascii="Times New Roman" w:hAnsi="Times New Roman" w:cs="Times New Roman"/>
          <w:spacing w:val="-2"/>
          <w:sz w:val="24"/>
        </w:rPr>
        <w:t>Результатами</w:t>
      </w:r>
      <w:r w:rsidRPr="00666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реализации </w:t>
      </w:r>
      <w:r w:rsidR="00F54062" w:rsidRPr="00666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ВСОКО</w:t>
      </w:r>
      <w:r w:rsidRPr="00666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станут:</w:t>
      </w:r>
    </w:p>
    <w:p w:rsidR="0036719F" w:rsidRPr="00666C87" w:rsidRDefault="0036719F" w:rsidP="00874AB6">
      <w:pPr>
        <w:numPr>
          <w:ilvl w:val="0"/>
          <w:numId w:val="7"/>
        </w:numPr>
        <w:tabs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666C87">
        <w:rPr>
          <w:rFonts w:ascii="Times New Roman" w:hAnsi="Times New Roman" w:cs="Times New Roman"/>
          <w:spacing w:val="-2"/>
          <w:sz w:val="24"/>
        </w:rPr>
        <w:t>для</w:t>
      </w:r>
      <w:r w:rsidRPr="00666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родителей (законных представителей): значительное повышение уровня информированности об образовательных успехах своего ребёнка и об общем качестве образования в школе; удовлетворённость образованием, получаемым ребенком;</w:t>
      </w:r>
    </w:p>
    <w:p w:rsidR="0036719F" w:rsidRPr="00666C87" w:rsidRDefault="0036719F" w:rsidP="00874AB6">
      <w:pPr>
        <w:numPr>
          <w:ilvl w:val="0"/>
          <w:numId w:val="7"/>
        </w:numPr>
        <w:tabs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666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для обучающихся: достижение образовательных результатов, соответствующих их личностным ожиданиям и позволяющих быть </w:t>
      </w:r>
      <w:proofErr w:type="spellStart"/>
      <w:r w:rsidRPr="00666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конкурентноспособными</w:t>
      </w:r>
      <w:proofErr w:type="spellEnd"/>
      <w:r w:rsidRPr="00666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в окружающем их социуме;</w:t>
      </w:r>
    </w:p>
    <w:p w:rsidR="0036719F" w:rsidRPr="00666C87" w:rsidRDefault="0036719F" w:rsidP="00874AB6">
      <w:pPr>
        <w:numPr>
          <w:ilvl w:val="0"/>
          <w:numId w:val="7"/>
        </w:numPr>
        <w:tabs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666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для педагогов: обеспечение требуемого уровня образованности и повышение своей профессиональной компетентности;</w:t>
      </w:r>
    </w:p>
    <w:p w:rsidR="0036719F" w:rsidRPr="00666C87" w:rsidRDefault="0036719F" w:rsidP="00874AB6">
      <w:pPr>
        <w:numPr>
          <w:ilvl w:val="0"/>
          <w:numId w:val="7"/>
        </w:numPr>
        <w:tabs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666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для школы: повышение имиджа образовательной организации, рост в рейтинге среди общеобразовательных учреждений района;</w:t>
      </w:r>
    </w:p>
    <w:p w:rsidR="0036719F" w:rsidRPr="00666C87" w:rsidRDefault="0036719F" w:rsidP="00874AB6">
      <w:pPr>
        <w:numPr>
          <w:ilvl w:val="0"/>
          <w:numId w:val="7"/>
        </w:numPr>
        <w:tabs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666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для социума: контроль обеспечения равенства в доступности образования;</w:t>
      </w:r>
    </w:p>
    <w:p w:rsidR="0036719F" w:rsidRPr="00666C87" w:rsidRDefault="0036719F" w:rsidP="00874AB6">
      <w:pPr>
        <w:numPr>
          <w:ilvl w:val="0"/>
          <w:numId w:val="7"/>
        </w:numPr>
        <w:tabs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666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для государства: адекватная оценка результативности действующих образовательных программ.</w:t>
      </w:r>
    </w:p>
    <w:p w:rsidR="0036719F" w:rsidRPr="00666C87" w:rsidRDefault="0036719F" w:rsidP="00874AB6">
      <w:pPr>
        <w:spacing w:after="0" w:line="276" w:lineRule="auto"/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66C87">
        <w:rPr>
          <w:rFonts w:ascii="Times New Roman" w:hAnsi="Times New Roman" w:cs="Times New Roman"/>
          <w:spacing w:val="-2"/>
          <w:sz w:val="24"/>
        </w:rPr>
        <w:t>Результаты</w:t>
      </w:r>
      <w:r w:rsidRPr="00666C87">
        <w:rPr>
          <w:rFonts w:ascii="Times New Roman" w:hAnsi="Times New Roman" w:cs="Times New Roman"/>
          <w:spacing w:val="-2"/>
          <w:sz w:val="24"/>
          <w:szCs w:val="24"/>
        </w:rPr>
        <w:t xml:space="preserve"> оценки качества образования являются основой вырабатываемых и реализуемых управленческих воздействий на образовательный процесс, служат механизмом оценки влияния социума на систему образования.</w:t>
      </w:r>
      <w:r w:rsidR="00CF42DD" w:rsidRPr="00666C8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EA20A6" w:rsidRPr="00666C87" w:rsidRDefault="00EA20A6" w:rsidP="00874AB6">
      <w:pPr>
        <w:shd w:val="clear" w:color="auto" w:fill="FFFFFF"/>
        <w:tabs>
          <w:tab w:val="left" w:pos="142"/>
          <w:tab w:val="left" w:pos="9356"/>
        </w:tabs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pacing w:val="-2"/>
          <w:sz w:val="24"/>
        </w:rPr>
      </w:pPr>
    </w:p>
    <w:p w:rsidR="00EF51A4" w:rsidRPr="00666C87" w:rsidRDefault="00EF51A4" w:rsidP="00874AB6">
      <w:pPr>
        <w:spacing w:after="0" w:line="276" w:lineRule="auto"/>
        <w:jc w:val="center"/>
        <w:rPr>
          <w:rFonts w:ascii="Times New Roman" w:hAnsi="Times New Roman" w:cs="Times New Roman"/>
          <w:b/>
          <w:bCs/>
          <w:spacing w:val="-2"/>
          <w:sz w:val="24"/>
        </w:rPr>
      </w:pPr>
      <w:r w:rsidRPr="00666C87">
        <w:rPr>
          <w:rFonts w:ascii="Times New Roman" w:hAnsi="Times New Roman" w:cs="Times New Roman"/>
          <w:b/>
          <w:bCs/>
          <w:spacing w:val="-2"/>
          <w:sz w:val="24"/>
        </w:rPr>
        <w:t>5. Общественное участие в оценке качества образования</w:t>
      </w:r>
    </w:p>
    <w:p w:rsidR="0036719F" w:rsidRPr="00666C87" w:rsidRDefault="00EF51A4" w:rsidP="00874AB6">
      <w:pPr>
        <w:spacing w:after="0" w:line="276" w:lineRule="auto"/>
        <w:ind w:firstLine="720"/>
        <w:jc w:val="both"/>
        <w:rPr>
          <w:rFonts w:ascii="Times New Roman" w:hAnsi="Times New Roman" w:cs="Times New Roman"/>
          <w:spacing w:val="-2"/>
          <w:sz w:val="24"/>
        </w:rPr>
      </w:pPr>
      <w:r w:rsidRPr="00666C87">
        <w:rPr>
          <w:rFonts w:ascii="Times New Roman" w:hAnsi="Times New Roman" w:cs="Times New Roman"/>
          <w:spacing w:val="-2"/>
          <w:sz w:val="24"/>
        </w:rPr>
        <w:t>Общественная экспертиза качества образования обеспечивает соответствие требований, предъявляемых к качеству образования, социальным ожиданиям и интересам общества и развитие механизмов независимой экспертизы качества образования</w:t>
      </w:r>
      <w:r w:rsidR="00556759">
        <w:rPr>
          <w:rFonts w:ascii="Times New Roman" w:hAnsi="Times New Roman" w:cs="Times New Roman"/>
          <w:spacing w:val="-2"/>
          <w:sz w:val="24"/>
        </w:rPr>
        <w:t>, объективность проводимых процедур</w:t>
      </w:r>
      <w:r w:rsidRPr="00666C87">
        <w:rPr>
          <w:rFonts w:ascii="Times New Roman" w:hAnsi="Times New Roman" w:cs="Times New Roman"/>
          <w:spacing w:val="-2"/>
          <w:sz w:val="24"/>
        </w:rPr>
        <w:t>.</w:t>
      </w:r>
    </w:p>
    <w:p w:rsidR="0036719F" w:rsidRPr="00666C87" w:rsidRDefault="00EF51A4" w:rsidP="00874AB6">
      <w:pPr>
        <w:spacing w:after="0" w:line="276" w:lineRule="auto"/>
        <w:ind w:firstLine="720"/>
        <w:jc w:val="both"/>
        <w:rPr>
          <w:rFonts w:ascii="Times New Roman" w:hAnsi="Times New Roman" w:cs="Times New Roman"/>
          <w:spacing w:val="-2"/>
          <w:sz w:val="24"/>
        </w:rPr>
      </w:pPr>
      <w:r w:rsidRPr="00666C87">
        <w:rPr>
          <w:rFonts w:ascii="Times New Roman" w:hAnsi="Times New Roman" w:cs="Times New Roman"/>
          <w:spacing w:val="-2"/>
          <w:sz w:val="24"/>
        </w:rPr>
        <w:t>ВСОКО обеспечивает реализацию прав родительской общественности и профессиональных сообществ, организаций и общественных объединений по включению в процесс оценки качества образования в школе в качестве экспертов и наблюдателей.</w:t>
      </w:r>
    </w:p>
    <w:p w:rsidR="00EF51A4" w:rsidRPr="00666C87" w:rsidRDefault="00EF51A4" w:rsidP="00874AB6">
      <w:pPr>
        <w:spacing w:after="0" w:line="276" w:lineRule="auto"/>
        <w:ind w:firstLine="720"/>
        <w:jc w:val="both"/>
        <w:rPr>
          <w:rFonts w:ascii="Times New Roman" w:hAnsi="Times New Roman" w:cs="Times New Roman"/>
          <w:spacing w:val="-2"/>
          <w:sz w:val="24"/>
        </w:rPr>
      </w:pPr>
      <w:r w:rsidRPr="00666C87">
        <w:rPr>
          <w:rFonts w:ascii="Times New Roman" w:hAnsi="Times New Roman" w:cs="Times New Roman"/>
          <w:spacing w:val="-2"/>
          <w:sz w:val="24"/>
        </w:rPr>
        <w:t>Основными объектами общественной экспертизы качества образования выступают:</w:t>
      </w:r>
    </w:p>
    <w:p w:rsidR="00EF51A4" w:rsidRPr="00666C87" w:rsidRDefault="00EF51A4" w:rsidP="00556759">
      <w:pPr>
        <w:numPr>
          <w:ilvl w:val="0"/>
          <w:numId w:val="7"/>
        </w:numPr>
        <w:tabs>
          <w:tab w:val="left" w:pos="709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666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учебные и внеурочные достижения обучающихся (на основе обобщенных результатов);</w:t>
      </w:r>
    </w:p>
    <w:p w:rsidR="00EF51A4" w:rsidRPr="00666C87" w:rsidRDefault="00EF51A4" w:rsidP="00556759">
      <w:pPr>
        <w:numPr>
          <w:ilvl w:val="0"/>
          <w:numId w:val="7"/>
        </w:numPr>
        <w:tabs>
          <w:tab w:val="left" w:pos="709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666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общий уровень духовного, нравственного, социального и культурного развития </w:t>
      </w:r>
      <w:r w:rsidR="00F44E59" w:rsidRPr="00666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</w:t>
      </w:r>
      <w:r w:rsidRPr="00666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уча</w:t>
      </w:r>
      <w:r w:rsidR="00F44E59" w:rsidRPr="00666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ю</w:t>
      </w:r>
      <w:r w:rsidRPr="00666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щихся школы;</w:t>
      </w:r>
    </w:p>
    <w:p w:rsidR="00EF51A4" w:rsidRPr="00666C87" w:rsidRDefault="00EF51A4" w:rsidP="00556759">
      <w:pPr>
        <w:numPr>
          <w:ilvl w:val="0"/>
          <w:numId w:val="7"/>
        </w:numPr>
        <w:tabs>
          <w:tab w:val="left" w:pos="709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666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>условия, созданные в школе в целях сохранения и укрепления морального, психологического и физического здоровья школьников;</w:t>
      </w:r>
    </w:p>
    <w:p w:rsidR="00EF51A4" w:rsidRPr="00666C87" w:rsidRDefault="00EF51A4" w:rsidP="00556759">
      <w:pPr>
        <w:numPr>
          <w:ilvl w:val="0"/>
          <w:numId w:val="7"/>
        </w:numPr>
        <w:tabs>
          <w:tab w:val="left" w:pos="709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666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эффективность управления школой.</w:t>
      </w:r>
    </w:p>
    <w:p w:rsidR="0036719F" w:rsidRPr="00666C87" w:rsidRDefault="0036719F" w:rsidP="00874AB6">
      <w:pPr>
        <w:spacing w:after="0" w:line="276" w:lineRule="auto"/>
        <w:ind w:firstLine="720"/>
        <w:jc w:val="both"/>
        <w:rPr>
          <w:rFonts w:ascii="Times New Roman" w:hAnsi="Times New Roman" w:cs="Times New Roman"/>
          <w:spacing w:val="-2"/>
          <w:sz w:val="24"/>
        </w:rPr>
      </w:pPr>
      <w:r w:rsidRPr="00666C87">
        <w:rPr>
          <w:rFonts w:ascii="Times New Roman" w:hAnsi="Times New Roman" w:cs="Times New Roman"/>
          <w:spacing w:val="-2"/>
          <w:sz w:val="24"/>
        </w:rPr>
        <w:t>Способы и механизмы привлечения всех заинтересованных сторон к участию в оценочных процедурах:</w:t>
      </w:r>
    </w:p>
    <w:p w:rsidR="00D65DF0" w:rsidRPr="00666C87" w:rsidRDefault="00D65DF0" w:rsidP="00556759">
      <w:pPr>
        <w:numPr>
          <w:ilvl w:val="0"/>
          <w:numId w:val="7"/>
        </w:numPr>
        <w:tabs>
          <w:tab w:val="left" w:pos="709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666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Педагоги – экспертиза </w:t>
      </w:r>
      <w:r w:rsidR="003D05C4" w:rsidRPr="00666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рабочих программ, контрольно-измерительных материалов, </w:t>
      </w:r>
      <w:proofErr w:type="spellStart"/>
      <w:r w:rsidR="003D05C4" w:rsidRPr="00666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взаимооценка</w:t>
      </w:r>
      <w:proofErr w:type="spellEnd"/>
      <w:r w:rsidR="003D05C4" w:rsidRPr="00666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уровня профессионализма, участие в комиссиях</w:t>
      </w:r>
      <w:r w:rsidR="00F850DB" w:rsidRPr="00666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различного рода, </w:t>
      </w:r>
      <w:r w:rsidR="003D05C4" w:rsidRPr="00666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участие в деятельности Управляющего совета</w:t>
      </w:r>
      <w:r w:rsidR="00F850DB" w:rsidRPr="00666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 участие в мониторинговых исследованиях.</w:t>
      </w:r>
    </w:p>
    <w:p w:rsidR="004E3366" w:rsidRPr="00666C87" w:rsidRDefault="004E3366" w:rsidP="00556759">
      <w:pPr>
        <w:numPr>
          <w:ilvl w:val="0"/>
          <w:numId w:val="7"/>
        </w:numPr>
        <w:tabs>
          <w:tab w:val="left" w:pos="709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666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Управляющий совет </w:t>
      </w:r>
      <w:r w:rsidR="00A55569" w:rsidRPr="00666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–</w:t>
      </w:r>
      <w:r w:rsidRPr="00666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участ</w:t>
      </w:r>
      <w:r w:rsidR="00A55569" w:rsidRPr="00666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ие в работе</w:t>
      </w:r>
      <w:r w:rsidRPr="00666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комисси</w:t>
      </w:r>
      <w:r w:rsidR="00A55569" w:rsidRPr="00666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 по готовности Школы к новому учебному году, в рейдах по оценки питания, условий осуществления образовательной деятельности, в оценке деятельности Школы в рамках публичного отчета</w:t>
      </w:r>
      <w:r w:rsidR="00F7566A" w:rsidRPr="00666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 в разработке</w:t>
      </w:r>
      <w:r w:rsidR="00F850DB" w:rsidRPr="00666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F7566A" w:rsidRPr="00666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локальных актов</w:t>
      </w:r>
      <w:r w:rsidR="00F850DB" w:rsidRPr="00666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</w:t>
      </w:r>
      <w:r w:rsidR="00F7566A" w:rsidRPr="00666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затрагивающих права и законные интересы участников образовательного процесса</w:t>
      </w:r>
      <w:r w:rsidR="00A55569" w:rsidRPr="00666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;</w:t>
      </w:r>
    </w:p>
    <w:p w:rsidR="0098652B" w:rsidRPr="00666C87" w:rsidRDefault="00A55569" w:rsidP="00556759">
      <w:pPr>
        <w:numPr>
          <w:ilvl w:val="0"/>
          <w:numId w:val="7"/>
        </w:numPr>
        <w:tabs>
          <w:tab w:val="left" w:pos="709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666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="0036719F" w:rsidRPr="00666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одители (законные представители) – </w:t>
      </w:r>
      <w:r w:rsidRPr="00666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участие в анкетировании</w:t>
      </w:r>
      <w:r w:rsidR="0036719F" w:rsidRPr="00666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 социологически</w:t>
      </w:r>
      <w:r w:rsidRPr="00666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х</w:t>
      </w:r>
      <w:r w:rsidR="0036719F" w:rsidRPr="00666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опрос</w:t>
      </w:r>
      <w:r w:rsidRPr="00666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ах,</w:t>
      </w:r>
      <w:r w:rsidR="004E3366" w:rsidRPr="00666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голосовани</w:t>
      </w:r>
      <w:r w:rsidRPr="00666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="004E3366" w:rsidRPr="00666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</w:t>
      </w:r>
      <w:r w:rsidRPr="00666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 рейдах по оценки питания, условий осуществления образовательной деятельности, в оценке деятельности Школы в рамках публичного отчета, </w:t>
      </w:r>
      <w:r w:rsidR="004E3366" w:rsidRPr="00666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участие в качестве экспертов, членов жюри в общешкольных мероприятиях, участники </w:t>
      </w:r>
      <w:r w:rsidRPr="00666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наблюдателей при проведении контрольных работ, общественных наблюдателей </w:t>
      </w:r>
      <w:r w:rsidR="0098652B" w:rsidRPr="00666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школьных сообществ (родительский комитет, Совет отцов и др.), привлечение в качестве </w:t>
      </w:r>
      <w:r w:rsidRPr="00666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при проведении государственной итоговой аттестации, всероссийских проверочных работ, всероссийской олимпиады школьников;</w:t>
      </w:r>
    </w:p>
    <w:p w:rsidR="004E3366" w:rsidRPr="00666C87" w:rsidRDefault="00F7566A" w:rsidP="00556759">
      <w:pPr>
        <w:numPr>
          <w:ilvl w:val="0"/>
          <w:numId w:val="7"/>
        </w:numPr>
        <w:tabs>
          <w:tab w:val="left" w:pos="709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666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="004E3366" w:rsidRPr="00666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бучающиеся </w:t>
      </w:r>
      <w:r w:rsidR="00A55569" w:rsidRPr="00666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–</w:t>
      </w:r>
      <w:r w:rsidR="004E3366" w:rsidRPr="00666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A55569" w:rsidRPr="00666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участие в деятельности Управляющего совета, в рейдах по оценк</w:t>
      </w:r>
      <w:r w:rsidR="00F850DB" w:rsidRPr="00666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="00A55569" w:rsidRPr="00666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питания, по выполнению требований к школьной форме, в оценке уровня преподавания;</w:t>
      </w:r>
    </w:p>
    <w:p w:rsidR="004E3366" w:rsidRPr="00556759" w:rsidRDefault="00F850DB" w:rsidP="00556759">
      <w:pPr>
        <w:numPr>
          <w:ilvl w:val="0"/>
          <w:numId w:val="7"/>
        </w:numPr>
        <w:tabs>
          <w:tab w:val="left" w:pos="709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666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Управление</w:t>
      </w:r>
      <w:r w:rsidR="004E3366" w:rsidRPr="00666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образования – оценка деятельности школы в рамках публичного отчета, общественное наблюдение при проведении всероссийской олимпиады школьников, всероссийских проверочных работ, экспертиза программы</w:t>
      </w:r>
      <w:r w:rsidR="004E3366" w:rsidRPr="0055675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развития шко</w:t>
      </w:r>
      <w:r w:rsidR="00BE0030" w:rsidRPr="0055675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лы, аттестация директора Школы;</w:t>
      </w:r>
    </w:p>
    <w:p w:rsidR="00F7566A" w:rsidRPr="00666C87" w:rsidRDefault="00F7566A" w:rsidP="00556759">
      <w:pPr>
        <w:numPr>
          <w:ilvl w:val="0"/>
          <w:numId w:val="7"/>
        </w:numPr>
        <w:tabs>
          <w:tab w:val="left" w:pos="709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666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Профсоюз – </w:t>
      </w:r>
      <w:r w:rsidR="00BE0030" w:rsidRPr="00666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оценка условий труда педагогических работников, </w:t>
      </w:r>
      <w:r w:rsidRPr="00666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участие в комиссии по </w:t>
      </w:r>
      <w:r w:rsidR="00BE0030" w:rsidRPr="00666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распределению </w:t>
      </w:r>
      <w:r w:rsidRPr="00666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стимулир</w:t>
      </w:r>
      <w:r w:rsidR="00BE0030" w:rsidRPr="00666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ующих выплат</w:t>
      </w:r>
      <w:r w:rsidR="00F850DB" w:rsidRPr="00666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 по разработке коллективного договора</w:t>
      </w:r>
      <w:r w:rsidR="00BE0030" w:rsidRPr="00666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:rsidR="00710138" w:rsidRPr="00666C87" w:rsidRDefault="004E3366" w:rsidP="00874AB6">
      <w:pPr>
        <w:spacing w:after="0" w:line="276" w:lineRule="auto"/>
        <w:ind w:firstLine="720"/>
        <w:jc w:val="both"/>
        <w:rPr>
          <w:rFonts w:ascii="Times New Roman" w:hAnsi="Times New Roman" w:cs="Times New Roman"/>
          <w:spacing w:val="-2"/>
          <w:sz w:val="24"/>
        </w:rPr>
      </w:pPr>
      <w:r w:rsidRPr="00666C87">
        <w:rPr>
          <w:rFonts w:ascii="Times New Roman" w:hAnsi="Times New Roman" w:cs="Times New Roman"/>
          <w:spacing w:val="-2"/>
          <w:sz w:val="24"/>
        </w:rPr>
        <w:t xml:space="preserve">Придание гласности и открытости результатам оценки качества образования осуществляется путем предоставления информации участникам образовательных отношений через родительские собрания, публичный </w:t>
      </w:r>
      <w:r w:rsidR="00F850DB" w:rsidRPr="00666C87">
        <w:rPr>
          <w:rFonts w:ascii="Times New Roman" w:hAnsi="Times New Roman" w:cs="Times New Roman"/>
          <w:spacing w:val="-2"/>
          <w:sz w:val="24"/>
        </w:rPr>
        <w:t>отчет</w:t>
      </w:r>
      <w:r w:rsidRPr="00666C87">
        <w:rPr>
          <w:rFonts w:ascii="Times New Roman" w:hAnsi="Times New Roman" w:cs="Times New Roman"/>
          <w:spacing w:val="-2"/>
          <w:sz w:val="24"/>
        </w:rPr>
        <w:t>, посредством публикаций</w:t>
      </w:r>
      <w:r w:rsidR="00F44E59" w:rsidRPr="00666C87">
        <w:rPr>
          <w:rFonts w:ascii="Times New Roman" w:hAnsi="Times New Roman" w:cs="Times New Roman"/>
          <w:spacing w:val="-2"/>
          <w:sz w:val="24"/>
        </w:rPr>
        <w:t xml:space="preserve">, в том числе в школьной газете </w:t>
      </w:r>
      <w:r w:rsidR="00F44E59" w:rsidRPr="00666C87">
        <w:rPr>
          <w:rFonts w:ascii="Times New Roman" w:hAnsi="Times New Roman" w:cs="Times New Roman"/>
          <w:spacing w:val="-2"/>
          <w:sz w:val="24"/>
          <w:lang w:val="en-US"/>
        </w:rPr>
        <w:t>School</w:t>
      </w:r>
      <w:r w:rsidR="00F44E59" w:rsidRPr="00666C87">
        <w:rPr>
          <w:rFonts w:ascii="Times New Roman" w:hAnsi="Times New Roman" w:cs="Times New Roman"/>
          <w:spacing w:val="-2"/>
          <w:sz w:val="24"/>
        </w:rPr>
        <w:t xml:space="preserve"> </w:t>
      </w:r>
      <w:r w:rsidR="00F44E59" w:rsidRPr="00666C87">
        <w:rPr>
          <w:rFonts w:ascii="Times New Roman" w:hAnsi="Times New Roman" w:cs="Times New Roman"/>
          <w:spacing w:val="-2"/>
          <w:sz w:val="24"/>
          <w:lang w:val="en-US"/>
        </w:rPr>
        <w:t>Times</w:t>
      </w:r>
      <w:r w:rsidRPr="00666C87">
        <w:rPr>
          <w:rFonts w:ascii="Times New Roman" w:hAnsi="Times New Roman" w:cs="Times New Roman"/>
          <w:spacing w:val="-2"/>
          <w:sz w:val="24"/>
        </w:rPr>
        <w:t>, размещения информации на сайте школы в сети Интернет</w:t>
      </w:r>
      <w:r w:rsidR="00F44E59" w:rsidRPr="00666C87">
        <w:rPr>
          <w:rFonts w:ascii="Times New Roman" w:hAnsi="Times New Roman" w:cs="Times New Roman"/>
          <w:spacing w:val="-2"/>
          <w:sz w:val="24"/>
        </w:rPr>
        <w:t xml:space="preserve">, в группе </w:t>
      </w:r>
      <w:r w:rsidR="00F04002" w:rsidRPr="00666C87">
        <w:rPr>
          <w:rFonts w:ascii="Times New Roman" w:hAnsi="Times New Roman" w:cs="Times New Roman"/>
          <w:spacing w:val="-2"/>
          <w:sz w:val="24"/>
        </w:rPr>
        <w:t>«Школьная Республика МБОУСОШ п.Коммунистический» в контакте</w:t>
      </w:r>
      <w:r w:rsidRPr="00666C87">
        <w:rPr>
          <w:rFonts w:ascii="Times New Roman" w:hAnsi="Times New Roman" w:cs="Times New Roman"/>
          <w:spacing w:val="-2"/>
          <w:sz w:val="24"/>
        </w:rPr>
        <w:t>.</w:t>
      </w:r>
      <w:r w:rsidR="006F7664" w:rsidRPr="00666C87">
        <w:rPr>
          <w:rFonts w:ascii="Times New Roman" w:hAnsi="Times New Roman" w:cs="Times New Roman"/>
          <w:spacing w:val="-2"/>
          <w:sz w:val="24"/>
        </w:rPr>
        <w:t xml:space="preserve"> </w:t>
      </w:r>
    </w:p>
    <w:p w:rsidR="00657CEC" w:rsidRPr="00666C87" w:rsidRDefault="00657CEC" w:rsidP="00874AB6">
      <w:pPr>
        <w:spacing w:after="0" w:line="276" w:lineRule="auto"/>
        <w:ind w:firstLine="720"/>
        <w:jc w:val="both"/>
        <w:rPr>
          <w:rFonts w:ascii="Times New Roman" w:hAnsi="Times New Roman" w:cs="Times New Roman"/>
          <w:spacing w:val="-2"/>
          <w:sz w:val="24"/>
        </w:rPr>
      </w:pPr>
    </w:p>
    <w:p w:rsidR="00657CEC" w:rsidRPr="00666C87" w:rsidRDefault="00657CEC" w:rsidP="00874AB6">
      <w:pPr>
        <w:spacing w:after="0" w:line="276" w:lineRule="auto"/>
        <w:ind w:firstLine="720"/>
        <w:jc w:val="both"/>
        <w:rPr>
          <w:rFonts w:ascii="Times New Roman" w:hAnsi="Times New Roman" w:cs="Times New Roman"/>
          <w:spacing w:val="-2"/>
          <w:sz w:val="24"/>
        </w:rPr>
      </w:pPr>
      <w:r w:rsidRPr="00666C87">
        <w:rPr>
          <w:rFonts w:ascii="Times New Roman" w:hAnsi="Times New Roman" w:cs="Times New Roman"/>
          <w:spacing w:val="-2"/>
          <w:sz w:val="24"/>
        </w:rPr>
        <w:t>Созданная в школе модель ВСОКО способствовала следующим положительным изменениям:</w:t>
      </w:r>
    </w:p>
    <w:p w:rsidR="008238D5" w:rsidRPr="00556759" w:rsidRDefault="008238D5" w:rsidP="00556759">
      <w:pPr>
        <w:numPr>
          <w:ilvl w:val="0"/>
          <w:numId w:val="7"/>
        </w:numPr>
        <w:tabs>
          <w:tab w:val="left" w:pos="709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5675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Формированию нового понимания качества образования, пониманию проведения оценочных процедур, </w:t>
      </w:r>
      <w:r w:rsidR="00A3459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за последние три года </w:t>
      </w:r>
      <w:r w:rsidRPr="0055675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</w:t>
      </w:r>
      <w:r w:rsidR="00A3459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8</w:t>
      </w:r>
      <w:r w:rsidRPr="0055675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человек (</w:t>
      </w:r>
      <w:r w:rsidR="00A3459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6</w:t>
      </w:r>
      <w:r w:rsidRPr="0055675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8%) педагогических работников прошли курсы повышения квалификации по теме «Оценка качества образования в общеобразовательной организации», организованные ФГБУ «Федеральный институт оценки качества образования», </w:t>
      </w:r>
      <w:proofErr w:type="spellStart"/>
      <w:r w:rsidRPr="0055675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г.Москва</w:t>
      </w:r>
      <w:proofErr w:type="spellEnd"/>
      <w:r w:rsidRPr="0055675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:rsidR="00CE4D59" w:rsidRPr="00556759" w:rsidRDefault="0013624A" w:rsidP="00556759">
      <w:pPr>
        <w:numPr>
          <w:ilvl w:val="0"/>
          <w:numId w:val="7"/>
        </w:numPr>
        <w:tabs>
          <w:tab w:val="left" w:pos="709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5675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</w:t>
      </w:r>
      <w:r w:rsidR="00657CEC" w:rsidRPr="0055675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овышени</w:t>
      </w:r>
      <w:r w:rsidR="00C60645" w:rsidRPr="0055675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ю</w:t>
      </w:r>
      <w:r w:rsidR="00657CEC" w:rsidRPr="0055675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объективности</w:t>
      </w:r>
      <w:r w:rsidR="00A3459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при проведении ВПР.</w:t>
      </w:r>
    </w:p>
    <w:p w:rsidR="00C60645" w:rsidRPr="00556759" w:rsidRDefault="00C60645" w:rsidP="00556759">
      <w:pPr>
        <w:numPr>
          <w:ilvl w:val="0"/>
          <w:numId w:val="7"/>
        </w:numPr>
        <w:tabs>
          <w:tab w:val="left" w:pos="709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5675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Положительной динамике у</w:t>
      </w:r>
      <w:r w:rsidR="0013624A" w:rsidRPr="0055675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ровн</w:t>
      </w:r>
      <w:r w:rsidRPr="0055675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я</w:t>
      </w:r>
      <w:r w:rsidR="0013624A" w:rsidRPr="0055675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качественной успеваемости</w:t>
      </w:r>
      <w:r w:rsidR="00A3459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 42% до 46%.</w:t>
      </w:r>
      <w:r w:rsidR="0013624A" w:rsidRPr="0055675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</w:p>
    <w:p w:rsidR="00C60645" w:rsidRPr="00556759" w:rsidRDefault="00C60645" w:rsidP="00556759">
      <w:pPr>
        <w:numPr>
          <w:ilvl w:val="0"/>
          <w:numId w:val="7"/>
        </w:numPr>
        <w:tabs>
          <w:tab w:val="left" w:pos="709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5675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>Повышению качества образования по итогам оценочных процедур (100% обучающихся получили аттестат об основном общем</w:t>
      </w:r>
      <w:r w:rsidR="00A3459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и среднем общем</w:t>
      </w:r>
      <w:r w:rsidRPr="0055675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образовании, средний балл аттестата выше результатов прошлого года</w:t>
      </w:r>
      <w:r w:rsidR="00A3459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</w:t>
      </w:r>
      <w:r w:rsidRPr="0055675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6 выпускников из 7 по русском</w:t>
      </w:r>
      <w:r w:rsidR="00A3459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у языку набрали более 75 баллов, </w:t>
      </w:r>
      <w:r w:rsidRPr="0055675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средний тестовый балл по всем предметам увеличился с 43,3 до 64 баллов</w:t>
      </w:r>
      <w:r w:rsidR="008238D5" w:rsidRPr="0055675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:rsidR="008238D5" w:rsidRPr="00556759" w:rsidRDefault="002B0192" w:rsidP="00556759">
      <w:pPr>
        <w:numPr>
          <w:ilvl w:val="0"/>
          <w:numId w:val="7"/>
        </w:numPr>
        <w:tabs>
          <w:tab w:val="left" w:pos="709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5675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Повышению доли </w:t>
      </w:r>
      <w:r w:rsidR="0013624A" w:rsidRPr="0055675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обучающихся принимающих участие во всероссийской олимпиаде школьников (муниципальный этап, региональный этап) за последние три года. В муниципальном этапе от 17% до 30,5%, в региональном этапе от 0,96% до 1,4%).</w:t>
      </w:r>
    </w:p>
    <w:p w:rsidR="008238D5" w:rsidRPr="00556759" w:rsidRDefault="002B0192" w:rsidP="00556759">
      <w:pPr>
        <w:numPr>
          <w:ilvl w:val="0"/>
          <w:numId w:val="7"/>
        </w:numPr>
        <w:tabs>
          <w:tab w:val="left" w:pos="709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5675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Положительной динамике у</w:t>
      </w:r>
      <w:r w:rsidR="008238D5" w:rsidRPr="0055675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довлетворенност</w:t>
      </w:r>
      <w:r w:rsidRPr="0055675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="008238D5" w:rsidRPr="0055675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родителей (законных представителей) образовательным процессом в школе за 3 года</w:t>
      </w:r>
      <w:r w:rsidRPr="0055675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8238D5" w:rsidRPr="0055675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 89% до 92%. </w:t>
      </w:r>
    </w:p>
    <w:p w:rsidR="00EF51A4" w:rsidRPr="00556759" w:rsidRDefault="002B0192" w:rsidP="00556759">
      <w:pPr>
        <w:numPr>
          <w:ilvl w:val="0"/>
          <w:numId w:val="7"/>
        </w:numPr>
        <w:tabs>
          <w:tab w:val="left" w:pos="709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5675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Положительной динамике доли педагогов, имеющих первую и высшую категории за два года с 68% до </w:t>
      </w:r>
      <w:r w:rsidR="00556759" w:rsidRPr="0055675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81</w:t>
      </w:r>
      <w:r w:rsidRPr="0055675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%. </w:t>
      </w:r>
      <w:r w:rsidR="00C60645" w:rsidRPr="0055675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</w:p>
    <w:p w:rsidR="007E16E6" w:rsidRDefault="007E16E6" w:rsidP="00556759">
      <w:pPr>
        <w:pStyle w:val="a7"/>
        <w:spacing w:after="0" w:line="276" w:lineRule="auto"/>
        <w:ind w:left="1080"/>
        <w:jc w:val="both"/>
      </w:pPr>
    </w:p>
    <w:p w:rsidR="007E16E6" w:rsidRDefault="007E16E6" w:rsidP="00556759">
      <w:pPr>
        <w:pStyle w:val="a7"/>
        <w:spacing w:after="0" w:line="276" w:lineRule="auto"/>
        <w:ind w:left="1080"/>
        <w:jc w:val="both"/>
      </w:pPr>
    </w:p>
    <w:p w:rsidR="00556759" w:rsidRPr="00666C87" w:rsidRDefault="00556759" w:rsidP="00556759">
      <w:pPr>
        <w:pStyle w:val="a7"/>
        <w:spacing w:after="0" w:line="276" w:lineRule="auto"/>
        <w:ind w:left="1080"/>
        <w:jc w:val="both"/>
        <w:rPr>
          <w:rFonts w:ascii="Times New Roman" w:hAnsi="Times New Roman" w:cs="Times New Roman"/>
          <w:spacing w:val="-2"/>
          <w:sz w:val="24"/>
        </w:rPr>
      </w:pPr>
    </w:p>
    <w:sectPr w:rsidR="00556759" w:rsidRPr="00666C87" w:rsidSect="00874AB6">
      <w:footerReference w:type="default" r:id="rId18"/>
      <w:pgSz w:w="11906" w:h="16838" w:code="9"/>
      <w:pgMar w:top="964" w:right="1134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231" w:rsidRDefault="006C4231" w:rsidP="00B051B2">
      <w:pPr>
        <w:spacing w:after="0" w:line="240" w:lineRule="auto"/>
      </w:pPr>
      <w:r>
        <w:separator/>
      </w:r>
    </w:p>
  </w:endnote>
  <w:endnote w:type="continuationSeparator" w:id="0">
    <w:p w:rsidR="006C4231" w:rsidRDefault="006C4231" w:rsidP="00B05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extBookC">
    <w:panose1 w:val="00000000000000000000"/>
    <w:charset w:val="CC"/>
    <w:family w:val="modern"/>
    <w:notTrueType/>
    <w:pitch w:val="variable"/>
    <w:sig w:usb0="00000001" w:usb1="00000000" w:usb2="00000000" w:usb3="00000000" w:csb0="00000005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6744074"/>
      <w:docPartObj>
        <w:docPartGallery w:val="Page Numbers (Bottom of Page)"/>
        <w:docPartUnique/>
      </w:docPartObj>
    </w:sdtPr>
    <w:sdtEndPr/>
    <w:sdtContent>
      <w:p w:rsidR="008A0DE0" w:rsidRDefault="008A0D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91A">
          <w:rPr>
            <w:noProof/>
          </w:rPr>
          <w:t>15</w:t>
        </w:r>
        <w:r>
          <w:fldChar w:fldCharType="end"/>
        </w:r>
      </w:p>
    </w:sdtContent>
  </w:sdt>
  <w:p w:rsidR="008A0DE0" w:rsidRDefault="008A0D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231" w:rsidRDefault="006C4231" w:rsidP="00B051B2">
      <w:pPr>
        <w:spacing w:after="0" w:line="240" w:lineRule="auto"/>
      </w:pPr>
      <w:r>
        <w:separator/>
      </w:r>
    </w:p>
  </w:footnote>
  <w:footnote w:type="continuationSeparator" w:id="0">
    <w:p w:rsidR="006C4231" w:rsidRDefault="006C4231" w:rsidP="00B05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DD82E94"/>
    <w:lvl w:ilvl="0">
      <w:numFmt w:val="bullet"/>
      <w:lvlText w:val="*"/>
      <w:lvlJc w:val="left"/>
    </w:lvl>
  </w:abstractNum>
  <w:abstractNum w:abstractNumId="1" w15:restartNumberingAfterBreak="0">
    <w:nsid w:val="0675670C"/>
    <w:multiLevelType w:val="hybridMultilevel"/>
    <w:tmpl w:val="2548A4CA"/>
    <w:lvl w:ilvl="0" w:tplc="0419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" w15:restartNumberingAfterBreak="0">
    <w:nsid w:val="0BEC132B"/>
    <w:multiLevelType w:val="hybridMultilevel"/>
    <w:tmpl w:val="296A1C40"/>
    <w:lvl w:ilvl="0" w:tplc="337EF6C8">
      <w:start w:val="1"/>
      <w:numFmt w:val="bullet"/>
      <w:lvlText w:val=""/>
      <w:lvlJc w:val="left"/>
      <w:pPr>
        <w:ind w:left="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" w15:restartNumberingAfterBreak="0">
    <w:nsid w:val="0EC249E3"/>
    <w:multiLevelType w:val="multilevel"/>
    <w:tmpl w:val="91FE4404"/>
    <w:lvl w:ilvl="0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1D4B7577"/>
    <w:multiLevelType w:val="multilevel"/>
    <w:tmpl w:val="34EA6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DD34D8F"/>
    <w:multiLevelType w:val="hybridMultilevel"/>
    <w:tmpl w:val="4566AB0E"/>
    <w:lvl w:ilvl="0" w:tplc="0CBCFF76">
      <w:start w:val="1"/>
      <w:numFmt w:val="decimal"/>
      <w:lvlText w:val="%1."/>
      <w:lvlJc w:val="left"/>
      <w:pPr>
        <w:ind w:left="832" w:hanging="360"/>
      </w:pPr>
      <w:rPr>
        <w:rFonts w:hint="default"/>
        <w:w w:val="100"/>
        <w:sz w:val="24"/>
        <w:szCs w:val="24"/>
        <w:lang w:val="ru-RU" w:eastAsia="ru-RU" w:bidi="ru-RU"/>
      </w:rPr>
    </w:lvl>
    <w:lvl w:ilvl="1" w:tplc="066A85B0">
      <w:numFmt w:val="bullet"/>
      <w:lvlText w:val="•"/>
      <w:lvlJc w:val="left"/>
      <w:pPr>
        <w:ind w:left="1856" w:hanging="360"/>
      </w:pPr>
      <w:rPr>
        <w:rFonts w:hint="default"/>
        <w:lang w:val="ru-RU" w:eastAsia="ru-RU" w:bidi="ru-RU"/>
      </w:rPr>
    </w:lvl>
    <w:lvl w:ilvl="2" w:tplc="4B00A91C">
      <w:numFmt w:val="bullet"/>
      <w:lvlText w:val="•"/>
      <w:lvlJc w:val="left"/>
      <w:pPr>
        <w:ind w:left="2873" w:hanging="360"/>
      </w:pPr>
      <w:rPr>
        <w:rFonts w:hint="default"/>
        <w:lang w:val="ru-RU" w:eastAsia="ru-RU" w:bidi="ru-RU"/>
      </w:rPr>
    </w:lvl>
    <w:lvl w:ilvl="3" w:tplc="1DA6B0F6">
      <w:numFmt w:val="bullet"/>
      <w:lvlText w:val="•"/>
      <w:lvlJc w:val="left"/>
      <w:pPr>
        <w:ind w:left="3889" w:hanging="360"/>
      </w:pPr>
      <w:rPr>
        <w:rFonts w:hint="default"/>
        <w:lang w:val="ru-RU" w:eastAsia="ru-RU" w:bidi="ru-RU"/>
      </w:rPr>
    </w:lvl>
    <w:lvl w:ilvl="4" w:tplc="84341DAE">
      <w:numFmt w:val="bullet"/>
      <w:lvlText w:val="•"/>
      <w:lvlJc w:val="left"/>
      <w:pPr>
        <w:ind w:left="4906" w:hanging="360"/>
      </w:pPr>
      <w:rPr>
        <w:rFonts w:hint="default"/>
        <w:lang w:val="ru-RU" w:eastAsia="ru-RU" w:bidi="ru-RU"/>
      </w:rPr>
    </w:lvl>
    <w:lvl w:ilvl="5" w:tplc="1EC60430">
      <w:numFmt w:val="bullet"/>
      <w:lvlText w:val="•"/>
      <w:lvlJc w:val="left"/>
      <w:pPr>
        <w:ind w:left="5923" w:hanging="360"/>
      </w:pPr>
      <w:rPr>
        <w:rFonts w:hint="default"/>
        <w:lang w:val="ru-RU" w:eastAsia="ru-RU" w:bidi="ru-RU"/>
      </w:rPr>
    </w:lvl>
    <w:lvl w:ilvl="6" w:tplc="23EA204E">
      <w:numFmt w:val="bullet"/>
      <w:lvlText w:val="•"/>
      <w:lvlJc w:val="left"/>
      <w:pPr>
        <w:ind w:left="6939" w:hanging="360"/>
      </w:pPr>
      <w:rPr>
        <w:rFonts w:hint="default"/>
        <w:lang w:val="ru-RU" w:eastAsia="ru-RU" w:bidi="ru-RU"/>
      </w:rPr>
    </w:lvl>
    <w:lvl w:ilvl="7" w:tplc="D1125960">
      <w:numFmt w:val="bullet"/>
      <w:lvlText w:val="•"/>
      <w:lvlJc w:val="left"/>
      <w:pPr>
        <w:ind w:left="7956" w:hanging="360"/>
      </w:pPr>
      <w:rPr>
        <w:rFonts w:hint="default"/>
        <w:lang w:val="ru-RU" w:eastAsia="ru-RU" w:bidi="ru-RU"/>
      </w:rPr>
    </w:lvl>
    <w:lvl w:ilvl="8" w:tplc="54DCF092">
      <w:numFmt w:val="bullet"/>
      <w:lvlText w:val="•"/>
      <w:lvlJc w:val="left"/>
      <w:pPr>
        <w:ind w:left="8973" w:hanging="360"/>
      </w:pPr>
      <w:rPr>
        <w:rFonts w:hint="default"/>
        <w:lang w:val="ru-RU" w:eastAsia="ru-RU" w:bidi="ru-RU"/>
      </w:rPr>
    </w:lvl>
  </w:abstractNum>
  <w:abstractNum w:abstractNumId="6" w15:restartNumberingAfterBreak="0">
    <w:nsid w:val="20081280"/>
    <w:multiLevelType w:val="hybridMultilevel"/>
    <w:tmpl w:val="DB9A5EF6"/>
    <w:lvl w:ilvl="0" w:tplc="0419000D">
      <w:start w:val="1"/>
      <w:numFmt w:val="bullet"/>
      <w:lvlText w:val=""/>
      <w:lvlJc w:val="left"/>
      <w:pPr>
        <w:ind w:left="3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7" w15:restartNumberingAfterBreak="0">
    <w:nsid w:val="274D76F5"/>
    <w:multiLevelType w:val="hybridMultilevel"/>
    <w:tmpl w:val="A0B60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477F4"/>
    <w:multiLevelType w:val="hybridMultilevel"/>
    <w:tmpl w:val="3A16EB5A"/>
    <w:lvl w:ilvl="0" w:tplc="96FE01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D0C33"/>
    <w:multiLevelType w:val="multilevel"/>
    <w:tmpl w:val="2870A35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60D3E7D"/>
    <w:multiLevelType w:val="hybridMultilevel"/>
    <w:tmpl w:val="E60E6B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7975279"/>
    <w:multiLevelType w:val="hybridMultilevel"/>
    <w:tmpl w:val="6F1844BA"/>
    <w:lvl w:ilvl="0" w:tplc="3EACB7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5F028B"/>
    <w:multiLevelType w:val="multilevel"/>
    <w:tmpl w:val="BBD20F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3DAB09DD"/>
    <w:multiLevelType w:val="hybridMultilevel"/>
    <w:tmpl w:val="1062DF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D84556"/>
    <w:multiLevelType w:val="hybridMultilevel"/>
    <w:tmpl w:val="76786348"/>
    <w:lvl w:ilvl="0" w:tplc="750A9F28">
      <w:start w:val="1"/>
      <w:numFmt w:val="bullet"/>
      <w:lvlText w:val="–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946BF"/>
    <w:multiLevelType w:val="hybridMultilevel"/>
    <w:tmpl w:val="BF964DBC"/>
    <w:lvl w:ilvl="0" w:tplc="04190001">
      <w:start w:val="1"/>
      <w:numFmt w:val="bullet"/>
      <w:lvlText w:val=""/>
      <w:lvlJc w:val="left"/>
      <w:pPr>
        <w:ind w:left="19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8" w:hanging="360"/>
      </w:pPr>
      <w:rPr>
        <w:rFonts w:ascii="Wingdings" w:hAnsi="Wingdings" w:hint="default"/>
      </w:rPr>
    </w:lvl>
  </w:abstractNum>
  <w:abstractNum w:abstractNumId="16" w15:restartNumberingAfterBreak="0">
    <w:nsid w:val="48313AB3"/>
    <w:multiLevelType w:val="hybridMultilevel"/>
    <w:tmpl w:val="26B09A36"/>
    <w:lvl w:ilvl="0" w:tplc="879AAC20">
      <w:start w:val="1"/>
      <w:numFmt w:val="bullet"/>
      <w:lvlText w:val=""/>
      <w:lvlJc w:val="left"/>
      <w:pPr>
        <w:ind w:left="1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</w:abstractNum>
  <w:abstractNum w:abstractNumId="17" w15:restartNumberingAfterBreak="0">
    <w:nsid w:val="48F81C35"/>
    <w:multiLevelType w:val="hybridMultilevel"/>
    <w:tmpl w:val="427E5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4632F6"/>
    <w:multiLevelType w:val="hybridMultilevel"/>
    <w:tmpl w:val="74787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500D12"/>
    <w:multiLevelType w:val="hybridMultilevel"/>
    <w:tmpl w:val="28883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039AF"/>
    <w:multiLevelType w:val="hybridMultilevel"/>
    <w:tmpl w:val="3D78B39A"/>
    <w:lvl w:ilvl="0" w:tplc="879AAC2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5387E2A"/>
    <w:multiLevelType w:val="hybridMultilevel"/>
    <w:tmpl w:val="EFDC92CC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2" w15:restartNumberingAfterBreak="0">
    <w:nsid w:val="5B45215B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B8C51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9263149"/>
    <w:multiLevelType w:val="hybridMultilevel"/>
    <w:tmpl w:val="DF3219D0"/>
    <w:lvl w:ilvl="0" w:tplc="0000000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CDE433C"/>
    <w:multiLevelType w:val="hybridMultilevel"/>
    <w:tmpl w:val="24D42304"/>
    <w:lvl w:ilvl="0" w:tplc="750A9F28">
      <w:start w:val="1"/>
      <w:numFmt w:val="bullet"/>
      <w:lvlText w:val="–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E5676F"/>
    <w:multiLevelType w:val="hybridMultilevel"/>
    <w:tmpl w:val="957A0A1E"/>
    <w:lvl w:ilvl="0" w:tplc="0419000B">
      <w:start w:val="1"/>
      <w:numFmt w:val="bullet"/>
      <w:lvlText w:val=""/>
      <w:lvlJc w:val="left"/>
      <w:pPr>
        <w:ind w:left="15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7" w15:restartNumberingAfterBreak="0">
    <w:nsid w:val="70246EA3"/>
    <w:multiLevelType w:val="hybridMultilevel"/>
    <w:tmpl w:val="682857E6"/>
    <w:lvl w:ilvl="0" w:tplc="337EF6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1341B53"/>
    <w:multiLevelType w:val="hybridMultilevel"/>
    <w:tmpl w:val="063A4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A33970"/>
    <w:multiLevelType w:val="hybridMultilevel"/>
    <w:tmpl w:val="54B28B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7473313"/>
    <w:multiLevelType w:val="hybridMultilevel"/>
    <w:tmpl w:val="08A2ADFE"/>
    <w:lvl w:ilvl="0" w:tplc="2DF8CB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4"/>
  </w:num>
  <w:num w:numId="3">
    <w:abstractNumId w:val="16"/>
  </w:num>
  <w:num w:numId="4">
    <w:abstractNumId w:val="13"/>
  </w:num>
  <w:num w:numId="5">
    <w:abstractNumId w:val="1"/>
  </w:num>
  <w:num w:numId="6">
    <w:abstractNumId w:val="20"/>
  </w:num>
  <w:num w:numId="7">
    <w:abstractNumId w:val="3"/>
  </w:num>
  <w:num w:numId="8">
    <w:abstractNumId w:val="12"/>
  </w:num>
  <w:num w:numId="9">
    <w:abstractNumId w:val="23"/>
  </w:num>
  <w:num w:numId="10">
    <w:abstractNumId w:val="11"/>
  </w:num>
  <w:num w:numId="11">
    <w:abstractNumId w:val="15"/>
  </w:num>
  <w:num w:numId="12">
    <w:abstractNumId w:val="26"/>
  </w:num>
  <w:num w:numId="13">
    <w:abstractNumId w:val="27"/>
  </w:num>
  <w:num w:numId="14">
    <w:abstractNumId w:val="2"/>
  </w:num>
  <w:num w:numId="15">
    <w:abstractNumId w:val="28"/>
  </w:num>
  <w:num w:numId="16">
    <w:abstractNumId w:val="24"/>
  </w:num>
  <w:num w:numId="17">
    <w:abstractNumId w:val="6"/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Arial" w:hAnsi="Arial" w:cs="Arial" w:hint="default"/>
        </w:rPr>
      </w:lvl>
    </w:lvlOverride>
  </w:num>
  <w:num w:numId="19">
    <w:abstractNumId w:val="14"/>
  </w:num>
  <w:num w:numId="20">
    <w:abstractNumId w:val="8"/>
  </w:num>
  <w:num w:numId="21">
    <w:abstractNumId w:val="18"/>
  </w:num>
  <w:num w:numId="22">
    <w:abstractNumId w:val="22"/>
  </w:num>
  <w:num w:numId="23">
    <w:abstractNumId w:val="19"/>
  </w:num>
  <w:num w:numId="24">
    <w:abstractNumId w:val="9"/>
  </w:num>
  <w:num w:numId="25">
    <w:abstractNumId w:val="25"/>
  </w:num>
  <w:num w:numId="26">
    <w:abstractNumId w:val="17"/>
  </w:num>
  <w:num w:numId="27">
    <w:abstractNumId w:val="5"/>
  </w:num>
  <w:num w:numId="28">
    <w:abstractNumId w:val="29"/>
  </w:num>
  <w:num w:numId="29">
    <w:abstractNumId w:val="7"/>
  </w:num>
  <w:num w:numId="30">
    <w:abstractNumId w:val="30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1B2"/>
    <w:rsid w:val="00016272"/>
    <w:rsid w:val="0001672E"/>
    <w:rsid w:val="00020463"/>
    <w:rsid w:val="000269CE"/>
    <w:rsid w:val="000370AB"/>
    <w:rsid w:val="000449D0"/>
    <w:rsid w:val="00046341"/>
    <w:rsid w:val="00047382"/>
    <w:rsid w:val="000651F2"/>
    <w:rsid w:val="000677A6"/>
    <w:rsid w:val="000807D0"/>
    <w:rsid w:val="00085EF0"/>
    <w:rsid w:val="000B704E"/>
    <w:rsid w:val="000D4D4C"/>
    <w:rsid w:val="000D6667"/>
    <w:rsid w:val="000F3DAD"/>
    <w:rsid w:val="000F691A"/>
    <w:rsid w:val="00103AAD"/>
    <w:rsid w:val="00107A74"/>
    <w:rsid w:val="00121F87"/>
    <w:rsid w:val="001359C0"/>
    <w:rsid w:val="0013624A"/>
    <w:rsid w:val="00140082"/>
    <w:rsid w:val="00151509"/>
    <w:rsid w:val="001643D9"/>
    <w:rsid w:val="00196DBD"/>
    <w:rsid w:val="001B7B68"/>
    <w:rsid w:val="001C5DFE"/>
    <w:rsid w:val="001D6953"/>
    <w:rsid w:val="00200B45"/>
    <w:rsid w:val="00206B08"/>
    <w:rsid w:val="0021002A"/>
    <w:rsid w:val="0021364F"/>
    <w:rsid w:val="00244C0A"/>
    <w:rsid w:val="002470CD"/>
    <w:rsid w:val="002516C8"/>
    <w:rsid w:val="002603C4"/>
    <w:rsid w:val="002828A9"/>
    <w:rsid w:val="002B0192"/>
    <w:rsid w:val="002B4AF1"/>
    <w:rsid w:val="002C31EF"/>
    <w:rsid w:val="002E6DAF"/>
    <w:rsid w:val="002F0DDE"/>
    <w:rsid w:val="00305617"/>
    <w:rsid w:val="0030797B"/>
    <w:rsid w:val="0031073B"/>
    <w:rsid w:val="00350EB5"/>
    <w:rsid w:val="00364A2B"/>
    <w:rsid w:val="0036719F"/>
    <w:rsid w:val="00370A39"/>
    <w:rsid w:val="00385890"/>
    <w:rsid w:val="003B50CE"/>
    <w:rsid w:val="003C1AFF"/>
    <w:rsid w:val="003D05C4"/>
    <w:rsid w:val="003D74B0"/>
    <w:rsid w:val="003F322E"/>
    <w:rsid w:val="0040227F"/>
    <w:rsid w:val="00406155"/>
    <w:rsid w:val="004247AF"/>
    <w:rsid w:val="00427237"/>
    <w:rsid w:val="0043657B"/>
    <w:rsid w:val="00451166"/>
    <w:rsid w:val="00456E8E"/>
    <w:rsid w:val="00464199"/>
    <w:rsid w:val="00491FF9"/>
    <w:rsid w:val="004956BF"/>
    <w:rsid w:val="004A716C"/>
    <w:rsid w:val="004D3091"/>
    <w:rsid w:val="004D52DF"/>
    <w:rsid w:val="004E3366"/>
    <w:rsid w:val="004F3041"/>
    <w:rsid w:val="00500392"/>
    <w:rsid w:val="005007EA"/>
    <w:rsid w:val="00517C80"/>
    <w:rsid w:val="00556759"/>
    <w:rsid w:val="00567F57"/>
    <w:rsid w:val="00581A28"/>
    <w:rsid w:val="005831F0"/>
    <w:rsid w:val="00583F66"/>
    <w:rsid w:val="00591D6F"/>
    <w:rsid w:val="005A0AE7"/>
    <w:rsid w:val="005A7E16"/>
    <w:rsid w:val="005B5D9B"/>
    <w:rsid w:val="005D6423"/>
    <w:rsid w:val="005E0A63"/>
    <w:rsid w:val="00617894"/>
    <w:rsid w:val="00630446"/>
    <w:rsid w:val="00637032"/>
    <w:rsid w:val="00643D11"/>
    <w:rsid w:val="00646ECE"/>
    <w:rsid w:val="00650D05"/>
    <w:rsid w:val="0065497E"/>
    <w:rsid w:val="00657BD2"/>
    <w:rsid w:val="00657CEC"/>
    <w:rsid w:val="00660315"/>
    <w:rsid w:val="00666C87"/>
    <w:rsid w:val="00671F86"/>
    <w:rsid w:val="0067412A"/>
    <w:rsid w:val="00677FE1"/>
    <w:rsid w:val="006820EB"/>
    <w:rsid w:val="00685C76"/>
    <w:rsid w:val="00694EE1"/>
    <w:rsid w:val="006C4231"/>
    <w:rsid w:val="006D4C96"/>
    <w:rsid w:val="006D5204"/>
    <w:rsid w:val="006F7664"/>
    <w:rsid w:val="00710138"/>
    <w:rsid w:val="00713692"/>
    <w:rsid w:val="007209B1"/>
    <w:rsid w:val="00724ABC"/>
    <w:rsid w:val="00743157"/>
    <w:rsid w:val="00746100"/>
    <w:rsid w:val="0075413A"/>
    <w:rsid w:val="00761B42"/>
    <w:rsid w:val="00772F5E"/>
    <w:rsid w:val="00786544"/>
    <w:rsid w:val="007B479F"/>
    <w:rsid w:val="007C35AE"/>
    <w:rsid w:val="007D39FF"/>
    <w:rsid w:val="007D4F51"/>
    <w:rsid w:val="007E0C2D"/>
    <w:rsid w:val="007E16E6"/>
    <w:rsid w:val="007E3CD1"/>
    <w:rsid w:val="008133E0"/>
    <w:rsid w:val="008238D5"/>
    <w:rsid w:val="00841666"/>
    <w:rsid w:val="00841EDC"/>
    <w:rsid w:val="008442FB"/>
    <w:rsid w:val="00874AB6"/>
    <w:rsid w:val="008A0DE0"/>
    <w:rsid w:val="008A1486"/>
    <w:rsid w:val="008D2E7F"/>
    <w:rsid w:val="008E24F0"/>
    <w:rsid w:val="008F19E1"/>
    <w:rsid w:val="008F266B"/>
    <w:rsid w:val="00921FC2"/>
    <w:rsid w:val="00944D50"/>
    <w:rsid w:val="00953FEA"/>
    <w:rsid w:val="0096433B"/>
    <w:rsid w:val="00982269"/>
    <w:rsid w:val="0098652B"/>
    <w:rsid w:val="0099089B"/>
    <w:rsid w:val="009910C5"/>
    <w:rsid w:val="009A219B"/>
    <w:rsid w:val="009A356F"/>
    <w:rsid w:val="009A4335"/>
    <w:rsid w:val="009B5E39"/>
    <w:rsid w:val="009D77A4"/>
    <w:rsid w:val="009F28EF"/>
    <w:rsid w:val="00A04C0A"/>
    <w:rsid w:val="00A24FDA"/>
    <w:rsid w:val="00A33E6F"/>
    <w:rsid w:val="00A34592"/>
    <w:rsid w:val="00A35F5E"/>
    <w:rsid w:val="00A55569"/>
    <w:rsid w:val="00A6257B"/>
    <w:rsid w:val="00A64626"/>
    <w:rsid w:val="00A73808"/>
    <w:rsid w:val="00A830E3"/>
    <w:rsid w:val="00A90C97"/>
    <w:rsid w:val="00A93008"/>
    <w:rsid w:val="00AC2C1B"/>
    <w:rsid w:val="00AC2C7C"/>
    <w:rsid w:val="00AE03E3"/>
    <w:rsid w:val="00B022E7"/>
    <w:rsid w:val="00B051B2"/>
    <w:rsid w:val="00B20019"/>
    <w:rsid w:val="00B20DED"/>
    <w:rsid w:val="00B212C9"/>
    <w:rsid w:val="00B229C3"/>
    <w:rsid w:val="00B313D7"/>
    <w:rsid w:val="00B363A5"/>
    <w:rsid w:val="00B51CA8"/>
    <w:rsid w:val="00BD6FB3"/>
    <w:rsid w:val="00BE0030"/>
    <w:rsid w:val="00C13B1A"/>
    <w:rsid w:val="00C145B7"/>
    <w:rsid w:val="00C15EC6"/>
    <w:rsid w:val="00C33ADD"/>
    <w:rsid w:val="00C3468E"/>
    <w:rsid w:val="00C45197"/>
    <w:rsid w:val="00C60645"/>
    <w:rsid w:val="00C7081E"/>
    <w:rsid w:val="00C8772E"/>
    <w:rsid w:val="00C922FC"/>
    <w:rsid w:val="00C93C9C"/>
    <w:rsid w:val="00CA1959"/>
    <w:rsid w:val="00CD5810"/>
    <w:rsid w:val="00CE4D59"/>
    <w:rsid w:val="00CE6C15"/>
    <w:rsid w:val="00CF0773"/>
    <w:rsid w:val="00CF090B"/>
    <w:rsid w:val="00CF2D89"/>
    <w:rsid w:val="00CF42DD"/>
    <w:rsid w:val="00D00CAD"/>
    <w:rsid w:val="00D36C96"/>
    <w:rsid w:val="00D63824"/>
    <w:rsid w:val="00D65DF0"/>
    <w:rsid w:val="00D752A4"/>
    <w:rsid w:val="00D76C0F"/>
    <w:rsid w:val="00D84849"/>
    <w:rsid w:val="00D9682D"/>
    <w:rsid w:val="00DA2CED"/>
    <w:rsid w:val="00DB6F65"/>
    <w:rsid w:val="00DC187D"/>
    <w:rsid w:val="00DE1000"/>
    <w:rsid w:val="00DE1A15"/>
    <w:rsid w:val="00DE6469"/>
    <w:rsid w:val="00DF452D"/>
    <w:rsid w:val="00DF6EFD"/>
    <w:rsid w:val="00E05262"/>
    <w:rsid w:val="00E1776E"/>
    <w:rsid w:val="00E2447B"/>
    <w:rsid w:val="00E73E82"/>
    <w:rsid w:val="00E80289"/>
    <w:rsid w:val="00E813F5"/>
    <w:rsid w:val="00E85547"/>
    <w:rsid w:val="00E92BB0"/>
    <w:rsid w:val="00E948A7"/>
    <w:rsid w:val="00EA20A6"/>
    <w:rsid w:val="00ED477A"/>
    <w:rsid w:val="00EE76AE"/>
    <w:rsid w:val="00EF51A4"/>
    <w:rsid w:val="00F04002"/>
    <w:rsid w:val="00F10BCC"/>
    <w:rsid w:val="00F1790C"/>
    <w:rsid w:val="00F2228B"/>
    <w:rsid w:val="00F3210D"/>
    <w:rsid w:val="00F41EF5"/>
    <w:rsid w:val="00F44E59"/>
    <w:rsid w:val="00F54062"/>
    <w:rsid w:val="00F71DA7"/>
    <w:rsid w:val="00F75216"/>
    <w:rsid w:val="00F7566A"/>
    <w:rsid w:val="00F8053D"/>
    <w:rsid w:val="00F81A49"/>
    <w:rsid w:val="00F850DB"/>
    <w:rsid w:val="00F928CE"/>
    <w:rsid w:val="00FA6BDA"/>
    <w:rsid w:val="00FC7494"/>
    <w:rsid w:val="00FF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52BEF-5EE8-4E8C-A09C-1C72FA75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090B"/>
    <w:pPr>
      <w:keepNext/>
      <w:numPr>
        <w:numId w:val="22"/>
      </w:numPr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bCs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F090B"/>
    <w:pPr>
      <w:keepNext/>
      <w:numPr>
        <w:ilvl w:val="1"/>
        <w:numId w:val="22"/>
      </w:numPr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F090B"/>
    <w:pPr>
      <w:keepNext/>
      <w:numPr>
        <w:ilvl w:val="2"/>
        <w:numId w:val="22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F090B"/>
    <w:pPr>
      <w:keepNext/>
      <w:numPr>
        <w:ilvl w:val="3"/>
        <w:numId w:val="22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F090B"/>
    <w:pPr>
      <w:numPr>
        <w:ilvl w:val="4"/>
        <w:numId w:val="2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F090B"/>
    <w:pPr>
      <w:numPr>
        <w:ilvl w:val="5"/>
        <w:numId w:val="2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CF090B"/>
    <w:pPr>
      <w:numPr>
        <w:ilvl w:val="6"/>
        <w:numId w:val="2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CF090B"/>
    <w:pPr>
      <w:numPr>
        <w:ilvl w:val="7"/>
        <w:numId w:val="2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CF090B"/>
    <w:pPr>
      <w:numPr>
        <w:ilvl w:val="8"/>
        <w:numId w:val="22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51B2"/>
  </w:style>
  <w:style w:type="paragraph" w:styleId="a5">
    <w:name w:val="footer"/>
    <w:basedOn w:val="a"/>
    <w:link w:val="a6"/>
    <w:uiPriority w:val="99"/>
    <w:unhideWhenUsed/>
    <w:rsid w:val="00B05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51B2"/>
  </w:style>
  <w:style w:type="paragraph" w:styleId="a7">
    <w:name w:val="List Paragraph"/>
    <w:basedOn w:val="a"/>
    <w:link w:val="a8"/>
    <w:uiPriority w:val="34"/>
    <w:qFormat/>
    <w:rsid w:val="00677FE1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677FE1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677FE1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677FE1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677FE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77FE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77FE1"/>
    <w:rPr>
      <w:vertAlign w:val="superscript"/>
    </w:rPr>
  </w:style>
  <w:style w:type="paragraph" w:styleId="af">
    <w:name w:val="Normal (Web)"/>
    <w:basedOn w:val="a"/>
    <w:uiPriority w:val="99"/>
    <w:unhideWhenUsed/>
    <w:rsid w:val="00710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39"/>
    <w:rsid w:val="00F92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NormDOC-txt">
    <w:name w:val="13NormDOC-txt"/>
    <w:basedOn w:val="a"/>
    <w:uiPriority w:val="99"/>
    <w:rsid w:val="00085EF0"/>
    <w:pPr>
      <w:autoSpaceDE w:val="0"/>
      <w:autoSpaceDN w:val="0"/>
      <w:adjustRightInd w:val="0"/>
      <w:spacing w:before="113" w:after="0" w:line="220" w:lineRule="atLeast"/>
      <w:jc w:val="both"/>
      <w:textAlignment w:val="center"/>
    </w:pPr>
    <w:rPr>
      <w:rFonts w:ascii="TextBookC" w:eastAsia="Calibri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bul">
    <w:name w:val="13NormDOC-bul"/>
    <w:basedOn w:val="a"/>
    <w:uiPriority w:val="99"/>
    <w:rsid w:val="00085EF0"/>
    <w:pPr>
      <w:autoSpaceDE w:val="0"/>
      <w:autoSpaceDN w:val="0"/>
      <w:adjustRightInd w:val="0"/>
      <w:spacing w:after="0" w:line="220" w:lineRule="atLeast"/>
      <w:ind w:left="283" w:hanging="227"/>
      <w:jc w:val="both"/>
      <w:textAlignment w:val="center"/>
    </w:pPr>
    <w:rPr>
      <w:rFonts w:ascii="TextBookC" w:eastAsia="Calibri" w:hAnsi="TextBookC" w:cs="TextBookC"/>
      <w:color w:val="000000"/>
      <w:spacing w:val="-2"/>
      <w:sz w:val="18"/>
      <w:szCs w:val="18"/>
      <w:u w:color="000000"/>
    </w:rPr>
  </w:style>
  <w:style w:type="paragraph" w:customStyle="1" w:styleId="10VREZ-txt">
    <w:name w:val="10VREZ-txt"/>
    <w:basedOn w:val="a"/>
    <w:uiPriority w:val="99"/>
    <w:rsid w:val="00085EF0"/>
    <w:pPr>
      <w:autoSpaceDE w:val="0"/>
      <w:autoSpaceDN w:val="0"/>
      <w:adjustRightInd w:val="0"/>
      <w:spacing w:after="0" w:line="288" w:lineRule="auto"/>
      <w:textAlignment w:val="center"/>
    </w:pPr>
    <w:rPr>
      <w:rFonts w:ascii="CenturySchlbkCyr" w:eastAsia="Calibri" w:hAnsi="CenturySchlbkCyr" w:cs="CenturySchlbkCyr"/>
      <w:color w:val="000000"/>
      <w:spacing w:val="-2"/>
      <w:sz w:val="18"/>
      <w:szCs w:val="18"/>
      <w:u w:color="000000"/>
    </w:rPr>
  </w:style>
  <w:style w:type="paragraph" w:customStyle="1" w:styleId="af1">
    <w:name w:val="А_основной"/>
    <w:basedOn w:val="a"/>
    <w:link w:val="af2"/>
    <w:qFormat/>
    <w:rsid w:val="00DB6F65"/>
    <w:pPr>
      <w:spacing w:after="0" w:line="360" w:lineRule="auto"/>
      <w:ind w:firstLine="454"/>
      <w:jc w:val="both"/>
    </w:pPr>
    <w:rPr>
      <w:rFonts w:ascii="Calibri" w:eastAsia="Calibri" w:hAnsi="Calibri" w:cs="Times New Roman"/>
      <w:sz w:val="28"/>
      <w:szCs w:val="28"/>
    </w:rPr>
  </w:style>
  <w:style w:type="character" w:customStyle="1" w:styleId="af2">
    <w:name w:val="А_основной Знак"/>
    <w:link w:val="af1"/>
    <w:rsid w:val="00DB6F65"/>
    <w:rPr>
      <w:rFonts w:ascii="Calibri" w:eastAsia="Calibri" w:hAnsi="Calibri" w:cs="Times New Roman"/>
      <w:sz w:val="28"/>
      <w:szCs w:val="28"/>
    </w:rPr>
  </w:style>
  <w:style w:type="character" w:customStyle="1" w:styleId="a8">
    <w:name w:val="Абзац списка Знак"/>
    <w:link w:val="a7"/>
    <w:uiPriority w:val="34"/>
    <w:locked/>
    <w:rsid w:val="00DB6F65"/>
  </w:style>
  <w:style w:type="paragraph" w:styleId="af3">
    <w:name w:val="Body Text"/>
    <w:basedOn w:val="a"/>
    <w:link w:val="af4"/>
    <w:uiPriority w:val="1"/>
    <w:qFormat/>
    <w:rsid w:val="006741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4">
    <w:name w:val="Основной текст Знак"/>
    <w:basedOn w:val="a0"/>
    <w:link w:val="af3"/>
    <w:uiPriority w:val="1"/>
    <w:rsid w:val="0067412A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dash041e0431044b0447043d044b0439char1">
    <w:name w:val="dash041e_0431_044b_0447_043d_044b_0439__char1"/>
    <w:uiPriority w:val="99"/>
    <w:rsid w:val="00CF090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CF090B"/>
    <w:rPr>
      <w:rFonts w:ascii="Bookman Old Style" w:eastAsia="Times New Roman" w:hAnsi="Bookman Old Style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090B"/>
    <w:rPr>
      <w:rFonts w:ascii="Bookman Old Style" w:eastAsia="Times New Roman" w:hAnsi="Bookman Old Style" w:cs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CF090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CF090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CF090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CF090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CF090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CF090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CF090B"/>
    <w:rPr>
      <w:rFonts w:ascii="Cambria" w:eastAsia="Times New Roman" w:hAnsi="Cambria" w:cs="Times New Roman"/>
      <w:lang w:eastAsia="ru-RU"/>
    </w:rPr>
  </w:style>
  <w:style w:type="character" w:customStyle="1" w:styleId="21">
    <w:name w:val="Основной текст (2)_"/>
    <w:basedOn w:val="a0"/>
    <w:link w:val="22"/>
    <w:rsid w:val="000651F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51F2"/>
    <w:pPr>
      <w:widowControl w:val="0"/>
      <w:shd w:val="clear" w:color="auto" w:fill="FFFFFF"/>
      <w:spacing w:after="0" w:line="480" w:lineRule="exact"/>
      <w:ind w:hanging="340"/>
      <w:jc w:val="both"/>
    </w:pPr>
    <w:rPr>
      <w:sz w:val="28"/>
      <w:szCs w:val="28"/>
    </w:rPr>
  </w:style>
  <w:style w:type="character" w:customStyle="1" w:styleId="23">
    <w:name w:val="Заголовок №2_"/>
    <w:basedOn w:val="a0"/>
    <w:link w:val="24"/>
    <w:locked/>
    <w:rsid w:val="000651F2"/>
    <w:rPr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0651F2"/>
    <w:pPr>
      <w:widowControl w:val="0"/>
      <w:shd w:val="clear" w:color="auto" w:fill="FFFFFF"/>
      <w:spacing w:before="900" w:after="0" w:line="485" w:lineRule="exact"/>
      <w:jc w:val="both"/>
      <w:outlineLvl w:val="1"/>
    </w:pPr>
    <w:rPr>
      <w:b/>
      <w:bCs/>
      <w:sz w:val="28"/>
      <w:szCs w:val="28"/>
    </w:rPr>
  </w:style>
  <w:style w:type="character" w:styleId="af5">
    <w:name w:val="Strong"/>
    <w:basedOn w:val="a0"/>
    <w:uiPriority w:val="22"/>
    <w:qFormat/>
    <w:rsid w:val="00EF51A4"/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DF4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DF452D"/>
    <w:rPr>
      <w:rFonts w:ascii="Segoe UI" w:hAnsi="Segoe UI" w:cs="Segoe UI"/>
      <w:sz w:val="18"/>
      <w:szCs w:val="18"/>
    </w:rPr>
  </w:style>
  <w:style w:type="paragraph" w:customStyle="1" w:styleId="13NormDOC-header-1">
    <w:name w:val="13NormDOC-header-1"/>
    <w:basedOn w:val="a"/>
    <w:uiPriority w:val="99"/>
    <w:rsid w:val="00C7081E"/>
    <w:pPr>
      <w:autoSpaceDE w:val="0"/>
      <w:autoSpaceDN w:val="0"/>
      <w:adjustRightInd w:val="0"/>
      <w:spacing w:before="340" w:after="340" w:line="280" w:lineRule="atLeast"/>
      <w:ind w:left="567" w:right="567"/>
      <w:jc w:val="center"/>
      <w:textAlignment w:val="center"/>
    </w:pPr>
    <w:rPr>
      <w:rFonts w:ascii="TextBookC" w:eastAsia="Times New Roman" w:hAnsi="TextBookC" w:cs="TextBookC"/>
      <w:b/>
      <w:bCs/>
      <w:color w:val="000000"/>
      <w:spacing w:val="-2"/>
    </w:rPr>
  </w:style>
  <w:style w:type="character" w:customStyle="1" w:styleId="af8">
    <w:name w:val="Не вступил в силу"/>
    <w:basedOn w:val="a0"/>
    <w:uiPriority w:val="99"/>
    <w:rsid w:val="008A0DE0"/>
    <w:rPr>
      <w:rFonts w:cs="Times New Roman"/>
      <w:color w:val="008080"/>
    </w:rPr>
  </w:style>
  <w:style w:type="paragraph" w:customStyle="1" w:styleId="footnotedescription">
    <w:name w:val="footnote description"/>
    <w:next w:val="a"/>
    <w:link w:val="footnotedescriptionChar"/>
    <w:hidden/>
    <w:rsid w:val="009B5E39"/>
    <w:pPr>
      <w:spacing w:after="0" w:line="291" w:lineRule="auto"/>
      <w:ind w:right="495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9B5E39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9B5E39"/>
    <w:rPr>
      <w:rFonts w:ascii="Times New Roman" w:eastAsia="Times New Roman" w:hAnsi="Times New Roman" w:cs="Times New Roman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3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F51D15E-9886-449F-99E0-434D62DA7614}" type="doc">
      <dgm:prSet loTypeId="urn:microsoft.com/office/officeart/2005/8/layout/default" loCatId="list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ru-RU"/>
        </a:p>
      </dgm:t>
    </dgm:pt>
    <dgm:pt modelId="{FF274B60-1593-4CF5-9EE1-11D8430347C0}">
      <dgm:prSet phldrT="[Текст]" custT="1"/>
      <dgm:spPr/>
      <dgm:t>
        <a:bodyPr/>
        <a:lstStyle/>
        <a:p>
          <a:r>
            <a:rPr lang="ru-RU" sz="800"/>
            <a:t>объективности, достоверности, полноты и системности информации о качестве образования</a:t>
          </a:r>
        </a:p>
      </dgm:t>
    </dgm:pt>
    <dgm:pt modelId="{6F786B6C-CFE2-4982-B6E7-58A3D130FBC9}" type="parTrans" cxnId="{A66D4A05-9E1A-4256-8307-2889163D36D7}">
      <dgm:prSet/>
      <dgm:spPr/>
      <dgm:t>
        <a:bodyPr/>
        <a:lstStyle/>
        <a:p>
          <a:endParaRPr lang="ru-RU" sz="2400"/>
        </a:p>
      </dgm:t>
    </dgm:pt>
    <dgm:pt modelId="{B817C88D-D7B3-49F7-A2C1-6B64F1057FD3}" type="sibTrans" cxnId="{A66D4A05-9E1A-4256-8307-2889163D36D7}">
      <dgm:prSet/>
      <dgm:spPr/>
      <dgm:t>
        <a:bodyPr/>
        <a:lstStyle/>
        <a:p>
          <a:endParaRPr lang="ru-RU" sz="2400"/>
        </a:p>
      </dgm:t>
    </dgm:pt>
    <dgm:pt modelId="{F6079153-D10C-4EAE-B38C-37635B6EFAD1}">
      <dgm:prSet phldrT="[Текст]" custT="1"/>
      <dgm:spPr/>
      <dgm:t>
        <a:bodyPr/>
        <a:lstStyle/>
        <a:p>
          <a:r>
            <a:rPr lang="ru-RU" sz="800"/>
            <a:t>реалистичности требований, норм и показателей качества образования, их социальной и личностной значимости</a:t>
          </a:r>
        </a:p>
      </dgm:t>
    </dgm:pt>
    <dgm:pt modelId="{666498EB-992A-4533-A052-91A9190D78FB}" type="parTrans" cxnId="{48F8D4FF-3FCC-462A-9967-20E78BC4622D}">
      <dgm:prSet/>
      <dgm:spPr/>
      <dgm:t>
        <a:bodyPr/>
        <a:lstStyle/>
        <a:p>
          <a:endParaRPr lang="ru-RU" sz="2400"/>
        </a:p>
      </dgm:t>
    </dgm:pt>
    <dgm:pt modelId="{2BEAFA1C-4D3D-4B2D-94AB-D40B0F1A1FEE}" type="sibTrans" cxnId="{48F8D4FF-3FCC-462A-9967-20E78BC4622D}">
      <dgm:prSet/>
      <dgm:spPr/>
      <dgm:t>
        <a:bodyPr/>
        <a:lstStyle/>
        <a:p>
          <a:endParaRPr lang="ru-RU" sz="2400"/>
        </a:p>
      </dgm:t>
    </dgm:pt>
    <dgm:pt modelId="{552B9679-5727-451F-945B-33C1343A303B}">
      <dgm:prSet phldrT="[Текст]" custT="1"/>
      <dgm:spPr/>
      <dgm:t>
        <a:bodyPr/>
        <a:lstStyle/>
        <a:p>
          <a:r>
            <a:rPr lang="ru-RU" sz="800"/>
            <a:t>открытости, прозрачности процедур оценки качества образования</a:t>
          </a:r>
        </a:p>
      </dgm:t>
    </dgm:pt>
    <dgm:pt modelId="{05AFCD49-6186-4FF6-9044-7456F48802B6}" type="parTrans" cxnId="{70E0CBFD-3CB6-42C7-8417-6A8654AA4809}">
      <dgm:prSet/>
      <dgm:spPr/>
      <dgm:t>
        <a:bodyPr/>
        <a:lstStyle/>
        <a:p>
          <a:endParaRPr lang="ru-RU" sz="2400"/>
        </a:p>
      </dgm:t>
    </dgm:pt>
    <dgm:pt modelId="{8E77CCE8-E60F-4CA5-A617-D257984D0C64}" type="sibTrans" cxnId="{70E0CBFD-3CB6-42C7-8417-6A8654AA4809}">
      <dgm:prSet/>
      <dgm:spPr/>
      <dgm:t>
        <a:bodyPr/>
        <a:lstStyle/>
        <a:p>
          <a:endParaRPr lang="ru-RU" sz="2400"/>
        </a:p>
      </dgm:t>
    </dgm:pt>
    <dgm:pt modelId="{2D1E127A-5E62-4DEA-B77C-7CA72258CD71}">
      <dgm:prSet phldrT="[Текст]" custT="1"/>
      <dgm:spPr/>
      <dgm:t>
        <a:bodyPr/>
        <a:lstStyle/>
        <a:p>
          <a:r>
            <a:rPr lang="ru-RU" sz="800"/>
            <a:t>оптимальности использования источников первичных данных для определения показателей качества и эффективности образования</a:t>
          </a:r>
        </a:p>
      </dgm:t>
    </dgm:pt>
    <dgm:pt modelId="{43293BEE-5E64-4B5F-9965-5D07EEC7E423}" type="parTrans" cxnId="{51B6BE54-4D51-4318-83E6-E88FA93728D5}">
      <dgm:prSet/>
      <dgm:spPr/>
      <dgm:t>
        <a:bodyPr/>
        <a:lstStyle/>
        <a:p>
          <a:endParaRPr lang="ru-RU" sz="2400"/>
        </a:p>
      </dgm:t>
    </dgm:pt>
    <dgm:pt modelId="{3532A28C-F5FC-4008-ACCF-DB34E8DD78F3}" type="sibTrans" cxnId="{51B6BE54-4D51-4318-83E6-E88FA93728D5}">
      <dgm:prSet/>
      <dgm:spPr/>
      <dgm:t>
        <a:bodyPr/>
        <a:lstStyle/>
        <a:p>
          <a:endParaRPr lang="ru-RU" sz="2400"/>
        </a:p>
      </dgm:t>
    </dgm:pt>
    <dgm:pt modelId="{70C294CB-EDAD-4467-AE86-205C66E54BF0}">
      <dgm:prSet phldrT="[Текст]" custT="1"/>
      <dgm:spPr/>
      <dgm:t>
        <a:bodyPr/>
        <a:lstStyle/>
        <a:p>
          <a:r>
            <a:rPr lang="ru-RU" sz="800"/>
            <a:t>доступности информации о состоянии и качестве образования в школе для различных групп потребителей</a:t>
          </a:r>
        </a:p>
      </dgm:t>
    </dgm:pt>
    <dgm:pt modelId="{127E4616-0E72-4FB8-9828-B2DED6C895FB}" type="parTrans" cxnId="{80642719-FCCA-45D8-BFA1-AAA47E801D09}">
      <dgm:prSet/>
      <dgm:spPr/>
      <dgm:t>
        <a:bodyPr/>
        <a:lstStyle/>
        <a:p>
          <a:endParaRPr lang="ru-RU" sz="2400"/>
        </a:p>
      </dgm:t>
    </dgm:pt>
    <dgm:pt modelId="{ADA5265A-20A1-4660-B6E6-707FBB3A8EE9}" type="sibTrans" cxnId="{80642719-FCCA-45D8-BFA1-AAA47E801D09}">
      <dgm:prSet/>
      <dgm:spPr/>
      <dgm:t>
        <a:bodyPr/>
        <a:lstStyle/>
        <a:p>
          <a:endParaRPr lang="ru-RU" sz="2400"/>
        </a:p>
      </dgm:t>
    </dgm:pt>
    <dgm:pt modelId="{E5199928-DC70-4EB1-8549-252B6BCF649D}">
      <dgm:prSet phldrT="[Текст]" custT="1"/>
      <dgm:spPr/>
      <dgm:t>
        <a:bodyPr/>
        <a:lstStyle/>
        <a:p>
          <a:r>
            <a:rPr lang="ru-RU" sz="800"/>
            <a:t>оптимальности соотношения внешней и внутренней оценок качества образования</a:t>
          </a:r>
        </a:p>
      </dgm:t>
    </dgm:pt>
    <dgm:pt modelId="{CA622E97-1047-4B7C-AE9A-7E049FFCEB72}" type="parTrans" cxnId="{1A1C9342-9582-4337-842C-3C757324F9CA}">
      <dgm:prSet/>
      <dgm:spPr/>
      <dgm:t>
        <a:bodyPr/>
        <a:lstStyle/>
        <a:p>
          <a:endParaRPr lang="ru-RU" sz="2400"/>
        </a:p>
      </dgm:t>
    </dgm:pt>
    <dgm:pt modelId="{7490F4A5-DEE4-4CE6-AB46-9868E35AB396}" type="sibTrans" cxnId="{1A1C9342-9582-4337-842C-3C757324F9CA}">
      <dgm:prSet/>
      <dgm:spPr/>
      <dgm:t>
        <a:bodyPr/>
        <a:lstStyle/>
        <a:p>
          <a:endParaRPr lang="ru-RU" sz="2400"/>
        </a:p>
      </dgm:t>
    </dgm:pt>
    <dgm:pt modelId="{5BA331AD-C6F0-4746-8794-290D981BA162}">
      <dgm:prSet phldrT="[Текст]" custT="1"/>
      <dgm:spPr/>
      <dgm:t>
        <a:bodyPr/>
        <a:lstStyle/>
        <a:p>
          <a:r>
            <a:rPr lang="ru-RU" sz="800"/>
            <a:t>взаимного дополнения оценочных процедур, установление между ними взаимосвязей и взаимозависимости</a:t>
          </a:r>
        </a:p>
      </dgm:t>
    </dgm:pt>
    <dgm:pt modelId="{876A8845-3AEE-404C-B840-EB6018F09026}" type="parTrans" cxnId="{A65E1FA7-5B1A-4628-AD23-29267FEC91DF}">
      <dgm:prSet/>
      <dgm:spPr/>
      <dgm:t>
        <a:bodyPr/>
        <a:lstStyle/>
        <a:p>
          <a:endParaRPr lang="ru-RU" sz="2400"/>
        </a:p>
      </dgm:t>
    </dgm:pt>
    <dgm:pt modelId="{C941F922-81EC-4D92-BD2B-63CEF5945E8D}" type="sibTrans" cxnId="{A65E1FA7-5B1A-4628-AD23-29267FEC91DF}">
      <dgm:prSet/>
      <dgm:spPr/>
      <dgm:t>
        <a:bodyPr/>
        <a:lstStyle/>
        <a:p>
          <a:endParaRPr lang="ru-RU" sz="2400"/>
        </a:p>
      </dgm:t>
    </dgm:pt>
    <dgm:pt modelId="{65FE01C7-F39E-45A2-91F2-DB849A9B1DCD}">
      <dgm:prSet phldrT="[Текст]" custT="1"/>
      <dgm:spPr/>
      <dgm:t>
        <a:bodyPr/>
        <a:lstStyle/>
        <a:p>
          <a:r>
            <a:rPr lang="ru-RU" sz="800"/>
            <a:t>соблюдение морально-этических норм при проведении процедур оценки качества образования</a:t>
          </a:r>
        </a:p>
      </dgm:t>
    </dgm:pt>
    <dgm:pt modelId="{8D38BE4D-DDC3-4AF2-88B7-FA2733237301}" type="parTrans" cxnId="{3C75155D-32A1-456C-837C-48A8BB092601}">
      <dgm:prSet/>
      <dgm:spPr/>
      <dgm:t>
        <a:bodyPr/>
        <a:lstStyle/>
        <a:p>
          <a:endParaRPr lang="ru-RU" sz="2400"/>
        </a:p>
      </dgm:t>
    </dgm:pt>
    <dgm:pt modelId="{284D14CC-0CFC-44F3-901D-26673DB5875A}" type="sibTrans" cxnId="{3C75155D-32A1-456C-837C-48A8BB092601}">
      <dgm:prSet/>
      <dgm:spPr/>
      <dgm:t>
        <a:bodyPr/>
        <a:lstStyle/>
        <a:p>
          <a:endParaRPr lang="ru-RU" sz="2400"/>
        </a:p>
      </dgm:t>
    </dgm:pt>
    <dgm:pt modelId="{A897CE7F-444E-48E8-8AF4-531F39D801B7}">
      <dgm:prSet phldrT="[Текст]" custT="1"/>
      <dgm:spPr/>
      <dgm:t>
        <a:bodyPr/>
        <a:lstStyle/>
        <a:p>
          <a:r>
            <a:rPr lang="ru-RU" sz="800"/>
            <a:t>преемственности  на различных уровнях общего образования</a:t>
          </a:r>
        </a:p>
      </dgm:t>
    </dgm:pt>
    <dgm:pt modelId="{76D1B9CD-97A8-4763-9B1B-484479EFCBD5}" type="parTrans" cxnId="{77D7582A-6A50-4A74-9DD1-D1F099775AD9}">
      <dgm:prSet/>
      <dgm:spPr/>
      <dgm:t>
        <a:bodyPr/>
        <a:lstStyle/>
        <a:p>
          <a:endParaRPr lang="ru-RU" sz="2400"/>
        </a:p>
      </dgm:t>
    </dgm:pt>
    <dgm:pt modelId="{B46A9452-D688-4DDF-B116-8EAA263AD410}" type="sibTrans" cxnId="{77D7582A-6A50-4A74-9DD1-D1F099775AD9}">
      <dgm:prSet/>
      <dgm:spPr/>
      <dgm:t>
        <a:bodyPr/>
        <a:lstStyle/>
        <a:p>
          <a:endParaRPr lang="ru-RU" sz="2400"/>
        </a:p>
      </dgm:t>
    </dgm:pt>
    <dgm:pt modelId="{FC9B8E90-9209-4E9D-9CA2-6DCC3C3D1534}" type="pres">
      <dgm:prSet presAssocID="{BF51D15E-9886-449F-99E0-434D62DA7614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D5611B2-7D4B-43B6-8DD4-06E745E5D1BB}" type="pres">
      <dgm:prSet presAssocID="{FF274B60-1593-4CF5-9EE1-11D8430347C0}" presName="node" presStyleLbl="node1" presStyleIdx="0" presStyleCnt="9" custScaleX="12229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73641FD-2DE2-4650-A2BD-41DE8592C036}" type="pres">
      <dgm:prSet presAssocID="{B817C88D-D7B3-49F7-A2C1-6B64F1057FD3}" presName="sibTrans" presStyleCnt="0"/>
      <dgm:spPr/>
    </dgm:pt>
    <dgm:pt modelId="{6EB80135-8DE0-475A-8EAC-BD9AA9869AA8}" type="pres">
      <dgm:prSet presAssocID="{F6079153-D10C-4EAE-B38C-37635B6EFAD1}" presName="node" presStyleLbl="node1" presStyleIdx="1" presStyleCnt="9" custScaleX="14277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232CE11-1F79-4B01-9ABE-56FA30CDCB74}" type="pres">
      <dgm:prSet presAssocID="{2BEAFA1C-4D3D-4B2D-94AB-D40B0F1A1FEE}" presName="sibTrans" presStyleCnt="0"/>
      <dgm:spPr/>
    </dgm:pt>
    <dgm:pt modelId="{B0866E50-9CF7-4CB3-A9EF-285D93AE4599}" type="pres">
      <dgm:prSet presAssocID="{552B9679-5727-451F-945B-33C1343A303B}" presName="node" presStyleLbl="node1" presStyleIdx="2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D15D0FB-7B77-4A0B-8382-163EDC6D8AD0}" type="pres">
      <dgm:prSet presAssocID="{8E77CCE8-E60F-4CA5-A617-D257984D0C64}" presName="sibTrans" presStyleCnt="0"/>
      <dgm:spPr/>
    </dgm:pt>
    <dgm:pt modelId="{E9B07223-EDDC-4799-83B1-868A359E5B80}" type="pres">
      <dgm:prSet presAssocID="{2D1E127A-5E62-4DEA-B77C-7CA72258CD71}" presName="node" presStyleLbl="node1" presStyleIdx="3" presStyleCnt="9" custScaleX="16670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D25B86E-370F-4AF6-841F-29E7FC539CAD}" type="pres">
      <dgm:prSet presAssocID="{3532A28C-F5FC-4008-ACCF-DB34E8DD78F3}" presName="sibTrans" presStyleCnt="0"/>
      <dgm:spPr/>
    </dgm:pt>
    <dgm:pt modelId="{490E9818-5806-49CF-B368-932FA3AB175D}" type="pres">
      <dgm:prSet presAssocID="{A897CE7F-444E-48E8-8AF4-531F39D801B7}" presName="node" presStyleLbl="node1" presStyleIdx="4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354DBC7-E885-4607-A6E2-F663090F3D70}" type="pres">
      <dgm:prSet presAssocID="{B46A9452-D688-4DDF-B116-8EAA263AD410}" presName="sibTrans" presStyleCnt="0"/>
      <dgm:spPr/>
    </dgm:pt>
    <dgm:pt modelId="{12F2ADD1-E952-4E5C-9711-D28794A285E7}" type="pres">
      <dgm:prSet presAssocID="{70C294CB-EDAD-4467-AE86-205C66E54BF0}" presName="node" presStyleLbl="node1" presStyleIdx="5" presStyleCnt="9" custScaleX="13967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C9A09BC-0E08-4C16-B1C7-47C5DFE97704}" type="pres">
      <dgm:prSet presAssocID="{ADA5265A-20A1-4660-B6E6-707FBB3A8EE9}" presName="sibTrans" presStyleCnt="0"/>
      <dgm:spPr/>
    </dgm:pt>
    <dgm:pt modelId="{69AE041A-BC78-4626-8389-9E7876D37501}" type="pres">
      <dgm:prSet presAssocID="{E5199928-DC70-4EB1-8549-252B6BCF649D}" presName="node" presStyleLbl="node1" presStyleIdx="6" presStyleCnt="9" custScaleX="1207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105FDB3-2F70-411E-842C-A9FC88E25306}" type="pres">
      <dgm:prSet presAssocID="{7490F4A5-DEE4-4CE6-AB46-9868E35AB396}" presName="sibTrans" presStyleCnt="0"/>
      <dgm:spPr/>
    </dgm:pt>
    <dgm:pt modelId="{888EDCAD-C475-455B-8A17-49AA2189944A}" type="pres">
      <dgm:prSet presAssocID="{5BA331AD-C6F0-4746-8794-290D981BA162}" presName="node" presStyleLbl="node1" presStyleIdx="7" presStyleCnt="9" custScaleX="11786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B691F20-94D6-4413-AAF3-D614B04E688F}" type="pres">
      <dgm:prSet presAssocID="{C941F922-81EC-4D92-BD2B-63CEF5945E8D}" presName="sibTrans" presStyleCnt="0"/>
      <dgm:spPr/>
    </dgm:pt>
    <dgm:pt modelId="{FF5E45F4-D6D9-4AFB-A540-7C9B64E9A86D}" type="pres">
      <dgm:prSet presAssocID="{65FE01C7-F39E-45A2-91F2-DB849A9B1DCD}" presName="node" presStyleLbl="node1" presStyleIdx="8" presStyleCnt="9" custScaleX="12995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0642719-FCCA-45D8-BFA1-AAA47E801D09}" srcId="{BF51D15E-9886-449F-99E0-434D62DA7614}" destId="{70C294CB-EDAD-4467-AE86-205C66E54BF0}" srcOrd="5" destOrd="0" parTransId="{127E4616-0E72-4FB8-9828-B2DED6C895FB}" sibTransId="{ADA5265A-20A1-4660-B6E6-707FBB3A8EE9}"/>
    <dgm:cxn modelId="{70E0CBFD-3CB6-42C7-8417-6A8654AA4809}" srcId="{BF51D15E-9886-449F-99E0-434D62DA7614}" destId="{552B9679-5727-451F-945B-33C1343A303B}" srcOrd="2" destOrd="0" parTransId="{05AFCD49-6186-4FF6-9044-7456F48802B6}" sibTransId="{8E77CCE8-E60F-4CA5-A617-D257984D0C64}"/>
    <dgm:cxn modelId="{EFE078BC-668B-4E96-94BB-83644C2C2ACD}" type="presOf" srcId="{70C294CB-EDAD-4467-AE86-205C66E54BF0}" destId="{12F2ADD1-E952-4E5C-9711-D28794A285E7}" srcOrd="0" destOrd="0" presId="urn:microsoft.com/office/officeart/2005/8/layout/default"/>
    <dgm:cxn modelId="{A65E1FA7-5B1A-4628-AD23-29267FEC91DF}" srcId="{BF51D15E-9886-449F-99E0-434D62DA7614}" destId="{5BA331AD-C6F0-4746-8794-290D981BA162}" srcOrd="7" destOrd="0" parTransId="{876A8845-3AEE-404C-B840-EB6018F09026}" sibTransId="{C941F922-81EC-4D92-BD2B-63CEF5945E8D}"/>
    <dgm:cxn modelId="{FEDCC225-2C62-4C63-BCEE-6EC2FD77DAFD}" type="presOf" srcId="{A897CE7F-444E-48E8-8AF4-531F39D801B7}" destId="{490E9818-5806-49CF-B368-932FA3AB175D}" srcOrd="0" destOrd="0" presId="urn:microsoft.com/office/officeart/2005/8/layout/default"/>
    <dgm:cxn modelId="{288DBC67-9AD1-4A29-A0EE-45789A9A8C43}" type="presOf" srcId="{F6079153-D10C-4EAE-B38C-37635B6EFAD1}" destId="{6EB80135-8DE0-475A-8EAC-BD9AA9869AA8}" srcOrd="0" destOrd="0" presId="urn:microsoft.com/office/officeart/2005/8/layout/default"/>
    <dgm:cxn modelId="{51B6BE54-4D51-4318-83E6-E88FA93728D5}" srcId="{BF51D15E-9886-449F-99E0-434D62DA7614}" destId="{2D1E127A-5E62-4DEA-B77C-7CA72258CD71}" srcOrd="3" destOrd="0" parTransId="{43293BEE-5E64-4B5F-9965-5D07EEC7E423}" sibTransId="{3532A28C-F5FC-4008-ACCF-DB34E8DD78F3}"/>
    <dgm:cxn modelId="{D8BE3E86-119A-42CE-89A2-12BB82A6D066}" type="presOf" srcId="{2D1E127A-5E62-4DEA-B77C-7CA72258CD71}" destId="{E9B07223-EDDC-4799-83B1-868A359E5B80}" srcOrd="0" destOrd="0" presId="urn:microsoft.com/office/officeart/2005/8/layout/default"/>
    <dgm:cxn modelId="{462ADE90-0621-4AC5-A7F6-3617F17DB8D9}" type="presOf" srcId="{BF51D15E-9886-449F-99E0-434D62DA7614}" destId="{FC9B8E90-9209-4E9D-9CA2-6DCC3C3D1534}" srcOrd="0" destOrd="0" presId="urn:microsoft.com/office/officeart/2005/8/layout/default"/>
    <dgm:cxn modelId="{1A1C9342-9582-4337-842C-3C757324F9CA}" srcId="{BF51D15E-9886-449F-99E0-434D62DA7614}" destId="{E5199928-DC70-4EB1-8549-252B6BCF649D}" srcOrd="6" destOrd="0" parTransId="{CA622E97-1047-4B7C-AE9A-7E049FFCEB72}" sibTransId="{7490F4A5-DEE4-4CE6-AB46-9868E35AB396}"/>
    <dgm:cxn modelId="{48F8D4FF-3FCC-462A-9967-20E78BC4622D}" srcId="{BF51D15E-9886-449F-99E0-434D62DA7614}" destId="{F6079153-D10C-4EAE-B38C-37635B6EFAD1}" srcOrd="1" destOrd="0" parTransId="{666498EB-992A-4533-A052-91A9190D78FB}" sibTransId="{2BEAFA1C-4D3D-4B2D-94AB-D40B0F1A1FEE}"/>
    <dgm:cxn modelId="{7EEE1A10-D417-4D6A-85F6-9E079721724D}" type="presOf" srcId="{65FE01C7-F39E-45A2-91F2-DB849A9B1DCD}" destId="{FF5E45F4-D6D9-4AFB-A540-7C9B64E9A86D}" srcOrd="0" destOrd="0" presId="urn:microsoft.com/office/officeart/2005/8/layout/default"/>
    <dgm:cxn modelId="{77D7582A-6A50-4A74-9DD1-D1F099775AD9}" srcId="{BF51D15E-9886-449F-99E0-434D62DA7614}" destId="{A897CE7F-444E-48E8-8AF4-531F39D801B7}" srcOrd="4" destOrd="0" parTransId="{76D1B9CD-97A8-4763-9B1B-484479EFCBD5}" sibTransId="{B46A9452-D688-4DDF-B116-8EAA263AD410}"/>
    <dgm:cxn modelId="{3C75155D-32A1-456C-837C-48A8BB092601}" srcId="{BF51D15E-9886-449F-99E0-434D62DA7614}" destId="{65FE01C7-F39E-45A2-91F2-DB849A9B1DCD}" srcOrd="8" destOrd="0" parTransId="{8D38BE4D-DDC3-4AF2-88B7-FA2733237301}" sibTransId="{284D14CC-0CFC-44F3-901D-26673DB5875A}"/>
    <dgm:cxn modelId="{721F7CED-AA3F-4CD2-9F4A-D759DDE6DBC2}" type="presOf" srcId="{FF274B60-1593-4CF5-9EE1-11D8430347C0}" destId="{6D5611B2-7D4B-43B6-8DD4-06E745E5D1BB}" srcOrd="0" destOrd="0" presId="urn:microsoft.com/office/officeart/2005/8/layout/default"/>
    <dgm:cxn modelId="{2101D78D-90EB-49B8-A0DC-01F2FB88554B}" type="presOf" srcId="{E5199928-DC70-4EB1-8549-252B6BCF649D}" destId="{69AE041A-BC78-4626-8389-9E7876D37501}" srcOrd="0" destOrd="0" presId="urn:microsoft.com/office/officeart/2005/8/layout/default"/>
    <dgm:cxn modelId="{A66D4A05-9E1A-4256-8307-2889163D36D7}" srcId="{BF51D15E-9886-449F-99E0-434D62DA7614}" destId="{FF274B60-1593-4CF5-9EE1-11D8430347C0}" srcOrd="0" destOrd="0" parTransId="{6F786B6C-CFE2-4982-B6E7-58A3D130FBC9}" sibTransId="{B817C88D-D7B3-49F7-A2C1-6B64F1057FD3}"/>
    <dgm:cxn modelId="{9839C533-90BA-46D8-8FC2-B247CB992613}" type="presOf" srcId="{5BA331AD-C6F0-4746-8794-290D981BA162}" destId="{888EDCAD-C475-455B-8A17-49AA2189944A}" srcOrd="0" destOrd="0" presId="urn:microsoft.com/office/officeart/2005/8/layout/default"/>
    <dgm:cxn modelId="{50258E9B-9861-4A56-B331-C1DBFED658EB}" type="presOf" srcId="{552B9679-5727-451F-945B-33C1343A303B}" destId="{B0866E50-9CF7-4CB3-A9EF-285D93AE4599}" srcOrd="0" destOrd="0" presId="urn:microsoft.com/office/officeart/2005/8/layout/default"/>
    <dgm:cxn modelId="{753849D4-444C-40BB-A4C9-967540585DF4}" type="presParOf" srcId="{FC9B8E90-9209-4E9D-9CA2-6DCC3C3D1534}" destId="{6D5611B2-7D4B-43B6-8DD4-06E745E5D1BB}" srcOrd="0" destOrd="0" presId="urn:microsoft.com/office/officeart/2005/8/layout/default"/>
    <dgm:cxn modelId="{F45F6A61-2469-490D-A0EE-F1922D867F33}" type="presParOf" srcId="{FC9B8E90-9209-4E9D-9CA2-6DCC3C3D1534}" destId="{073641FD-2DE2-4650-A2BD-41DE8592C036}" srcOrd="1" destOrd="0" presId="urn:microsoft.com/office/officeart/2005/8/layout/default"/>
    <dgm:cxn modelId="{6B217CF9-4876-4F2C-B6D0-40FE06D348C5}" type="presParOf" srcId="{FC9B8E90-9209-4E9D-9CA2-6DCC3C3D1534}" destId="{6EB80135-8DE0-475A-8EAC-BD9AA9869AA8}" srcOrd="2" destOrd="0" presId="urn:microsoft.com/office/officeart/2005/8/layout/default"/>
    <dgm:cxn modelId="{936B2F29-48D1-46CE-B205-7A671E469EC2}" type="presParOf" srcId="{FC9B8E90-9209-4E9D-9CA2-6DCC3C3D1534}" destId="{C232CE11-1F79-4B01-9ABE-56FA30CDCB74}" srcOrd="3" destOrd="0" presId="urn:microsoft.com/office/officeart/2005/8/layout/default"/>
    <dgm:cxn modelId="{163C7E36-B40F-4EFC-8DC6-F3BE97841898}" type="presParOf" srcId="{FC9B8E90-9209-4E9D-9CA2-6DCC3C3D1534}" destId="{B0866E50-9CF7-4CB3-A9EF-285D93AE4599}" srcOrd="4" destOrd="0" presId="urn:microsoft.com/office/officeart/2005/8/layout/default"/>
    <dgm:cxn modelId="{2A056C6E-977C-4FBD-972E-8128494BC455}" type="presParOf" srcId="{FC9B8E90-9209-4E9D-9CA2-6DCC3C3D1534}" destId="{FD15D0FB-7B77-4A0B-8382-163EDC6D8AD0}" srcOrd="5" destOrd="0" presId="urn:microsoft.com/office/officeart/2005/8/layout/default"/>
    <dgm:cxn modelId="{CD2CCA2F-9517-45A0-B820-03C837F90CBE}" type="presParOf" srcId="{FC9B8E90-9209-4E9D-9CA2-6DCC3C3D1534}" destId="{E9B07223-EDDC-4799-83B1-868A359E5B80}" srcOrd="6" destOrd="0" presId="urn:microsoft.com/office/officeart/2005/8/layout/default"/>
    <dgm:cxn modelId="{A6642217-328A-4A5D-8034-62175E71F2BA}" type="presParOf" srcId="{FC9B8E90-9209-4E9D-9CA2-6DCC3C3D1534}" destId="{ED25B86E-370F-4AF6-841F-29E7FC539CAD}" srcOrd="7" destOrd="0" presId="urn:microsoft.com/office/officeart/2005/8/layout/default"/>
    <dgm:cxn modelId="{E7EAF99F-7CA9-49A5-BB16-A71D3B7965ED}" type="presParOf" srcId="{FC9B8E90-9209-4E9D-9CA2-6DCC3C3D1534}" destId="{490E9818-5806-49CF-B368-932FA3AB175D}" srcOrd="8" destOrd="0" presId="urn:microsoft.com/office/officeart/2005/8/layout/default"/>
    <dgm:cxn modelId="{2A1F8F10-B1F9-4DB2-ABAC-16C31C12EF3C}" type="presParOf" srcId="{FC9B8E90-9209-4E9D-9CA2-6DCC3C3D1534}" destId="{7354DBC7-E885-4607-A6E2-F663090F3D70}" srcOrd="9" destOrd="0" presId="urn:microsoft.com/office/officeart/2005/8/layout/default"/>
    <dgm:cxn modelId="{8D890B9E-CDB5-470A-85DF-7DA4651B96F5}" type="presParOf" srcId="{FC9B8E90-9209-4E9D-9CA2-6DCC3C3D1534}" destId="{12F2ADD1-E952-4E5C-9711-D28794A285E7}" srcOrd="10" destOrd="0" presId="urn:microsoft.com/office/officeart/2005/8/layout/default"/>
    <dgm:cxn modelId="{C2A8EE08-9FA3-498A-BE91-D08A61C9865D}" type="presParOf" srcId="{FC9B8E90-9209-4E9D-9CA2-6DCC3C3D1534}" destId="{7C9A09BC-0E08-4C16-B1C7-47C5DFE97704}" srcOrd="11" destOrd="0" presId="urn:microsoft.com/office/officeart/2005/8/layout/default"/>
    <dgm:cxn modelId="{B0C85151-C875-40A5-810C-5D76DD722C76}" type="presParOf" srcId="{FC9B8E90-9209-4E9D-9CA2-6DCC3C3D1534}" destId="{69AE041A-BC78-4626-8389-9E7876D37501}" srcOrd="12" destOrd="0" presId="urn:microsoft.com/office/officeart/2005/8/layout/default"/>
    <dgm:cxn modelId="{82FB1ECD-46DF-422A-9A33-E846E400931E}" type="presParOf" srcId="{FC9B8E90-9209-4E9D-9CA2-6DCC3C3D1534}" destId="{1105FDB3-2F70-411E-842C-A9FC88E25306}" srcOrd="13" destOrd="0" presId="urn:microsoft.com/office/officeart/2005/8/layout/default"/>
    <dgm:cxn modelId="{F65CC3FA-C16C-462A-B2A5-DD3228E2365A}" type="presParOf" srcId="{FC9B8E90-9209-4E9D-9CA2-6DCC3C3D1534}" destId="{888EDCAD-C475-455B-8A17-49AA2189944A}" srcOrd="14" destOrd="0" presId="urn:microsoft.com/office/officeart/2005/8/layout/default"/>
    <dgm:cxn modelId="{B5B7EE23-6382-4121-813D-7179E8C196ED}" type="presParOf" srcId="{FC9B8E90-9209-4E9D-9CA2-6DCC3C3D1534}" destId="{7B691F20-94D6-4413-AAF3-D614B04E688F}" srcOrd="15" destOrd="0" presId="urn:microsoft.com/office/officeart/2005/8/layout/default"/>
    <dgm:cxn modelId="{37637EC0-3864-4987-A8F0-BB81EA66F18D}" type="presParOf" srcId="{FC9B8E90-9209-4E9D-9CA2-6DCC3C3D1534}" destId="{FF5E45F4-D6D9-4AFB-A540-7C9B64E9A86D}" srcOrd="16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D23226B-2699-48D2-8CE1-A804B01AB534}" type="doc">
      <dgm:prSet loTypeId="urn:microsoft.com/office/officeart/2005/8/layout/hProcess9" loCatId="process" qsTypeId="urn:microsoft.com/office/officeart/2005/8/quickstyle/3d1" qsCatId="3D" csTypeId="urn:microsoft.com/office/officeart/2005/8/colors/accent0_1" csCatId="mainScheme" phldr="1"/>
      <dgm:spPr/>
    </dgm:pt>
    <dgm:pt modelId="{ED485DF8-C2C3-4904-AC11-B126939B759F}">
      <dgm:prSet phldrT="[Текст]" custT="1"/>
      <dgm:spPr/>
      <dgm:t>
        <a:bodyPr/>
        <a:lstStyle/>
        <a:p>
          <a:r>
            <a:rPr lang="ru-RU" sz="800" dirty="0" smtClean="0"/>
            <a:t>Анализ, выявление проблем  </a:t>
          </a:r>
          <a:endParaRPr lang="ru-RU" sz="800" dirty="0"/>
        </a:p>
      </dgm:t>
    </dgm:pt>
    <dgm:pt modelId="{94236708-0E44-4695-9FB3-0A67A0AA6682}" type="parTrans" cxnId="{2C7AF2C2-FB5C-4E1A-B568-21F7AE9DBFC9}">
      <dgm:prSet/>
      <dgm:spPr/>
      <dgm:t>
        <a:bodyPr/>
        <a:lstStyle/>
        <a:p>
          <a:endParaRPr lang="ru-RU" sz="1600"/>
        </a:p>
      </dgm:t>
    </dgm:pt>
    <dgm:pt modelId="{3FD30D93-F871-4F77-A4CC-1880D23B15C8}" type="sibTrans" cxnId="{2C7AF2C2-FB5C-4E1A-B568-21F7AE9DBFC9}">
      <dgm:prSet/>
      <dgm:spPr/>
      <dgm:t>
        <a:bodyPr/>
        <a:lstStyle/>
        <a:p>
          <a:endParaRPr lang="ru-RU" sz="1600"/>
        </a:p>
      </dgm:t>
    </dgm:pt>
    <dgm:pt modelId="{DD4CAA03-3B1B-4C9A-9D38-C04E9F3E5EDE}">
      <dgm:prSet phldrT="[Текст]" custT="1"/>
      <dgm:spPr/>
      <dgm:t>
        <a:bodyPr/>
        <a:lstStyle/>
        <a:p>
          <a:r>
            <a:rPr lang="ru-RU" sz="800" dirty="0" smtClean="0"/>
            <a:t>Постановка целей, прогноз, разработка вариантов решения </a:t>
          </a:r>
          <a:endParaRPr lang="ru-RU" sz="800" dirty="0"/>
        </a:p>
      </dgm:t>
    </dgm:pt>
    <dgm:pt modelId="{8B6DE19B-F3CF-4A35-9527-CE0390450453}" type="parTrans" cxnId="{80CA23F8-A055-4DB9-9B9B-61C151FC00F7}">
      <dgm:prSet/>
      <dgm:spPr/>
      <dgm:t>
        <a:bodyPr/>
        <a:lstStyle/>
        <a:p>
          <a:endParaRPr lang="ru-RU" sz="1600"/>
        </a:p>
      </dgm:t>
    </dgm:pt>
    <dgm:pt modelId="{C0B2252A-61C8-4619-B7FA-810C2E3E76BE}" type="sibTrans" cxnId="{80CA23F8-A055-4DB9-9B9B-61C151FC00F7}">
      <dgm:prSet/>
      <dgm:spPr/>
      <dgm:t>
        <a:bodyPr/>
        <a:lstStyle/>
        <a:p>
          <a:endParaRPr lang="ru-RU" sz="1600"/>
        </a:p>
      </dgm:t>
    </dgm:pt>
    <dgm:pt modelId="{DE665D4D-CD1D-4F4A-AB60-9D92A7C4B064}">
      <dgm:prSet phldrT="[Текст]" custT="1"/>
      <dgm:spPr/>
      <dgm:t>
        <a:bodyPr/>
        <a:lstStyle/>
        <a:p>
          <a:r>
            <a:rPr lang="ru-RU" sz="800" dirty="0" smtClean="0"/>
            <a:t>Согласование и принятие решения </a:t>
          </a:r>
          <a:endParaRPr lang="ru-RU" sz="800" dirty="0"/>
        </a:p>
      </dgm:t>
    </dgm:pt>
    <dgm:pt modelId="{E549BE1F-A04E-4FD7-8637-746A84B1DEB1}" type="parTrans" cxnId="{AACBA42C-B633-49DB-9B06-F7DDEFA377D7}">
      <dgm:prSet/>
      <dgm:spPr/>
      <dgm:t>
        <a:bodyPr/>
        <a:lstStyle/>
        <a:p>
          <a:endParaRPr lang="ru-RU" sz="1600"/>
        </a:p>
      </dgm:t>
    </dgm:pt>
    <dgm:pt modelId="{09686E6D-0420-4A9B-9EE1-052FE2108867}" type="sibTrans" cxnId="{AACBA42C-B633-49DB-9B06-F7DDEFA377D7}">
      <dgm:prSet/>
      <dgm:spPr/>
      <dgm:t>
        <a:bodyPr/>
        <a:lstStyle/>
        <a:p>
          <a:endParaRPr lang="ru-RU" sz="1600"/>
        </a:p>
      </dgm:t>
    </dgm:pt>
    <dgm:pt modelId="{6571AF2A-8D73-44EF-A9F7-F0D11747ADB6}">
      <dgm:prSet phldrT="[Текст]" custT="1"/>
      <dgm:spPr/>
      <dgm:t>
        <a:bodyPr/>
        <a:lstStyle/>
        <a:p>
          <a:r>
            <a:rPr lang="ru-RU" sz="800" dirty="0" smtClean="0"/>
            <a:t>Организация выполнения решения</a:t>
          </a:r>
          <a:endParaRPr lang="ru-RU" sz="800" dirty="0"/>
        </a:p>
      </dgm:t>
    </dgm:pt>
    <dgm:pt modelId="{02024A80-600F-431C-8EB5-9D92D1A11BC4}" type="parTrans" cxnId="{55AF5BE0-B54F-451E-8D89-D1E6D29FCD1C}">
      <dgm:prSet/>
      <dgm:spPr/>
      <dgm:t>
        <a:bodyPr/>
        <a:lstStyle/>
        <a:p>
          <a:endParaRPr lang="ru-RU" sz="1600"/>
        </a:p>
      </dgm:t>
    </dgm:pt>
    <dgm:pt modelId="{26A18385-627D-4477-9392-A5A328BDED20}" type="sibTrans" cxnId="{55AF5BE0-B54F-451E-8D89-D1E6D29FCD1C}">
      <dgm:prSet/>
      <dgm:spPr/>
      <dgm:t>
        <a:bodyPr/>
        <a:lstStyle/>
        <a:p>
          <a:endParaRPr lang="ru-RU" sz="1600"/>
        </a:p>
      </dgm:t>
    </dgm:pt>
    <dgm:pt modelId="{B1F945D1-B4F1-4FA7-8371-18EEDEA0FFB1}">
      <dgm:prSet phldrT="[Текст]" custT="1"/>
      <dgm:spPr/>
      <dgm:t>
        <a:bodyPr/>
        <a:lstStyle/>
        <a:p>
          <a:r>
            <a:rPr lang="ru-RU" sz="800" dirty="0" smtClean="0"/>
            <a:t>Контроль и оценка результатов (мониторинг), адресные рекомендации</a:t>
          </a:r>
          <a:endParaRPr lang="ru-RU" sz="800" dirty="0"/>
        </a:p>
      </dgm:t>
    </dgm:pt>
    <dgm:pt modelId="{4A7552EA-FCC0-463A-8640-085422391631}" type="parTrans" cxnId="{B9C3A1E7-0493-4BB5-88E8-C91721BE1AC8}">
      <dgm:prSet/>
      <dgm:spPr/>
      <dgm:t>
        <a:bodyPr/>
        <a:lstStyle/>
        <a:p>
          <a:endParaRPr lang="ru-RU" sz="1600"/>
        </a:p>
      </dgm:t>
    </dgm:pt>
    <dgm:pt modelId="{FA917510-079A-4628-8791-45B39E1387A3}" type="sibTrans" cxnId="{B9C3A1E7-0493-4BB5-88E8-C91721BE1AC8}">
      <dgm:prSet/>
      <dgm:spPr/>
      <dgm:t>
        <a:bodyPr/>
        <a:lstStyle/>
        <a:p>
          <a:endParaRPr lang="ru-RU" sz="1600"/>
        </a:p>
      </dgm:t>
    </dgm:pt>
    <dgm:pt modelId="{54F1BDB8-CCC0-4074-8A16-11CF50E4F8EC}">
      <dgm:prSet phldrT="[Текст]" custT="1"/>
      <dgm:spPr/>
      <dgm:t>
        <a:bodyPr/>
        <a:lstStyle/>
        <a:p>
          <a:r>
            <a:rPr lang="ru-RU" sz="800" dirty="0" smtClean="0"/>
            <a:t>Анализ эффективности управленческих решений  </a:t>
          </a:r>
          <a:endParaRPr lang="ru-RU" sz="800" dirty="0"/>
        </a:p>
      </dgm:t>
    </dgm:pt>
    <dgm:pt modelId="{E65FF522-A1CB-4C91-AE6E-AB5E598C8100}" type="parTrans" cxnId="{BCD72D03-FAE1-4FD5-A003-903E452BB74D}">
      <dgm:prSet/>
      <dgm:spPr/>
      <dgm:t>
        <a:bodyPr/>
        <a:lstStyle/>
        <a:p>
          <a:endParaRPr lang="ru-RU"/>
        </a:p>
      </dgm:t>
    </dgm:pt>
    <dgm:pt modelId="{88D5D9E1-994A-43F4-97C2-CF7EFDDDAC2C}" type="sibTrans" cxnId="{BCD72D03-FAE1-4FD5-A003-903E452BB74D}">
      <dgm:prSet/>
      <dgm:spPr/>
      <dgm:t>
        <a:bodyPr/>
        <a:lstStyle/>
        <a:p>
          <a:endParaRPr lang="ru-RU"/>
        </a:p>
      </dgm:t>
    </dgm:pt>
    <dgm:pt modelId="{4DA5D7CA-DFA0-4224-A051-8E9126942D8A}" type="pres">
      <dgm:prSet presAssocID="{7D23226B-2699-48D2-8CE1-A804B01AB534}" presName="CompostProcess" presStyleCnt="0">
        <dgm:presLayoutVars>
          <dgm:dir/>
          <dgm:resizeHandles val="exact"/>
        </dgm:presLayoutVars>
      </dgm:prSet>
      <dgm:spPr/>
    </dgm:pt>
    <dgm:pt modelId="{8288F60A-C935-46FB-8DB1-4D8AA572A580}" type="pres">
      <dgm:prSet presAssocID="{7D23226B-2699-48D2-8CE1-A804B01AB534}" presName="arrow" presStyleLbl="bgShp" presStyleIdx="0" presStyleCnt="1"/>
      <dgm:spPr/>
      <dgm:t>
        <a:bodyPr/>
        <a:lstStyle/>
        <a:p>
          <a:endParaRPr lang="ru-RU"/>
        </a:p>
      </dgm:t>
    </dgm:pt>
    <dgm:pt modelId="{5C55CA48-0AA3-4C2D-B61E-74380F2FBDEC}" type="pres">
      <dgm:prSet presAssocID="{7D23226B-2699-48D2-8CE1-A804B01AB534}" presName="linearProcess" presStyleCnt="0"/>
      <dgm:spPr/>
    </dgm:pt>
    <dgm:pt modelId="{270C8792-8532-4616-B320-50AEA485412B}" type="pres">
      <dgm:prSet presAssocID="{ED485DF8-C2C3-4904-AC11-B126939B759F}" presName="textNode" presStyleLbl="node1" presStyleIdx="0" presStyleCnt="6" custScaleX="8968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FC234BE-DD33-4EA7-B591-4B25E778AFC5}" type="pres">
      <dgm:prSet presAssocID="{3FD30D93-F871-4F77-A4CC-1880D23B15C8}" presName="sibTrans" presStyleCnt="0"/>
      <dgm:spPr/>
    </dgm:pt>
    <dgm:pt modelId="{E30FFD65-59A4-440A-9147-87189B91BC1C}" type="pres">
      <dgm:prSet presAssocID="{DD4CAA03-3B1B-4C9A-9D38-C04E9F3E5EDE}" presName="textNode" presStyleLbl="node1" presStyleIdx="1" presStyleCnt="6" custScaleX="12544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BFFF7B2-5AF7-4C0F-A6D8-84DF86B75204}" type="pres">
      <dgm:prSet presAssocID="{C0B2252A-61C8-4619-B7FA-810C2E3E76BE}" presName="sibTrans" presStyleCnt="0"/>
      <dgm:spPr/>
    </dgm:pt>
    <dgm:pt modelId="{8CF62F32-D9A3-42DD-9A79-F834B438B8E5}" type="pres">
      <dgm:prSet presAssocID="{DE665D4D-CD1D-4F4A-AB60-9D92A7C4B064}" presName="text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9013FB7-6929-490C-9296-102F7F10E62A}" type="pres">
      <dgm:prSet presAssocID="{09686E6D-0420-4A9B-9EE1-052FE2108867}" presName="sibTrans" presStyleCnt="0"/>
      <dgm:spPr/>
    </dgm:pt>
    <dgm:pt modelId="{D387EC6F-186C-495A-9B91-C0AACADA0B99}" type="pres">
      <dgm:prSet presAssocID="{6571AF2A-8D73-44EF-A9F7-F0D11747ADB6}" presName="text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0BF6CD2-5290-44A4-9030-1CC41E0EE134}" type="pres">
      <dgm:prSet presAssocID="{26A18385-627D-4477-9392-A5A328BDED20}" presName="sibTrans" presStyleCnt="0"/>
      <dgm:spPr/>
    </dgm:pt>
    <dgm:pt modelId="{BC9B031B-4F87-4CCB-BCAF-4119B101F224}" type="pres">
      <dgm:prSet presAssocID="{B1F945D1-B4F1-4FA7-8371-18EEDEA0FFB1}" presName="textNode" presStyleLbl="node1" presStyleIdx="4" presStyleCnt="6" custScaleX="150736" custLinFactNeighborX="-5199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B3FD117-DCBB-43BE-8809-6D5B6020220C}" type="pres">
      <dgm:prSet presAssocID="{FA917510-079A-4628-8791-45B39E1387A3}" presName="sibTrans" presStyleCnt="0"/>
      <dgm:spPr/>
    </dgm:pt>
    <dgm:pt modelId="{5EBFAB86-6B2E-4C3B-8A9A-E8D7ECF7AE7B}" type="pres">
      <dgm:prSet presAssocID="{54F1BDB8-CCC0-4074-8A16-11CF50E4F8EC}" presName="text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CD72D03-FAE1-4FD5-A003-903E452BB74D}" srcId="{7D23226B-2699-48D2-8CE1-A804B01AB534}" destId="{54F1BDB8-CCC0-4074-8A16-11CF50E4F8EC}" srcOrd="5" destOrd="0" parTransId="{E65FF522-A1CB-4C91-AE6E-AB5E598C8100}" sibTransId="{88D5D9E1-994A-43F4-97C2-CF7EFDDDAC2C}"/>
    <dgm:cxn modelId="{80CA23F8-A055-4DB9-9B9B-61C151FC00F7}" srcId="{7D23226B-2699-48D2-8CE1-A804B01AB534}" destId="{DD4CAA03-3B1B-4C9A-9D38-C04E9F3E5EDE}" srcOrd="1" destOrd="0" parTransId="{8B6DE19B-F3CF-4A35-9527-CE0390450453}" sibTransId="{C0B2252A-61C8-4619-B7FA-810C2E3E76BE}"/>
    <dgm:cxn modelId="{791009F2-B354-4B4D-BAAC-8CD694E1C5BC}" type="presOf" srcId="{ED485DF8-C2C3-4904-AC11-B126939B759F}" destId="{270C8792-8532-4616-B320-50AEA485412B}" srcOrd="0" destOrd="0" presId="urn:microsoft.com/office/officeart/2005/8/layout/hProcess9"/>
    <dgm:cxn modelId="{2C7AF2C2-FB5C-4E1A-B568-21F7AE9DBFC9}" srcId="{7D23226B-2699-48D2-8CE1-A804B01AB534}" destId="{ED485DF8-C2C3-4904-AC11-B126939B759F}" srcOrd="0" destOrd="0" parTransId="{94236708-0E44-4695-9FB3-0A67A0AA6682}" sibTransId="{3FD30D93-F871-4F77-A4CC-1880D23B15C8}"/>
    <dgm:cxn modelId="{55AF5BE0-B54F-451E-8D89-D1E6D29FCD1C}" srcId="{7D23226B-2699-48D2-8CE1-A804B01AB534}" destId="{6571AF2A-8D73-44EF-A9F7-F0D11747ADB6}" srcOrd="3" destOrd="0" parTransId="{02024A80-600F-431C-8EB5-9D92D1A11BC4}" sibTransId="{26A18385-627D-4477-9392-A5A328BDED20}"/>
    <dgm:cxn modelId="{B50DCC95-533C-4AB6-97DE-8D109E6EE3EA}" type="presOf" srcId="{54F1BDB8-CCC0-4074-8A16-11CF50E4F8EC}" destId="{5EBFAB86-6B2E-4C3B-8A9A-E8D7ECF7AE7B}" srcOrd="0" destOrd="0" presId="urn:microsoft.com/office/officeart/2005/8/layout/hProcess9"/>
    <dgm:cxn modelId="{674595E3-2A8A-4C4B-BF2D-F1B54BE68925}" type="presOf" srcId="{6571AF2A-8D73-44EF-A9F7-F0D11747ADB6}" destId="{D387EC6F-186C-495A-9B91-C0AACADA0B99}" srcOrd="0" destOrd="0" presId="urn:microsoft.com/office/officeart/2005/8/layout/hProcess9"/>
    <dgm:cxn modelId="{B9C3A1E7-0493-4BB5-88E8-C91721BE1AC8}" srcId="{7D23226B-2699-48D2-8CE1-A804B01AB534}" destId="{B1F945D1-B4F1-4FA7-8371-18EEDEA0FFB1}" srcOrd="4" destOrd="0" parTransId="{4A7552EA-FCC0-463A-8640-085422391631}" sibTransId="{FA917510-079A-4628-8791-45B39E1387A3}"/>
    <dgm:cxn modelId="{016C77E4-DC9B-40F1-9D3D-5B0DE7505ED4}" type="presOf" srcId="{DE665D4D-CD1D-4F4A-AB60-9D92A7C4B064}" destId="{8CF62F32-D9A3-42DD-9A79-F834B438B8E5}" srcOrd="0" destOrd="0" presId="urn:microsoft.com/office/officeart/2005/8/layout/hProcess9"/>
    <dgm:cxn modelId="{AACBA42C-B633-49DB-9B06-F7DDEFA377D7}" srcId="{7D23226B-2699-48D2-8CE1-A804B01AB534}" destId="{DE665D4D-CD1D-4F4A-AB60-9D92A7C4B064}" srcOrd="2" destOrd="0" parTransId="{E549BE1F-A04E-4FD7-8637-746A84B1DEB1}" sibTransId="{09686E6D-0420-4A9B-9EE1-052FE2108867}"/>
    <dgm:cxn modelId="{36939FC2-9159-4B11-8396-4392F82D7010}" type="presOf" srcId="{B1F945D1-B4F1-4FA7-8371-18EEDEA0FFB1}" destId="{BC9B031B-4F87-4CCB-BCAF-4119B101F224}" srcOrd="0" destOrd="0" presId="urn:microsoft.com/office/officeart/2005/8/layout/hProcess9"/>
    <dgm:cxn modelId="{6A05152A-1508-4DD9-B610-2C0CB9B35305}" type="presOf" srcId="{DD4CAA03-3B1B-4C9A-9D38-C04E9F3E5EDE}" destId="{E30FFD65-59A4-440A-9147-87189B91BC1C}" srcOrd="0" destOrd="0" presId="urn:microsoft.com/office/officeart/2005/8/layout/hProcess9"/>
    <dgm:cxn modelId="{AE86D46D-1C37-4E6A-8232-A6E76D3D3EA2}" type="presOf" srcId="{7D23226B-2699-48D2-8CE1-A804B01AB534}" destId="{4DA5D7CA-DFA0-4224-A051-8E9126942D8A}" srcOrd="0" destOrd="0" presId="urn:microsoft.com/office/officeart/2005/8/layout/hProcess9"/>
    <dgm:cxn modelId="{F4301E57-E40E-4A8C-9518-E2260E36C93F}" type="presParOf" srcId="{4DA5D7CA-DFA0-4224-A051-8E9126942D8A}" destId="{8288F60A-C935-46FB-8DB1-4D8AA572A580}" srcOrd="0" destOrd="0" presId="urn:microsoft.com/office/officeart/2005/8/layout/hProcess9"/>
    <dgm:cxn modelId="{939866AD-06F3-46F8-9814-B498AC014158}" type="presParOf" srcId="{4DA5D7CA-DFA0-4224-A051-8E9126942D8A}" destId="{5C55CA48-0AA3-4C2D-B61E-74380F2FBDEC}" srcOrd="1" destOrd="0" presId="urn:microsoft.com/office/officeart/2005/8/layout/hProcess9"/>
    <dgm:cxn modelId="{F6573F79-F6AA-4044-9346-164A6DDF7572}" type="presParOf" srcId="{5C55CA48-0AA3-4C2D-B61E-74380F2FBDEC}" destId="{270C8792-8532-4616-B320-50AEA485412B}" srcOrd="0" destOrd="0" presId="urn:microsoft.com/office/officeart/2005/8/layout/hProcess9"/>
    <dgm:cxn modelId="{5724612C-A4B5-430D-919E-FC60ED873014}" type="presParOf" srcId="{5C55CA48-0AA3-4C2D-B61E-74380F2FBDEC}" destId="{7FC234BE-DD33-4EA7-B591-4B25E778AFC5}" srcOrd="1" destOrd="0" presId="urn:microsoft.com/office/officeart/2005/8/layout/hProcess9"/>
    <dgm:cxn modelId="{242AD984-8477-4355-9EE4-7E693F270FAD}" type="presParOf" srcId="{5C55CA48-0AA3-4C2D-B61E-74380F2FBDEC}" destId="{E30FFD65-59A4-440A-9147-87189B91BC1C}" srcOrd="2" destOrd="0" presId="urn:microsoft.com/office/officeart/2005/8/layout/hProcess9"/>
    <dgm:cxn modelId="{C900EAB6-CAD7-49DB-84E4-42B6FE0F16E1}" type="presParOf" srcId="{5C55CA48-0AA3-4C2D-B61E-74380F2FBDEC}" destId="{6BFFF7B2-5AF7-4C0F-A6D8-84DF86B75204}" srcOrd="3" destOrd="0" presId="urn:microsoft.com/office/officeart/2005/8/layout/hProcess9"/>
    <dgm:cxn modelId="{7CF46E7A-6073-4FE1-AD66-5E6B722C6949}" type="presParOf" srcId="{5C55CA48-0AA3-4C2D-B61E-74380F2FBDEC}" destId="{8CF62F32-D9A3-42DD-9A79-F834B438B8E5}" srcOrd="4" destOrd="0" presId="urn:microsoft.com/office/officeart/2005/8/layout/hProcess9"/>
    <dgm:cxn modelId="{913E62E1-7C92-4AEC-A2F2-543C16DB8922}" type="presParOf" srcId="{5C55CA48-0AA3-4C2D-B61E-74380F2FBDEC}" destId="{49013FB7-6929-490C-9296-102F7F10E62A}" srcOrd="5" destOrd="0" presId="urn:microsoft.com/office/officeart/2005/8/layout/hProcess9"/>
    <dgm:cxn modelId="{5B34199F-41F5-4FC6-B5BC-E87A310AF05E}" type="presParOf" srcId="{5C55CA48-0AA3-4C2D-B61E-74380F2FBDEC}" destId="{D387EC6F-186C-495A-9B91-C0AACADA0B99}" srcOrd="6" destOrd="0" presId="urn:microsoft.com/office/officeart/2005/8/layout/hProcess9"/>
    <dgm:cxn modelId="{67A2F369-2C80-4AB6-8003-10361D72D259}" type="presParOf" srcId="{5C55CA48-0AA3-4C2D-B61E-74380F2FBDEC}" destId="{C0BF6CD2-5290-44A4-9030-1CC41E0EE134}" srcOrd="7" destOrd="0" presId="urn:microsoft.com/office/officeart/2005/8/layout/hProcess9"/>
    <dgm:cxn modelId="{BBA8A7C9-3BA9-4046-B814-5FF55553E31C}" type="presParOf" srcId="{5C55CA48-0AA3-4C2D-B61E-74380F2FBDEC}" destId="{BC9B031B-4F87-4CCB-BCAF-4119B101F224}" srcOrd="8" destOrd="0" presId="urn:microsoft.com/office/officeart/2005/8/layout/hProcess9"/>
    <dgm:cxn modelId="{FB2BCEBF-9FBF-43BB-98EC-0D3270B0727C}" type="presParOf" srcId="{5C55CA48-0AA3-4C2D-B61E-74380F2FBDEC}" destId="{7B3FD117-DCBB-43BE-8809-6D5B6020220C}" srcOrd="9" destOrd="0" presId="urn:microsoft.com/office/officeart/2005/8/layout/hProcess9"/>
    <dgm:cxn modelId="{6D027F13-7CED-49B7-BBFB-A3659D8ACEEB}" type="presParOf" srcId="{5C55CA48-0AA3-4C2D-B61E-74380F2FBDEC}" destId="{5EBFAB86-6B2E-4C3B-8A9A-E8D7ECF7AE7B}" srcOrd="10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D5611B2-7D4B-43B6-8DD4-06E745E5D1BB}">
      <dsp:nvSpPr>
        <dsp:cNvPr id="0" name=""/>
        <dsp:cNvSpPr/>
      </dsp:nvSpPr>
      <dsp:spPr>
        <a:xfrm>
          <a:off x="197550" y="86"/>
          <a:ext cx="1155746" cy="56702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объективности, достоверности, полноты и системности информации о качестве образования</a:t>
          </a:r>
        </a:p>
      </dsp:txBody>
      <dsp:txXfrm>
        <a:off x="197550" y="86"/>
        <a:ext cx="1155746" cy="567023"/>
      </dsp:txXfrm>
    </dsp:sp>
    <dsp:sp modelId="{6EB80135-8DE0-475A-8EAC-BD9AA9869AA8}">
      <dsp:nvSpPr>
        <dsp:cNvPr id="0" name=""/>
        <dsp:cNvSpPr/>
      </dsp:nvSpPr>
      <dsp:spPr>
        <a:xfrm>
          <a:off x="1447800" y="86"/>
          <a:ext cx="1349299" cy="56702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реалистичности требований, норм и показателей качества образования, их социальной и личностной значимости</a:t>
          </a:r>
        </a:p>
      </dsp:txBody>
      <dsp:txXfrm>
        <a:off x="1447800" y="86"/>
        <a:ext cx="1349299" cy="567023"/>
      </dsp:txXfrm>
    </dsp:sp>
    <dsp:sp modelId="{B0866E50-9CF7-4CB3-A9EF-285D93AE4599}">
      <dsp:nvSpPr>
        <dsp:cNvPr id="0" name=""/>
        <dsp:cNvSpPr/>
      </dsp:nvSpPr>
      <dsp:spPr>
        <a:xfrm>
          <a:off x="2891604" y="86"/>
          <a:ext cx="945039" cy="56702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открытости, прозрачности процедур оценки качества образования</a:t>
          </a:r>
        </a:p>
      </dsp:txBody>
      <dsp:txXfrm>
        <a:off x="2891604" y="86"/>
        <a:ext cx="945039" cy="567023"/>
      </dsp:txXfrm>
    </dsp:sp>
    <dsp:sp modelId="{E9B07223-EDDC-4799-83B1-868A359E5B80}">
      <dsp:nvSpPr>
        <dsp:cNvPr id="0" name=""/>
        <dsp:cNvSpPr/>
      </dsp:nvSpPr>
      <dsp:spPr>
        <a:xfrm>
          <a:off x="3931148" y="86"/>
          <a:ext cx="1575457" cy="56702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оптимальности использования источников первичных данных для определения показателей качества и эффективности образования</a:t>
          </a:r>
        </a:p>
      </dsp:txBody>
      <dsp:txXfrm>
        <a:off x="3931148" y="86"/>
        <a:ext cx="1575457" cy="567023"/>
      </dsp:txXfrm>
    </dsp:sp>
    <dsp:sp modelId="{490E9818-5806-49CF-B368-932FA3AB175D}">
      <dsp:nvSpPr>
        <dsp:cNvPr id="0" name=""/>
        <dsp:cNvSpPr/>
      </dsp:nvSpPr>
      <dsp:spPr>
        <a:xfrm>
          <a:off x="5601109" y="86"/>
          <a:ext cx="945039" cy="56702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преемственности  на различных уровнях общего образования</a:t>
          </a:r>
        </a:p>
      </dsp:txBody>
      <dsp:txXfrm>
        <a:off x="5601109" y="86"/>
        <a:ext cx="945039" cy="567023"/>
      </dsp:txXfrm>
    </dsp:sp>
    <dsp:sp modelId="{12F2ADD1-E952-4E5C-9711-D28794A285E7}">
      <dsp:nvSpPr>
        <dsp:cNvPr id="0" name=""/>
        <dsp:cNvSpPr/>
      </dsp:nvSpPr>
      <dsp:spPr>
        <a:xfrm>
          <a:off x="828671" y="661614"/>
          <a:ext cx="1320012" cy="56702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доступности информации о состоянии и качестве образования в школе для различных групп потребителей</a:t>
          </a:r>
        </a:p>
      </dsp:txBody>
      <dsp:txXfrm>
        <a:off x="828671" y="661614"/>
        <a:ext cx="1320012" cy="567023"/>
      </dsp:txXfrm>
    </dsp:sp>
    <dsp:sp modelId="{69AE041A-BC78-4626-8389-9E7876D37501}">
      <dsp:nvSpPr>
        <dsp:cNvPr id="0" name=""/>
        <dsp:cNvSpPr/>
      </dsp:nvSpPr>
      <dsp:spPr>
        <a:xfrm>
          <a:off x="2243188" y="661614"/>
          <a:ext cx="1140823" cy="56702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оптимальности соотношения внешней и внутренней оценок качества образования</a:t>
          </a:r>
        </a:p>
      </dsp:txBody>
      <dsp:txXfrm>
        <a:off x="2243188" y="661614"/>
        <a:ext cx="1140823" cy="567023"/>
      </dsp:txXfrm>
    </dsp:sp>
    <dsp:sp modelId="{888EDCAD-C475-455B-8A17-49AA2189944A}">
      <dsp:nvSpPr>
        <dsp:cNvPr id="0" name=""/>
        <dsp:cNvSpPr/>
      </dsp:nvSpPr>
      <dsp:spPr>
        <a:xfrm>
          <a:off x="3478516" y="661614"/>
          <a:ext cx="1113852" cy="56702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взаимного дополнения оценочных процедур, установление между ними взаимосвязей и взаимозависимости</a:t>
          </a:r>
        </a:p>
      </dsp:txBody>
      <dsp:txXfrm>
        <a:off x="3478516" y="661614"/>
        <a:ext cx="1113852" cy="567023"/>
      </dsp:txXfrm>
    </dsp:sp>
    <dsp:sp modelId="{FF5E45F4-D6D9-4AFB-A540-7C9B64E9A86D}">
      <dsp:nvSpPr>
        <dsp:cNvPr id="0" name=""/>
        <dsp:cNvSpPr/>
      </dsp:nvSpPr>
      <dsp:spPr>
        <a:xfrm>
          <a:off x="4686873" y="661614"/>
          <a:ext cx="1228155" cy="56702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соблюдение морально-этических норм при проведении процедур оценки качества образования</a:t>
          </a:r>
        </a:p>
      </dsp:txBody>
      <dsp:txXfrm>
        <a:off x="4686873" y="661614"/>
        <a:ext cx="1228155" cy="56702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288F60A-C935-46FB-8DB1-4D8AA572A580}">
      <dsp:nvSpPr>
        <dsp:cNvPr id="0" name=""/>
        <dsp:cNvSpPr/>
      </dsp:nvSpPr>
      <dsp:spPr>
        <a:xfrm>
          <a:off x="472201" y="0"/>
          <a:ext cx="5351621" cy="890905"/>
        </a:xfrm>
        <a:prstGeom prst="rightArrow">
          <a:avLst/>
        </a:prstGeom>
        <a:gradFill rotWithShape="0">
          <a:gsLst>
            <a:gs pos="0">
              <a:schemeClr val="dk1">
                <a:tint val="4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1">
                <a:tint val="4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1">
                <a:tint val="4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</dsp:sp>
    <dsp:sp modelId="{270C8792-8532-4616-B320-50AEA485412B}">
      <dsp:nvSpPr>
        <dsp:cNvPr id="0" name=""/>
        <dsp:cNvSpPr/>
      </dsp:nvSpPr>
      <dsp:spPr>
        <a:xfrm>
          <a:off x="883" y="267271"/>
          <a:ext cx="762240" cy="35636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 smtClean="0"/>
            <a:t>Анализ, выявление проблем  </a:t>
          </a:r>
          <a:endParaRPr lang="ru-RU" sz="800" kern="1200" dirty="0"/>
        </a:p>
      </dsp:txBody>
      <dsp:txXfrm>
        <a:off x="18279" y="284667"/>
        <a:ext cx="727448" cy="321570"/>
      </dsp:txXfrm>
    </dsp:sp>
    <dsp:sp modelId="{E30FFD65-59A4-440A-9147-87189B91BC1C}">
      <dsp:nvSpPr>
        <dsp:cNvPr id="0" name=""/>
        <dsp:cNvSpPr/>
      </dsp:nvSpPr>
      <dsp:spPr>
        <a:xfrm>
          <a:off x="890163" y="267271"/>
          <a:ext cx="1066145" cy="35636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 smtClean="0"/>
            <a:t>Постановка целей, прогноз, разработка вариантов решения </a:t>
          </a:r>
          <a:endParaRPr lang="ru-RU" sz="800" kern="1200" dirty="0"/>
        </a:p>
      </dsp:txBody>
      <dsp:txXfrm>
        <a:off x="907559" y="284667"/>
        <a:ext cx="1031353" cy="321570"/>
      </dsp:txXfrm>
    </dsp:sp>
    <dsp:sp modelId="{8CF62F32-D9A3-42DD-9A79-F834B438B8E5}">
      <dsp:nvSpPr>
        <dsp:cNvPr id="0" name=""/>
        <dsp:cNvSpPr/>
      </dsp:nvSpPr>
      <dsp:spPr>
        <a:xfrm>
          <a:off x="2083349" y="267271"/>
          <a:ext cx="849870" cy="35636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 smtClean="0"/>
            <a:t>Согласование и принятие решения </a:t>
          </a:r>
          <a:endParaRPr lang="ru-RU" sz="800" kern="1200" dirty="0"/>
        </a:p>
      </dsp:txBody>
      <dsp:txXfrm>
        <a:off x="2100745" y="284667"/>
        <a:ext cx="815078" cy="321570"/>
      </dsp:txXfrm>
    </dsp:sp>
    <dsp:sp modelId="{D387EC6F-186C-495A-9B91-C0AACADA0B99}">
      <dsp:nvSpPr>
        <dsp:cNvPr id="0" name=""/>
        <dsp:cNvSpPr/>
      </dsp:nvSpPr>
      <dsp:spPr>
        <a:xfrm>
          <a:off x="3060259" y="267271"/>
          <a:ext cx="849870" cy="35636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 smtClean="0"/>
            <a:t>Организация выполнения решения</a:t>
          </a:r>
          <a:endParaRPr lang="ru-RU" sz="800" kern="1200" dirty="0"/>
        </a:p>
      </dsp:txBody>
      <dsp:txXfrm>
        <a:off x="3077655" y="284667"/>
        <a:ext cx="815078" cy="321570"/>
      </dsp:txXfrm>
    </dsp:sp>
    <dsp:sp modelId="{BC9B031B-4F87-4CCB-BCAF-4119B101F224}">
      <dsp:nvSpPr>
        <dsp:cNvPr id="0" name=""/>
        <dsp:cNvSpPr/>
      </dsp:nvSpPr>
      <dsp:spPr>
        <a:xfrm>
          <a:off x="3971122" y="267271"/>
          <a:ext cx="1281060" cy="35636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 smtClean="0"/>
            <a:t>Контроль и оценка результатов (мониторинг), адресные рекомендации</a:t>
          </a:r>
          <a:endParaRPr lang="ru-RU" sz="800" kern="1200" dirty="0"/>
        </a:p>
      </dsp:txBody>
      <dsp:txXfrm>
        <a:off x="3988518" y="284667"/>
        <a:ext cx="1246268" cy="321570"/>
      </dsp:txXfrm>
    </dsp:sp>
    <dsp:sp modelId="{5EBFAB86-6B2E-4C3B-8A9A-E8D7ECF7AE7B}">
      <dsp:nvSpPr>
        <dsp:cNvPr id="0" name=""/>
        <dsp:cNvSpPr/>
      </dsp:nvSpPr>
      <dsp:spPr>
        <a:xfrm>
          <a:off x="5445270" y="267271"/>
          <a:ext cx="849870" cy="35636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 smtClean="0"/>
            <a:t>Анализ эффективности управленческих решений  </a:t>
          </a:r>
          <a:endParaRPr lang="ru-RU" sz="800" kern="1200" dirty="0"/>
        </a:p>
      </dsp:txBody>
      <dsp:txXfrm>
        <a:off x="5462666" y="284667"/>
        <a:ext cx="815078" cy="3215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B11CA-25B3-4871-94AA-EF20C6975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5735</Words>
  <Characters>32695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</dc:creator>
  <cp:keywords/>
  <dc:description/>
  <cp:lastModifiedBy>Ольга Павловна</cp:lastModifiedBy>
  <cp:revision>4</cp:revision>
  <cp:lastPrinted>2021-04-09T06:31:00Z</cp:lastPrinted>
  <dcterms:created xsi:type="dcterms:W3CDTF">2024-01-28T13:53:00Z</dcterms:created>
  <dcterms:modified xsi:type="dcterms:W3CDTF">2024-01-28T13:58:00Z</dcterms:modified>
</cp:coreProperties>
</file>