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5E" w:rsidRPr="00CE543C" w:rsidRDefault="00CE543C" w:rsidP="00CE54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3C">
        <w:rPr>
          <w:rFonts w:ascii="Times New Roman" w:hAnsi="Times New Roman" w:cs="Times New Roman"/>
          <w:b/>
          <w:sz w:val="24"/>
          <w:szCs w:val="24"/>
        </w:rPr>
        <w:t>Как я научила детей разговаривать</w:t>
      </w:r>
    </w:p>
    <w:p w:rsidR="00CE543C" w:rsidRDefault="00CE543C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образование педагога-психолога и работая в детском саду, я часто сталкиваюсь с такими проблемами, как неговорящие и плохо говорящие дети. Казалось бы, причем здесь психолог, если с такими детьми должен заниматься логопед, но! Таких трудных деток я сразу беру под опеку и в крепком союзе с логопедом мы работаем и получаем хорошие результаты. </w:t>
      </w:r>
    </w:p>
    <w:p w:rsidR="00CE543C" w:rsidRDefault="00CE543C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если ребенок не говорит (с 2,5 до 4 лет в основном), после составления анамнеза, заключения от невролога (возможно и ПМПК), я смотрю на то, какими вообще возможностями обладает ребенок. </w:t>
      </w:r>
    </w:p>
    <w:p w:rsidR="00CE543C" w:rsidRDefault="00CE543C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у него должен быть хорошо сформирован пассивный словарь, чтобы выяснить это, измеряю объем памяти и выясняю понимание понятий, их действий и характеристик у ребенка. Во-вторых, выявляю уровень развития логического мышления (игра «продолжи ряд» - самая простая, но хорошо показывает </w:t>
      </w:r>
      <w:r w:rsidR="0036533A">
        <w:rPr>
          <w:rFonts w:ascii="Times New Roman" w:hAnsi="Times New Roman" w:cs="Times New Roman"/>
          <w:sz w:val="24"/>
          <w:szCs w:val="24"/>
        </w:rPr>
        <w:t>наличие первичных пониманий логических операций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533A">
        <w:rPr>
          <w:rFonts w:ascii="Times New Roman" w:hAnsi="Times New Roman" w:cs="Times New Roman"/>
          <w:sz w:val="24"/>
          <w:szCs w:val="24"/>
        </w:rPr>
        <w:t xml:space="preserve">. В-третьих, изучаю нейропсихологические возможности ребенка (игра в ладушки, поочередное поднимание рук, ножек). </w:t>
      </w:r>
    </w:p>
    <w:p w:rsidR="0036533A" w:rsidRDefault="0036533A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утверждают, что при полной правильной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(предметы – их описание – действия с предметами) и при нормальном развитии интеллекта речь автоматически сама запускается уже до 3х лет, а что если в развитии интеллекта есть особенности? Зажечь искру между мышлением и речью мне помогает следующая техника. </w:t>
      </w:r>
    </w:p>
    <w:p w:rsidR="00B242D6" w:rsidRDefault="0036533A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3653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533A">
        <w:rPr>
          <w:rFonts w:ascii="Times New Roman" w:hAnsi="Times New Roman" w:cs="Times New Roman"/>
          <w:b/>
          <w:sz w:val="24"/>
          <w:szCs w:val="24"/>
        </w:rPr>
        <w:t>Ходилки-говорилки</w:t>
      </w:r>
      <w:proofErr w:type="spellEnd"/>
      <w:r w:rsidRPr="0036533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Ка</w:t>
      </w:r>
      <w:r w:rsidR="00B242D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дое занятие состоит только из таких педагогических приемов и техник, где ребенок соединяет действия с речью (или попытками говорить). </w:t>
      </w:r>
    </w:p>
    <w:p w:rsidR="0036533A" w:rsidRDefault="00B242D6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ребенка хороший пассивный словарь и хорошо сформирован понятийный аппарат, то мы сразу переходим к запуску речи, к нейропсихологическим упражнениям, которые требуют от ребенка конкретных действий: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пальчиками рук по колышками (сначала просто, потом с проговариванием слогов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«па-па»,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-ко», и т.д.); вращение мяча, который едва помещается в детскую ладошку (обычно это шарик для сухого бассейна), вокруг туловища со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опа-опа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по дороге в кабинет при ходьбе по лестнице на каждый шаг проговариваем «топ-топ-топ-топ». Также подключаем известные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(известно, что узкие специалисты часто используют эту технику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технологию для детей), они действительно, хорошо запускают работу мозга.</w:t>
      </w:r>
    </w:p>
    <w:p w:rsidR="009C74F7" w:rsidRDefault="009C74F7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первых успехов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ходилках-говорилках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запускаю дополнительное развитие логики с усилением: «продолжи ряд» с усложнением, «4-ый лишний», «Чего не хватает»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 в работе коврик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74F7" w:rsidRDefault="009C74F7" w:rsidP="00CE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понятийный словарь плохо сформирован, но начинаю с самого простого: «Покажи где кошка – покажи, где пушистая кошка – покажи, где кошка спит», для этого подбираю тематические картинки, ребенок должен четко понимать обращенную речь и показывать только то, о чем говорят, только так мы поймем, что понятийный аппарат сформирован достаточно хорошо. Далее работаем по уже известной же схеме!</w:t>
      </w:r>
    </w:p>
    <w:p w:rsidR="00CE543C" w:rsidRDefault="00CE543C" w:rsidP="009C74F7">
      <w:pPr>
        <w:rPr>
          <w:rFonts w:ascii="Times New Roman" w:hAnsi="Times New Roman" w:cs="Times New Roman"/>
          <w:sz w:val="24"/>
          <w:szCs w:val="24"/>
        </w:rPr>
      </w:pPr>
    </w:p>
    <w:p w:rsidR="00CE543C" w:rsidRPr="00CE543C" w:rsidRDefault="00CE543C" w:rsidP="00CE54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543C" w:rsidRPr="00CE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2"/>
    <w:rsid w:val="0036533A"/>
    <w:rsid w:val="0089095E"/>
    <w:rsid w:val="00904102"/>
    <w:rsid w:val="009C74F7"/>
    <w:rsid w:val="00B242D6"/>
    <w:rsid w:val="00C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014"/>
  <w15:chartTrackingRefBased/>
  <w15:docId w15:val="{C47CDBD2-A447-4D42-AF12-F30B947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2021-05-12T03:41:00Z</dcterms:created>
  <dcterms:modified xsi:type="dcterms:W3CDTF">2021-05-12T04:17:00Z</dcterms:modified>
</cp:coreProperties>
</file>