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615" w:rsidRPr="00172EE0" w:rsidRDefault="00172EE0">
      <w:pPr>
        <w:rPr>
          <w:rFonts w:ascii="Verdana" w:hAnsi="Verdana"/>
          <w:shd w:val="clear" w:color="auto" w:fill="FFFFFF"/>
        </w:rPr>
      </w:pPr>
      <w:r>
        <w:rPr>
          <w:rFonts w:ascii="Verdana" w:hAnsi="Verdana"/>
          <w:shd w:val="clear" w:color="auto" w:fill="FFFFFF"/>
        </w:rPr>
        <w:t>Тема «</w:t>
      </w:r>
      <w:r w:rsidR="00111615" w:rsidRPr="00172EE0">
        <w:rPr>
          <w:rFonts w:ascii="Verdana" w:hAnsi="Verdana"/>
          <w:shd w:val="clear" w:color="auto" w:fill="FFFFFF"/>
        </w:rPr>
        <w:t>По следам Винни-пуха</w:t>
      </w:r>
      <w:r>
        <w:rPr>
          <w:rFonts w:ascii="Verdana" w:hAnsi="Verdana"/>
          <w:shd w:val="clear" w:color="auto" w:fill="FFFFFF"/>
        </w:rPr>
        <w:t>»</w:t>
      </w:r>
      <w:r w:rsidR="00111615" w:rsidRPr="00172EE0">
        <w:rPr>
          <w:rFonts w:ascii="Verdana" w:hAnsi="Verdana"/>
          <w:shd w:val="clear" w:color="auto" w:fill="FFFFFF"/>
        </w:rPr>
        <w:t>.</w:t>
      </w:r>
    </w:p>
    <w:p w:rsidR="00111615" w:rsidRPr="00172EE0" w:rsidRDefault="00111615">
      <w:pPr>
        <w:rPr>
          <w:rFonts w:ascii="Verdana" w:hAnsi="Verdana"/>
          <w:shd w:val="clear" w:color="auto" w:fill="FFFFFF"/>
        </w:rPr>
      </w:pPr>
      <w:r w:rsidRPr="00172EE0">
        <w:rPr>
          <w:rFonts w:ascii="Verdana" w:hAnsi="Verdana"/>
          <w:shd w:val="clear" w:color="auto" w:fill="FFFFFF"/>
        </w:rPr>
        <w:t>Развитие речи в первой младшей группе</w:t>
      </w:r>
    </w:p>
    <w:p w:rsidR="006E37CC" w:rsidRPr="00172EE0" w:rsidRDefault="006E37CC">
      <w:pPr>
        <w:rPr>
          <w:rFonts w:ascii="Arial" w:hAnsi="Arial" w:cs="Arial"/>
        </w:rPr>
      </w:pPr>
      <w:r w:rsidRPr="00172EE0">
        <w:rPr>
          <w:rFonts w:ascii="Arial" w:hAnsi="Arial" w:cs="Arial"/>
        </w:rPr>
        <w:t>Цель</w:t>
      </w:r>
      <w:r w:rsidR="004D14A0" w:rsidRPr="00172EE0">
        <w:rPr>
          <w:rFonts w:ascii="Arial" w:hAnsi="Arial" w:cs="Arial"/>
        </w:rPr>
        <w:t>:</w:t>
      </w:r>
      <w:r w:rsidRPr="00172EE0">
        <w:rPr>
          <w:rFonts w:ascii="Arial" w:hAnsi="Arial" w:cs="Arial"/>
        </w:rPr>
        <w:t xml:space="preserve"> создать условия для обогащения сенсорного коммуникативного речевого развития. </w:t>
      </w:r>
    </w:p>
    <w:p w:rsidR="00111615" w:rsidRPr="00172EE0" w:rsidRDefault="00111615">
      <w:pPr>
        <w:rPr>
          <w:rFonts w:ascii="Verdana" w:hAnsi="Verdana"/>
          <w:shd w:val="clear" w:color="auto" w:fill="FFFFFF"/>
        </w:rPr>
      </w:pPr>
      <w:r w:rsidRPr="00172EE0">
        <w:rPr>
          <w:rFonts w:ascii="Verdana" w:hAnsi="Verdana"/>
          <w:shd w:val="clear" w:color="auto" w:fill="FFFFFF"/>
        </w:rPr>
        <w:t>Задачи:</w:t>
      </w:r>
    </w:p>
    <w:p w:rsidR="00111615" w:rsidRPr="00172EE0" w:rsidRDefault="00111615">
      <w:r w:rsidRPr="00172EE0">
        <w:rPr>
          <w:rFonts w:ascii="Verdana" w:hAnsi="Verdana"/>
          <w:shd w:val="clear" w:color="auto" w:fill="FFFFFF"/>
        </w:rPr>
        <w:t>Ввести в активный словарь детей слово «</w:t>
      </w:r>
      <w:r w:rsidR="00172EE0">
        <w:rPr>
          <w:rFonts w:ascii="Verdana" w:hAnsi="Verdana"/>
          <w:shd w:val="clear" w:color="auto" w:fill="FFFFFF"/>
        </w:rPr>
        <w:t>горшочек</w:t>
      </w:r>
      <w:bookmarkStart w:id="0" w:name="_GoBack"/>
      <w:bookmarkEnd w:id="0"/>
      <w:r w:rsidRPr="00172EE0">
        <w:rPr>
          <w:rFonts w:ascii="Verdana" w:hAnsi="Verdana"/>
          <w:shd w:val="clear" w:color="auto" w:fill="FFFFFF"/>
        </w:rPr>
        <w:t>».</w:t>
      </w:r>
    </w:p>
    <w:p w:rsidR="00111615" w:rsidRPr="00172EE0" w:rsidRDefault="004D14A0" w:rsidP="00111615">
      <w:r w:rsidRPr="00172EE0">
        <w:t>Развивать сенсорное восприятие, воображение</w:t>
      </w:r>
      <w:r w:rsidR="00895D7F" w:rsidRPr="00172EE0">
        <w:t xml:space="preserve">. </w:t>
      </w:r>
      <w:r w:rsidRPr="00172EE0">
        <w:rPr>
          <w:shd w:val="clear" w:color="auto" w:fill="FFFFFF"/>
        </w:rPr>
        <w:t>Закрепить умение различать контрастные по величине предметы, используя слова </w:t>
      </w:r>
      <w:r w:rsidRPr="00172EE0">
        <w:rPr>
          <w:i/>
          <w:iCs/>
          <w:bdr w:val="none" w:sz="0" w:space="0" w:color="auto" w:frame="1"/>
          <w:shd w:val="clear" w:color="auto" w:fill="FFFFFF"/>
        </w:rPr>
        <w:t>«большой»</w:t>
      </w:r>
      <w:r w:rsidRPr="00172EE0">
        <w:rPr>
          <w:shd w:val="clear" w:color="auto" w:fill="FFFFFF"/>
        </w:rPr>
        <w:t>, </w:t>
      </w:r>
      <w:r w:rsidRPr="00172EE0">
        <w:rPr>
          <w:i/>
          <w:iCs/>
          <w:bdr w:val="none" w:sz="0" w:space="0" w:color="auto" w:frame="1"/>
          <w:shd w:val="clear" w:color="auto" w:fill="FFFFFF"/>
        </w:rPr>
        <w:t>«маленький»</w:t>
      </w:r>
      <w:r w:rsidRPr="00172EE0">
        <w:rPr>
          <w:shd w:val="clear" w:color="auto" w:fill="FFFFFF"/>
        </w:rPr>
        <w:t>.</w:t>
      </w:r>
    </w:p>
    <w:p w:rsidR="004D14A0" w:rsidRPr="00172EE0" w:rsidRDefault="004D14A0" w:rsidP="00111615">
      <w:r w:rsidRPr="00172EE0">
        <w:t>Воспитательные: воспитывать коммуникативные навыки, дружеские взаимоотношения.</w:t>
      </w:r>
    </w:p>
    <w:p w:rsidR="00111615" w:rsidRPr="00172EE0" w:rsidRDefault="00577F07" w:rsidP="00111615">
      <w:pPr>
        <w:spacing w:before="375" w:after="375" w:line="240" w:lineRule="auto"/>
        <w:ind w:right="375"/>
        <w:outlineLvl w:val="2"/>
        <w:rPr>
          <w:rFonts w:ascii="Arial" w:eastAsia="Times New Roman" w:hAnsi="Arial" w:cs="Arial"/>
          <w:b/>
          <w:bCs/>
          <w:lang w:eastAsia="ru-RU"/>
        </w:rPr>
      </w:pPr>
      <w:r w:rsidRPr="00577F07">
        <w:rPr>
          <w:rFonts w:ascii="Arial" w:eastAsia="Times New Roman" w:hAnsi="Arial" w:cs="Arial"/>
          <w:b/>
          <w:bCs/>
          <w:lang w:eastAsia="ru-RU"/>
        </w:rPr>
        <w:t>Предварительная работа:</w:t>
      </w:r>
      <w:r w:rsidRPr="00172EE0">
        <w:rPr>
          <w:rFonts w:ascii="Arial" w:eastAsia="Times New Roman" w:hAnsi="Arial" w:cs="Arial"/>
          <w:b/>
          <w:bCs/>
          <w:lang w:eastAsia="ru-RU"/>
        </w:rPr>
        <w:t xml:space="preserve"> </w:t>
      </w:r>
      <w:r w:rsidRPr="00577F07">
        <w:rPr>
          <w:rFonts w:ascii="Verdana" w:eastAsia="Times New Roman" w:hAnsi="Verdana" w:cs="Times New Roman"/>
          <w:lang w:eastAsia="ru-RU"/>
        </w:rPr>
        <w:t>Просмотр мультфильмов «Винни-Пух и все, все, все».</w:t>
      </w:r>
    </w:p>
    <w:p w:rsidR="00111615" w:rsidRPr="00111615" w:rsidRDefault="00111615" w:rsidP="00111615">
      <w:pPr>
        <w:spacing w:before="375" w:after="375" w:line="240" w:lineRule="auto"/>
        <w:ind w:right="375"/>
        <w:outlineLvl w:val="2"/>
        <w:rPr>
          <w:rFonts w:ascii="Arial" w:eastAsia="Times New Roman" w:hAnsi="Arial" w:cs="Arial"/>
          <w:b/>
          <w:bCs/>
          <w:lang w:eastAsia="ru-RU"/>
        </w:rPr>
      </w:pPr>
      <w:r w:rsidRPr="00111615">
        <w:rPr>
          <w:rFonts w:ascii="Arial" w:eastAsia="Times New Roman" w:hAnsi="Arial" w:cs="Arial"/>
          <w:b/>
          <w:bCs/>
          <w:lang w:eastAsia="ru-RU"/>
        </w:rPr>
        <w:t>Оборудование:</w:t>
      </w:r>
    </w:p>
    <w:p w:rsidR="00111615" w:rsidRPr="00111615" w:rsidRDefault="00111615" w:rsidP="00111615">
      <w:pPr>
        <w:spacing w:after="0" w:line="240" w:lineRule="auto"/>
        <w:ind w:right="375"/>
        <w:rPr>
          <w:rFonts w:ascii="Verdana" w:eastAsia="Times New Roman" w:hAnsi="Verdana" w:cs="Times New Roman"/>
          <w:lang w:eastAsia="ru-RU"/>
        </w:rPr>
      </w:pPr>
      <w:r w:rsidRPr="00111615">
        <w:rPr>
          <w:rFonts w:ascii="Verdana" w:eastAsia="Times New Roman" w:hAnsi="Verdana" w:cs="Times New Roman"/>
          <w:lang w:eastAsia="ru-RU"/>
        </w:rPr>
        <w:t>Мягк</w:t>
      </w:r>
      <w:r w:rsidRPr="00172EE0">
        <w:rPr>
          <w:rFonts w:ascii="Verdana" w:eastAsia="Times New Roman" w:hAnsi="Verdana" w:cs="Times New Roman"/>
          <w:lang w:eastAsia="ru-RU"/>
        </w:rPr>
        <w:t>ая</w:t>
      </w:r>
      <w:r w:rsidRPr="00111615">
        <w:rPr>
          <w:rFonts w:ascii="Verdana" w:eastAsia="Times New Roman" w:hAnsi="Verdana" w:cs="Times New Roman"/>
          <w:lang w:eastAsia="ru-RU"/>
        </w:rPr>
        <w:t xml:space="preserve"> игрушк</w:t>
      </w:r>
      <w:r w:rsidRPr="00172EE0">
        <w:rPr>
          <w:rFonts w:ascii="Verdana" w:eastAsia="Times New Roman" w:hAnsi="Verdana" w:cs="Times New Roman"/>
          <w:lang w:eastAsia="ru-RU"/>
        </w:rPr>
        <w:t>а</w:t>
      </w:r>
      <w:r w:rsidRPr="00111615">
        <w:rPr>
          <w:rFonts w:ascii="Verdana" w:eastAsia="Times New Roman" w:hAnsi="Verdana" w:cs="Times New Roman"/>
          <w:lang w:eastAsia="ru-RU"/>
        </w:rPr>
        <w:t xml:space="preserve"> «Винни-Пух».</w:t>
      </w:r>
      <w:r w:rsidRPr="00111615">
        <w:rPr>
          <w:rFonts w:ascii="Verdana" w:eastAsia="Times New Roman" w:hAnsi="Verdana" w:cs="Times New Roman"/>
          <w:lang w:eastAsia="ru-RU"/>
        </w:rPr>
        <w:br/>
        <w:t>Воздушны</w:t>
      </w:r>
      <w:r w:rsidRPr="00172EE0">
        <w:rPr>
          <w:rFonts w:ascii="Verdana" w:eastAsia="Times New Roman" w:hAnsi="Verdana" w:cs="Times New Roman"/>
          <w:lang w:eastAsia="ru-RU"/>
        </w:rPr>
        <w:t>е</w:t>
      </w:r>
      <w:r w:rsidR="006E37CC" w:rsidRPr="00172EE0">
        <w:rPr>
          <w:rFonts w:ascii="Verdana" w:eastAsia="Times New Roman" w:hAnsi="Verdana" w:cs="Times New Roman"/>
          <w:lang w:eastAsia="ru-RU"/>
        </w:rPr>
        <w:t xml:space="preserve"> </w:t>
      </w:r>
      <w:r w:rsidR="00895D7F" w:rsidRPr="00172EE0">
        <w:rPr>
          <w:rFonts w:ascii="Verdana" w:eastAsia="Times New Roman" w:hAnsi="Verdana" w:cs="Times New Roman"/>
          <w:lang w:eastAsia="ru-RU"/>
        </w:rPr>
        <w:t>шарики синего и зеленого цвета, два бочонка, следы, тарелки-</w:t>
      </w:r>
      <w:proofErr w:type="spellStart"/>
      <w:r w:rsidR="00895D7F" w:rsidRPr="00172EE0">
        <w:rPr>
          <w:rFonts w:ascii="Verdana" w:eastAsia="Times New Roman" w:hAnsi="Verdana" w:cs="Times New Roman"/>
          <w:lang w:eastAsia="ru-RU"/>
        </w:rPr>
        <w:t>пазлы</w:t>
      </w:r>
      <w:proofErr w:type="spellEnd"/>
      <w:r w:rsidR="00895D7F" w:rsidRPr="00172EE0">
        <w:rPr>
          <w:rFonts w:ascii="Verdana" w:eastAsia="Times New Roman" w:hAnsi="Verdana" w:cs="Times New Roman"/>
          <w:lang w:eastAsia="ru-RU"/>
        </w:rPr>
        <w:t xml:space="preserve"> по количеству детей, фигуры из блоков </w:t>
      </w:r>
      <w:proofErr w:type="spellStart"/>
      <w:r w:rsidR="00895D7F" w:rsidRPr="00172EE0">
        <w:rPr>
          <w:rFonts w:ascii="Verdana" w:eastAsia="Times New Roman" w:hAnsi="Verdana" w:cs="Times New Roman"/>
          <w:lang w:eastAsia="ru-RU"/>
        </w:rPr>
        <w:t>Дьенеша</w:t>
      </w:r>
      <w:proofErr w:type="spellEnd"/>
      <w:r w:rsidRPr="00111615">
        <w:rPr>
          <w:rFonts w:ascii="Verdana" w:eastAsia="Times New Roman" w:hAnsi="Verdana" w:cs="Times New Roman"/>
          <w:lang w:eastAsia="ru-RU"/>
        </w:rPr>
        <w:br/>
      </w:r>
    </w:p>
    <w:p w:rsidR="003C77CD" w:rsidRPr="00172EE0" w:rsidRDefault="00577F07" w:rsidP="00111615">
      <w:r w:rsidRPr="00172EE0">
        <w:t>ХОД НОД.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172EE0" w:rsidRPr="00172EE0" w:rsidTr="00172EE0">
        <w:tc>
          <w:tcPr>
            <w:tcW w:w="6487" w:type="dxa"/>
          </w:tcPr>
          <w:p w:rsidR="00577F07" w:rsidRPr="00172EE0" w:rsidRDefault="00577F07" w:rsidP="00111615">
            <w:r w:rsidRPr="00172EE0">
              <w:t>Деятельность педагога</w:t>
            </w:r>
          </w:p>
        </w:tc>
        <w:tc>
          <w:tcPr>
            <w:tcW w:w="3084" w:type="dxa"/>
          </w:tcPr>
          <w:p w:rsidR="00577F07" w:rsidRPr="00172EE0" w:rsidRDefault="00577F07" w:rsidP="00111615">
            <w:r w:rsidRPr="00172EE0">
              <w:t>Деятельность воспитанников</w:t>
            </w:r>
          </w:p>
        </w:tc>
      </w:tr>
      <w:tr w:rsidR="00172EE0" w:rsidRPr="00172EE0" w:rsidTr="00172EE0">
        <w:tc>
          <w:tcPr>
            <w:tcW w:w="6487" w:type="dxa"/>
          </w:tcPr>
          <w:p w:rsidR="00577F07" w:rsidRPr="00172EE0" w:rsidRDefault="00577F07" w:rsidP="00111615">
            <w:pPr>
              <w:rPr>
                <w:b/>
              </w:rPr>
            </w:pPr>
            <w:r w:rsidRPr="00172EE0">
              <w:rPr>
                <w:b/>
              </w:rPr>
              <w:t>1.Вводная часть.</w:t>
            </w:r>
          </w:p>
          <w:p w:rsidR="00895D7F" w:rsidRPr="00172EE0" w:rsidRDefault="00895D7F" w:rsidP="00895D7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2EE0">
              <w:rPr>
                <w:rFonts w:ascii="Arial" w:hAnsi="Arial" w:cs="Arial"/>
                <w:sz w:val="22"/>
                <w:szCs w:val="22"/>
              </w:rPr>
              <w:t>Ровно встали, потянулись</w:t>
            </w:r>
          </w:p>
          <w:p w:rsidR="00895D7F" w:rsidRPr="00172EE0" w:rsidRDefault="00895D7F" w:rsidP="00895D7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2EE0">
              <w:rPr>
                <w:rFonts w:ascii="Arial" w:hAnsi="Arial" w:cs="Arial"/>
                <w:sz w:val="22"/>
                <w:szCs w:val="22"/>
              </w:rPr>
              <w:t xml:space="preserve">И </w:t>
            </w:r>
            <w:proofErr w:type="gramStart"/>
            <w:r w:rsidRPr="00172EE0">
              <w:rPr>
                <w:rFonts w:ascii="Arial" w:hAnsi="Arial" w:cs="Arial"/>
                <w:sz w:val="22"/>
                <w:szCs w:val="22"/>
              </w:rPr>
              <w:t>друг-другу</w:t>
            </w:r>
            <w:proofErr w:type="gramEnd"/>
            <w:r w:rsidRPr="00172EE0">
              <w:rPr>
                <w:rFonts w:ascii="Arial" w:hAnsi="Arial" w:cs="Arial"/>
                <w:sz w:val="22"/>
                <w:szCs w:val="22"/>
              </w:rPr>
              <w:t xml:space="preserve"> улыбнулись.</w:t>
            </w:r>
          </w:p>
          <w:p w:rsidR="00895D7F" w:rsidRPr="00172EE0" w:rsidRDefault="00895D7F" w:rsidP="00895D7F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2EE0">
              <w:rPr>
                <w:rFonts w:ascii="Arial" w:hAnsi="Arial" w:cs="Arial"/>
                <w:sz w:val="22"/>
                <w:szCs w:val="22"/>
              </w:rPr>
              <w:t xml:space="preserve">- От ваших улыбок в </w:t>
            </w:r>
            <w:r w:rsidR="00172EE0" w:rsidRPr="00172EE0">
              <w:rPr>
                <w:rFonts w:ascii="Arial" w:hAnsi="Arial" w:cs="Arial"/>
                <w:sz w:val="22"/>
                <w:szCs w:val="22"/>
              </w:rPr>
              <w:t>группе</w:t>
            </w:r>
            <w:r w:rsidRPr="00172EE0">
              <w:rPr>
                <w:rFonts w:ascii="Arial" w:hAnsi="Arial" w:cs="Arial"/>
                <w:sz w:val="22"/>
                <w:szCs w:val="22"/>
              </w:rPr>
              <w:t xml:space="preserve"> стало светлей и теплей. </w:t>
            </w:r>
          </w:p>
          <w:p w:rsidR="00895D7F" w:rsidRPr="00172EE0" w:rsidRDefault="00895D7F" w:rsidP="00111615">
            <w:pPr>
              <w:rPr>
                <w:b/>
              </w:rPr>
            </w:pPr>
          </w:p>
          <w:p w:rsidR="00577F07" w:rsidRPr="00172EE0" w:rsidRDefault="00577F07" w:rsidP="00111615">
            <w:r w:rsidRPr="00172EE0">
              <w:t>В группе появляется воздушный гелиевый шарик и конверт.</w:t>
            </w:r>
          </w:p>
          <w:p w:rsidR="00577F07" w:rsidRPr="00172EE0" w:rsidRDefault="00577F07" w:rsidP="00111615">
            <w:r w:rsidRPr="00172EE0">
              <w:t>Воспитатель читает детям письмо:</w:t>
            </w:r>
          </w:p>
          <w:p w:rsidR="00577F07" w:rsidRPr="00172EE0" w:rsidRDefault="00577F07" w:rsidP="00111615">
            <w:r w:rsidRPr="00172EE0">
              <w:t>«Спасите</w:t>
            </w:r>
            <w:proofErr w:type="gramStart"/>
            <w:r w:rsidRPr="00172EE0">
              <w:t xml:space="preserve"> ,</w:t>
            </w:r>
            <w:proofErr w:type="gramEnd"/>
            <w:r w:rsidRPr="00172EE0">
              <w:t>помогите. Я забрался на самое высокое дерево за медом и не могу оттуда спуститься. Отправил это письмо вам. Жду помощи. Ваш друг Винни-пух»</w:t>
            </w:r>
          </w:p>
        </w:tc>
        <w:tc>
          <w:tcPr>
            <w:tcW w:w="3084" w:type="dxa"/>
          </w:tcPr>
          <w:p w:rsidR="00577F07" w:rsidRPr="00172EE0" w:rsidRDefault="00577F07" w:rsidP="00111615"/>
        </w:tc>
      </w:tr>
      <w:tr w:rsidR="00172EE0" w:rsidRPr="00172EE0" w:rsidTr="00172EE0">
        <w:tc>
          <w:tcPr>
            <w:tcW w:w="6487" w:type="dxa"/>
          </w:tcPr>
          <w:p w:rsidR="00577F07" w:rsidRPr="00172EE0" w:rsidRDefault="00577F07" w:rsidP="00577F07">
            <w:r w:rsidRPr="00172EE0">
              <w:t xml:space="preserve">Ребята, что же делать. Снова с нашим Винни пухом что-то случилось. Надо его срочно найти. Не оставим же его в лесу на дереве. </w:t>
            </w:r>
          </w:p>
          <w:p w:rsidR="00577F07" w:rsidRPr="00172EE0" w:rsidRDefault="00577F07" w:rsidP="00577F07">
            <w:r w:rsidRPr="00172EE0">
              <w:t>Кажется, я вижу его следы. Отправимся ему на помощь</w:t>
            </w:r>
            <w:proofErr w:type="gramStart"/>
            <w:r w:rsidRPr="00172EE0">
              <w:t xml:space="preserve"> ?</w:t>
            </w:r>
            <w:proofErr w:type="gramEnd"/>
          </w:p>
        </w:tc>
        <w:tc>
          <w:tcPr>
            <w:tcW w:w="3084" w:type="dxa"/>
          </w:tcPr>
          <w:p w:rsidR="00577F07" w:rsidRPr="00172EE0" w:rsidRDefault="00577F07" w:rsidP="00111615">
            <w:r w:rsidRPr="00172EE0">
              <w:t>да</w:t>
            </w:r>
          </w:p>
        </w:tc>
      </w:tr>
      <w:tr w:rsidR="00172EE0" w:rsidRPr="00172EE0" w:rsidTr="00172EE0">
        <w:tc>
          <w:tcPr>
            <w:tcW w:w="6487" w:type="dxa"/>
          </w:tcPr>
          <w:p w:rsidR="00577F07" w:rsidRPr="00172EE0" w:rsidRDefault="00577F07" w:rsidP="00577F07">
            <w:pPr>
              <w:rPr>
                <w:b/>
              </w:rPr>
            </w:pPr>
            <w:r w:rsidRPr="00172EE0">
              <w:rPr>
                <w:b/>
              </w:rPr>
              <w:t>2.Основная часть.</w:t>
            </w:r>
          </w:p>
          <w:p w:rsidR="00577F07" w:rsidRPr="00172EE0" w:rsidRDefault="00577F07" w:rsidP="00577F07">
            <w:r w:rsidRPr="00172EE0">
              <w:t>По следам мы Винни пойдем и его непременно найдем. А идти мы будем весело и бодро</w:t>
            </w:r>
            <w:r w:rsidR="006E37CC" w:rsidRPr="00172EE0">
              <w:t>,</w:t>
            </w:r>
            <w:r w:rsidRPr="00172EE0">
              <w:t xml:space="preserve"> высоко поднимая колени под любимую </w:t>
            </w:r>
            <w:proofErr w:type="spellStart"/>
            <w:r w:rsidRPr="00172EE0">
              <w:t>кричалку</w:t>
            </w:r>
            <w:proofErr w:type="spellEnd"/>
            <w:r w:rsidRPr="00172EE0">
              <w:t xml:space="preserve"> Винни пуха.</w:t>
            </w:r>
          </w:p>
          <w:p w:rsidR="00577F07" w:rsidRPr="00172EE0" w:rsidRDefault="00577F07" w:rsidP="00577F07">
            <w:r w:rsidRPr="00172EE0">
              <w:rPr>
                <w:rFonts w:ascii="Arial" w:hAnsi="Arial" w:cs="Arial"/>
              </w:rPr>
              <w:t>Кто ходит в гости по утрам,</w:t>
            </w:r>
            <w:r w:rsidRPr="00172EE0">
              <w:rPr>
                <w:rFonts w:ascii="Arial" w:hAnsi="Arial" w:cs="Arial"/>
              </w:rPr>
              <w:br/>
              <w:t>Тот поступает мудро!</w:t>
            </w:r>
            <w:r w:rsidRPr="00172EE0">
              <w:rPr>
                <w:rFonts w:ascii="Arial" w:hAnsi="Arial" w:cs="Arial"/>
              </w:rPr>
              <w:br/>
              <w:t>Известно всем, тарам-парам,</w:t>
            </w:r>
            <w:r w:rsidRPr="00172EE0">
              <w:rPr>
                <w:rFonts w:ascii="Arial" w:hAnsi="Arial" w:cs="Arial"/>
              </w:rPr>
              <w:br/>
              <w:t>На то оно и утро!</w:t>
            </w:r>
            <w:r w:rsidRPr="00172EE0">
              <w:rPr>
                <w:rFonts w:ascii="Arial" w:hAnsi="Arial" w:cs="Arial"/>
              </w:rPr>
              <w:br/>
              <w:t>На то оно и утро!</w:t>
            </w:r>
          </w:p>
        </w:tc>
        <w:tc>
          <w:tcPr>
            <w:tcW w:w="3084" w:type="dxa"/>
          </w:tcPr>
          <w:p w:rsidR="00577F07" w:rsidRPr="00172EE0" w:rsidRDefault="00577F07" w:rsidP="00111615">
            <w:r w:rsidRPr="00172EE0">
              <w:t>Дети идут по следам</w:t>
            </w:r>
          </w:p>
        </w:tc>
      </w:tr>
      <w:tr w:rsidR="00172EE0" w:rsidRPr="00172EE0" w:rsidTr="00172EE0">
        <w:tc>
          <w:tcPr>
            <w:tcW w:w="6487" w:type="dxa"/>
          </w:tcPr>
          <w:p w:rsidR="006E37CC" w:rsidRPr="00172EE0" w:rsidRDefault="00895D7F" w:rsidP="006E37CC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72EE0">
              <w:rPr>
                <w:rFonts w:ascii="Arial" w:eastAsia="Times New Roman" w:hAnsi="Arial" w:cs="Arial"/>
                <w:lang w:eastAsia="ru-RU"/>
              </w:rPr>
              <w:t xml:space="preserve">А вот и домик Винни-пуха </w:t>
            </w:r>
            <w:r w:rsidR="006E37CC" w:rsidRPr="006E37CC">
              <w:rPr>
                <w:rFonts w:ascii="Arial" w:eastAsia="Times New Roman" w:hAnsi="Arial" w:cs="Arial"/>
                <w:lang w:eastAsia="ru-RU"/>
              </w:rPr>
              <w:t>«Вкусный мед». </w:t>
            </w:r>
          </w:p>
          <w:p w:rsidR="006E37CC" w:rsidRPr="00172EE0" w:rsidRDefault="00895D7F" w:rsidP="006E37CC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72EE0">
              <w:rPr>
                <w:rFonts w:ascii="Arial" w:eastAsia="Times New Roman" w:hAnsi="Arial" w:cs="Arial"/>
                <w:lang w:eastAsia="ru-RU"/>
              </w:rPr>
              <w:t xml:space="preserve">Посмотрите это бочонки и все пустые. Мишка съел весь </w:t>
            </w:r>
            <w:r w:rsidRPr="00172EE0">
              <w:rPr>
                <w:rFonts w:ascii="Arial" w:eastAsia="Times New Roman" w:hAnsi="Arial" w:cs="Arial"/>
                <w:lang w:eastAsia="ru-RU"/>
              </w:rPr>
              <w:lastRenderedPageBreak/>
              <w:t>мед. Сколько бочонков? Какого они цвета?</w:t>
            </w:r>
          </w:p>
          <w:p w:rsidR="006E37CC" w:rsidRPr="006E37CC" w:rsidRDefault="006E37CC" w:rsidP="006E37CC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E37CC">
              <w:rPr>
                <w:rFonts w:ascii="Arial" w:eastAsia="Times New Roman" w:hAnsi="Arial" w:cs="Arial"/>
                <w:lang w:eastAsia="ru-RU"/>
              </w:rPr>
              <w:t>Винни-Пух по дороге съел весь мед, — покажи мне, как ему было вкусно.</w:t>
            </w:r>
            <w:r w:rsidRPr="006E37CC">
              <w:rPr>
                <w:rFonts w:ascii="Arial" w:eastAsia="Times New Roman" w:hAnsi="Arial" w:cs="Arial"/>
                <w:lang w:eastAsia="ru-RU"/>
              </w:rPr>
              <w:br/>
              <w:t>Улыбнуться, открыть рот, широким языком облизать верхнюю губу.</w:t>
            </w:r>
          </w:p>
          <w:p w:rsidR="006E37CC" w:rsidRPr="00172EE0" w:rsidRDefault="006E37CC" w:rsidP="00577F07">
            <w:pPr>
              <w:rPr>
                <w:b/>
              </w:rPr>
            </w:pPr>
          </w:p>
        </w:tc>
        <w:tc>
          <w:tcPr>
            <w:tcW w:w="3084" w:type="dxa"/>
          </w:tcPr>
          <w:p w:rsidR="006E37CC" w:rsidRPr="00172EE0" w:rsidRDefault="006E37CC" w:rsidP="00111615"/>
          <w:p w:rsidR="00895D7F" w:rsidRPr="00172EE0" w:rsidRDefault="00895D7F" w:rsidP="00111615">
            <w:r w:rsidRPr="00172EE0">
              <w:t>Два</w:t>
            </w:r>
          </w:p>
          <w:p w:rsidR="00895D7F" w:rsidRPr="00172EE0" w:rsidRDefault="00895D7F" w:rsidP="00111615">
            <w:r w:rsidRPr="00172EE0">
              <w:t>коричневого</w:t>
            </w:r>
          </w:p>
        </w:tc>
      </w:tr>
      <w:tr w:rsidR="00172EE0" w:rsidRPr="00172EE0" w:rsidTr="00172EE0">
        <w:tc>
          <w:tcPr>
            <w:tcW w:w="6487" w:type="dxa"/>
          </w:tcPr>
          <w:p w:rsidR="00895D7F" w:rsidRPr="00172EE0" w:rsidRDefault="00895D7F" w:rsidP="006E37CC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72EE0">
              <w:rPr>
                <w:rFonts w:ascii="Arial" w:eastAsia="Times New Roman" w:hAnsi="Arial" w:cs="Arial"/>
                <w:lang w:eastAsia="ru-RU"/>
              </w:rPr>
              <w:lastRenderedPageBreak/>
              <w:t>«Разбитые тарелки»</w:t>
            </w:r>
          </w:p>
          <w:p w:rsidR="00895D7F" w:rsidRPr="00172EE0" w:rsidRDefault="00895D7F" w:rsidP="006E37CC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72EE0">
              <w:rPr>
                <w:rFonts w:ascii="Arial" w:eastAsia="Times New Roman" w:hAnsi="Arial" w:cs="Arial"/>
                <w:lang w:eastAsia="ru-RU"/>
              </w:rPr>
              <w:t xml:space="preserve">Ребята, Винни-пух такой </w:t>
            </w:r>
            <w:proofErr w:type="gramStart"/>
            <w:r w:rsidRPr="00172EE0">
              <w:rPr>
                <w:rFonts w:ascii="Arial" w:eastAsia="Times New Roman" w:hAnsi="Arial" w:cs="Arial"/>
                <w:lang w:eastAsia="ru-RU"/>
              </w:rPr>
              <w:t>растяпа</w:t>
            </w:r>
            <w:proofErr w:type="gramEnd"/>
            <w:r w:rsidRPr="00172EE0">
              <w:rPr>
                <w:rFonts w:ascii="Arial" w:eastAsia="Times New Roman" w:hAnsi="Arial" w:cs="Arial"/>
                <w:lang w:eastAsia="ru-RU"/>
              </w:rPr>
              <w:t xml:space="preserve">. Разбил все тарелки. Давайте их соберем. </w:t>
            </w:r>
          </w:p>
          <w:p w:rsidR="00895D7F" w:rsidRPr="00172EE0" w:rsidRDefault="00895D7F" w:rsidP="006E37CC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72EE0">
              <w:rPr>
                <w:rFonts w:ascii="Arial" w:eastAsia="Times New Roman" w:hAnsi="Arial" w:cs="Arial"/>
                <w:lang w:eastAsia="ru-RU"/>
              </w:rPr>
              <w:t>А на тарелки нужно положить печенье.</w:t>
            </w:r>
          </w:p>
          <w:p w:rsidR="00895D7F" w:rsidRPr="00172EE0" w:rsidRDefault="00895D7F" w:rsidP="006E37CC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172EE0">
              <w:rPr>
                <w:shd w:val="clear" w:color="auto" w:fill="FFFFFF"/>
              </w:rPr>
              <w:t>Тарелки</w:t>
            </w:r>
            <w:proofErr w:type="gramEnd"/>
            <w:r w:rsidRPr="00172EE0">
              <w:rPr>
                <w:shd w:val="clear" w:color="auto" w:fill="FFFFFF"/>
              </w:rPr>
              <w:t xml:space="preserve"> какой величины </w:t>
            </w:r>
            <w:r w:rsidRPr="00172EE0">
              <w:rPr>
                <w:i/>
                <w:iCs/>
                <w:bdr w:val="none" w:sz="0" w:space="0" w:color="auto" w:frame="1"/>
                <w:shd w:val="clear" w:color="auto" w:fill="FFFFFF"/>
              </w:rPr>
              <w:t>(большие)</w:t>
            </w:r>
            <w:r w:rsidRPr="00172EE0">
              <w:rPr>
                <w:shd w:val="clear" w:color="auto" w:fill="FFFFFF"/>
              </w:rPr>
              <w:t> А печенье </w:t>
            </w:r>
            <w:r w:rsidRPr="00172EE0">
              <w:rPr>
                <w:i/>
                <w:iCs/>
                <w:bdr w:val="none" w:sz="0" w:space="0" w:color="auto" w:frame="1"/>
                <w:shd w:val="clear" w:color="auto" w:fill="FFFFFF"/>
              </w:rPr>
              <w:t>(маленькие)</w:t>
            </w:r>
          </w:p>
          <w:p w:rsidR="00895D7F" w:rsidRPr="00172EE0" w:rsidRDefault="00895D7F" w:rsidP="00895D7F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72EE0">
              <w:rPr>
                <w:rFonts w:ascii="Arial" w:eastAsia="Times New Roman" w:hAnsi="Arial" w:cs="Arial"/>
                <w:lang w:eastAsia="ru-RU"/>
              </w:rPr>
              <w:t xml:space="preserve">Какой формы печенье ты выбираешь? </w:t>
            </w:r>
          </w:p>
        </w:tc>
        <w:tc>
          <w:tcPr>
            <w:tcW w:w="3084" w:type="dxa"/>
          </w:tcPr>
          <w:p w:rsidR="00895D7F" w:rsidRPr="00172EE0" w:rsidRDefault="00895D7F" w:rsidP="00111615">
            <w:proofErr w:type="spellStart"/>
            <w:r w:rsidRPr="00172EE0">
              <w:t>Пазлы</w:t>
            </w:r>
            <w:proofErr w:type="spellEnd"/>
            <w:r w:rsidRPr="00172EE0">
              <w:t xml:space="preserve"> из трех частей. Дети складывают тарелки</w:t>
            </w:r>
          </w:p>
          <w:p w:rsidR="00895D7F" w:rsidRPr="00172EE0" w:rsidRDefault="00895D7F" w:rsidP="00895D7F"/>
          <w:p w:rsidR="00895D7F" w:rsidRPr="00172EE0" w:rsidRDefault="00895D7F" w:rsidP="00895D7F"/>
          <w:p w:rsidR="00895D7F" w:rsidRPr="00172EE0" w:rsidRDefault="00895D7F" w:rsidP="00895D7F"/>
          <w:p w:rsidR="00895D7F" w:rsidRPr="00172EE0" w:rsidRDefault="00895D7F" w:rsidP="00895D7F"/>
          <w:p w:rsidR="00895D7F" w:rsidRPr="00172EE0" w:rsidRDefault="00895D7F" w:rsidP="00895D7F"/>
          <w:p w:rsidR="00895D7F" w:rsidRPr="00172EE0" w:rsidRDefault="00895D7F" w:rsidP="00895D7F"/>
          <w:p w:rsidR="00895D7F" w:rsidRPr="00172EE0" w:rsidRDefault="00895D7F" w:rsidP="00895D7F">
            <w:r w:rsidRPr="00172EE0">
              <w:t>На тарелку красную я положу печенье круглое</w:t>
            </w:r>
          </w:p>
          <w:p w:rsidR="00895D7F" w:rsidRPr="00172EE0" w:rsidRDefault="00895D7F" w:rsidP="00895D7F">
            <w:r w:rsidRPr="00172EE0">
              <w:t>На тарелку синюю я положу печенье квадратное.</w:t>
            </w:r>
          </w:p>
        </w:tc>
      </w:tr>
      <w:tr w:rsidR="00172EE0" w:rsidRPr="00172EE0" w:rsidTr="00172EE0">
        <w:tc>
          <w:tcPr>
            <w:tcW w:w="6487" w:type="dxa"/>
          </w:tcPr>
          <w:p w:rsidR="006E37CC" w:rsidRPr="00172EE0" w:rsidRDefault="006E37CC" w:rsidP="00577F07">
            <w:pPr>
              <w:rPr>
                <w:rFonts w:ascii="Arial" w:hAnsi="Arial" w:cs="Arial"/>
              </w:rPr>
            </w:pPr>
            <w:proofErr w:type="spellStart"/>
            <w:r w:rsidRPr="00172EE0">
              <w:rPr>
                <w:rFonts w:ascii="Arial" w:hAnsi="Arial" w:cs="Arial"/>
              </w:rPr>
              <w:t>Физминутка</w:t>
            </w:r>
            <w:proofErr w:type="spellEnd"/>
          </w:p>
          <w:p w:rsidR="00577F07" w:rsidRPr="00172EE0" w:rsidRDefault="00895D7F" w:rsidP="00577F07">
            <w:pPr>
              <w:rPr>
                <w:rFonts w:ascii="Arial" w:hAnsi="Arial" w:cs="Arial"/>
              </w:rPr>
            </w:pPr>
            <w:r w:rsidRPr="00172EE0">
              <w:rPr>
                <w:rFonts w:ascii="Arial" w:hAnsi="Arial" w:cs="Arial"/>
              </w:rPr>
              <w:t>Идем дальше по следам.</w:t>
            </w:r>
          </w:p>
          <w:p w:rsidR="00895D7F" w:rsidRPr="00172EE0" w:rsidRDefault="00895D7F" w:rsidP="00577F07"/>
        </w:tc>
        <w:tc>
          <w:tcPr>
            <w:tcW w:w="3084" w:type="dxa"/>
          </w:tcPr>
          <w:p w:rsidR="00577F07" w:rsidRPr="00172EE0" w:rsidRDefault="00577F07" w:rsidP="00111615"/>
        </w:tc>
      </w:tr>
      <w:tr w:rsidR="00172EE0" w:rsidRPr="00172EE0" w:rsidTr="00172EE0">
        <w:tc>
          <w:tcPr>
            <w:tcW w:w="6487" w:type="dxa"/>
          </w:tcPr>
          <w:p w:rsidR="00895D7F" w:rsidRPr="00172EE0" w:rsidRDefault="00895D7F" w:rsidP="00577F07">
            <w:pPr>
              <w:rPr>
                <w:rFonts w:ascii="Arial" w:hAnsi="Arial" w:cs="Arial"/>
              </w:rPr>
            </w:pPr>
            <w:r w:rsidRPr="00172EE0">
              <w:rPr>
                <w:rFonts w:ascii="Arial" w:hAnsi="Arial" w:cs="Arial"/>
              </w:rPr>
              <w:t>Заключительная часть.</w:t>
            </w:r>
          </w:p>
          <w:p w:rsidR="00895D7F" w:rsidRPr="00172EE0" w:rsidRDefault="00172EE0" w:rsidP="00577F07">
            <w:pPr>
              <w:rPr>
                <w:rFonts w:ascii="Arial" w:hAnsi="Arial" w:cs="Arial"/>
              </w:rPr>
            </w:pPr>
            <w:r w:rsidRPr="00172EE0">
              <w:rPr>
                <w:rFonts w:ascii="Arial" w:hAnsi="Arial" w:cs="Arial"/>
              </w:rPr>
              <w:t xml:space="preserve">Голос </w:t>
            </w:r>
            <w:r w:rsidR="00895D7F" w:rsidRPr="00172EE0">
              <w:rPr>
                <w:rFonts w:ascii="Arial" w:hAnsi="Arial" w:cs="Arial"/>
              </w:rPr>
              <w:t xml:space="preserve"> записать</w:t>
            </w:r>
            <w:r w:rsidRPr="00172EE0">
              <w:rPr>
                <w:rFonts w:ascii="Arial" w:hAnsi="Arial" w:cs="Arial"/>
              </w:rPr>
              <w:t xml:space="preserve"> </w:t>
            </w:r>
            <w:proofErr w:type="spellStart"/>
            <w:r w:rsidRPr="00172EE0">
              <w:rPr>
                <w:rFonts w:ascii="Arial" w:hAnsi="Arial" w:cs="Arial"/>
              </w:rPr>
              <w:t>винни</w:t>
            </w:r>
            <w:proofErr w:type="spellEnd"/>
            <w:r w:rsidRPr="00172EE0">
              <w:rPr>
                <w:rFonts w:ascii="Arial" w:hAnsi="Arial" w:cs="Arial"/>
              </w:rPr>
              <w:t xml:space="preserve"> пуха</w:t>
            </w:r>
            <w:r w:rsidR="00895D7F" w:rsidRPr="00172EE0">
              <w:rPr>
                <w:rFonts w:ascii="Arial" w:hAnsi="Arial" w:cs="Arial"/>
              </w:rPr>
              <w:t>.</w:t>
            </w:r>
          </w:p>
          <w:p w:rsidR="00895D7F" w:rsidRPr="00172EE0" w:rsidRDefault="00172EE0" w:rsidP="00577F07">
            <w:pPr>
              <w:rPr>
                <w:rFonts w:ascii="Arial" w:hAnsi="Arial" w:cs="Arial"/>
              </w:rPr>
            </w:pPr>
            <w:r w:rsidRPr="00172EE0">
              <w:rPr>
                <w:rFonts w:ascii="Arial" w:hAnsi="Arial" w:cs="Arial"/>
              </w:rPr>
              <w:t>Ребята, мы н</w:t>
            </w:r>
            <w:r w:rsidR="00895D7F" w:rsidRPr="00172EE0">
              <w:rPr>
                <w:rFonts w:ascii="Arial" w:hAnsi="Arial" w:cs="Arial"/>
              </w:rPr>
              <w:t xml:space="preserve">ашли </w:t>
            </w:r>
            <w:proofErr w:type="gramStart"/>
            <w:r w:rsidR="00895D7F" w:rsidRPr="00172EE0">
              <w:rPr>
                <w:rFonts w:ascii="Arial" w:hAnsi="Arial" w:cs="Arial"/>
              </w:rPr>
              <w:t>Вини-пуха</w:t>
            </w:r>
            <w:proofErr w:type="gramEnd"/>
            <w:r w:rsidR="00895D7F" w:rsidRPr="00172EE0">
              <w:rPr>
                <w:rFonts w:ascii="Arial" w:hAnsi="Arial" w:cs="Arial"/>
              </w:rPr>
              <w:t>. Сняли с дерева.</w:t>
            </w:r>
            <w:r w:rsidRPr="00172EE0">
              <w:rPr>
                <w:rFonts w:ascii="Arial" w:hAnsi="Arial" w:cs="Arial"/>
              </w:rPr>
              <w:t xml:space="preserve"> Мы дружно шли по следам </w:t>
            </w:r>
          </w:p>
          <w:p w:rsidR="00895D7F" w:rsidRPr="00172EE0" w:rsidRDefault="00172EE0" w:rsidP="00577F07">
            <w:pPr>
              <w:rPr>
                <w:shd w:val="clear" w:color="auto" w:fill="FFFFFF"/>
              </w:rPr>
            </w:pPr>
            <w:r w:rsidRPr="00172EE0">
              <w:rPr>
                <w:shd w:val="clear" w:color="auto" w:fill="FFFFFF"/>
              </w:rPr>
              <w:t>Давайте расскажем</w:t>
            </w:r>
            <w:proofErr w:type="gramStart"/>
            <w:r w:rsidRPr="00172EE0">
              <w:rPr>
                <w:shd w:val="clear" w:color="auto" w:fill="FFFFFF"/>
              </w:rPr>
              <w:t xml:space="preserve"> ,</w:t>
            </w:r>
            <w:proofErr w:type="gramEnd"/>
            <w:r w:rsidRPr="00172EE0">
              <w:rPr>
                <w:shd w:val="clear" w:color="auto" w:fill="FFFFFF"/>
              </w:rPr>
              <w:t>ч</w:t>
            </w:r>
            <w:r w:rsidR="00895D7F" w:rsidRPr="00172EE0">
              <w:rPr>
                <w:shd w:val="clear" w:color="auto" w:fill="FFFFFF"/>
              </w:rPr>
              <w:t>то мы в домике у Винни-Пуха делали.</w:t>
            </w:r>
          </w:p>
          <w:p w:rsidR="00895D7F" w:rsidRPr="00172EE0" w:rsidRDefault="00172EE0" w:rsidP="00577F07">
            <w:pPr>
              <w:rPr>
                <w:rFonts w:ascii="Arial" w:hAnsi="Arial" w:cs="Arial"/>
              </w:rPr>
            </w:pPr>
            <w:r w:rsidRPr="00172EE0">
              <w:rPr>
                <w:rFonts w:ascii="Arial" w:hAnsi="Arial" w:cs="Arial"/>
              </w:rPr>
              <w:t>Винни-пух нас благодарит, а нам пора.</w:t>
            </w:r>
          </w:p>
        </w:tc>
        <w:tc>
          <w:tcPr>
            <w:tcW w:w="3084" w:type="dxa"/>
          </w:tcPr>
          <w:p w:rsidR="00895D7F" w:rsidRPr="00172EE0" w:rsidRDefault="00895D7F" w:rsidP="00111615"/>
        </w:tc>
      </w:tr>
    </w:tbl>
    <w:p w:rsidR="00577F07" w:rsidRPr="00172EE0" w:rsidRDefault="00577F07" w:rsidP="00111615"/>
    <w:p w:rsidR="00172EE0" w:rsidRPr="00111615" w:rsidRDefault="00172EE0" w:rsidP="00111615">
      <w:r>
        <w:rPr>
          <w:noProof/>
          <w:lang w:eastAsia="ru-RU"/>
        </w:rPr>
        <w:lastRenderedPageBreak/>
        <w:drawing>
          <wp:inline distT="0" distB="0" distL="0" distR="0" wp14:anchorId="11DED30B">
            <wp:extent cx="5937885" cy="4542155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542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53AEBC9">
            <wp:extent cx="5937885" cy="4542155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542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DE3B1C8">
            <wp:extent cx="5937885" cy="4542155"/>
            <wp:effectExtent l="0" t="0" r="571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542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54088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еды винни пуха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4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2EE0" w:rsidRPr="00111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43472"/>
    <w:multiLevelType w:val="multilevel"/>
    <w:tmpl w:val="75A26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FB5"/>
    <w:rsid w:val="00111615"/>
    <w:rsid w:val="00172EE0"/>
    <w:rsid w:val="003C77CD"/>
    <w:rsid w:val="004D14A0"/>
    <w:rsid w:val="00577F07"/>
    <w:rsid w:val="006E37CC"/>
    <w:rsid w:val="00895D7F"/>
    <w:rsid w:val="00B6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6E37CC"/>
    <w:rPr>
      <w:i/>
      <w:iCs/>
    </w:rPr>
  </w:style>
  <w:style w:type="paragraph" w:styleId="a5">
    <w:name w:val="Normal (Web)"/>
    <w:basedOn w:val="a"/>
    <w:uiPriority w:val="99"/>
    <w:semiHidden/>
    <w:unhideWhenUsed/>
    <w:rsid w:val="00895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2EE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2EE0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6E37CC"/>
    <w:rPr>
      <w:i/>
      <w:iCs/>
    </w:rPr>
  </w:style>
  <w:style w:type="paragraph" w:styleId="a5">
    <w:name w:val="Normal (Web)"/>
    <w:basedOn w:val="a"/>
    <w:uiPriority w:val="99"/>
    <w:semiHidden/>
    <w:unhideWhenUsed/>
    <w:rsid w:val="00895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2EE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2EE0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2022-11-07T04:55:00Z</dcterms:created>
  <dcterms:modified xsi:type="dcterms:W3CDTF">2022-11-07T06:13:00Z</dcterms:modified>
</cp:coreProperties>
</file>