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4470" w:rsidRPr="000171D7" w:rsidRDefault="002C4470" w:rsidP="000171D7">
      <w:pPr>
        <w:spacing w:after="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171D7">
        <w:rPr>
          <w:rFonts w:ascii="Times New Roman" w:hAnsi="Times New Roman" w:cs="Times New Roman"/>
          <w:color w:val="000000"/>
          <w:sz w:val="24"/>
          <w:szCs w:val="24"/>
        </w:rPr>
        <w:t xml:space="preserve"> «</w:t>
      </w:r>
      <w:r w:rsidRPr="000171D7">
        <w:rPr>
          <w:rFonts w:ascii="Times New Roman" w:hAnsi="Times New Roman" w:cs="Times New Roman"/>
          <w:b/>
          <w:sz w:val="24"/>
          <w:szCs w:val="24"/>
        </w:rPr>
        <w:t>Использование метода проектов при обучении монологическому высказыванию на английском языке на ступени основного общего образования</w:t>
      </w:r>
      <w:r w:rsidRPr="000171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</w:p>
    <w:p w:rsidR="002C4470" w:rsidRP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Отечественными и зарубежными методистами описываются алгоритмы действий по обучению монологической речи, давно определены методы, средства, приемы и формы обучения монологической речи, однако они перешли в разряд традиционных. Практика показывает, что традиционные методики устарели и перестали действовать положительно на процесс обучения – обучающиеся не могут правильно оформлять связную речь, а мотивация к изучению иностранного языка в целом снизилась. Это означает, что вопросам, связанным с эффективными способами обучения монологической речи на уроках английского языка на ступени основного общего образования, уделяется </w:t>
      </w:r>
      <w:r w:rsidRPr="000171D7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недостаточно внимания.</w:t>
      </w:r>
    </w:p>
    <w:p w:rsidR="002C4470" w:rsidRP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0171D7">
        <w:rPr>
          <w:rFonts w:ascii="Times New Roman" w:eastAsia="Times New Roman" w:hAnsi="Times New Roman" w:cs="Times New Roman"/>
          <w:sz w:val="24"/>
          <w:szCs w:val="24"/>
        </w:rPr>
        <w:t>Таким образом, несмотря на достаточное количество методического материала, связанного с обучением монологической речи на уроках иностранного языка на ступени основного общего образования, и богатство выбора разнообразных методик обучения монологической речи, учитель не всегда ведет работу по внедрению в образовательный процесс более современных методик, а вместо этого прибегает к определенному набору традиционных приемов и методов, тем самым процесс обучения монологической  речи</w:t>
      </w:r>
      <w:proofErr w:type="gramEnd"/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 приобретает некую обыденность и традиционность. А это, в свою очередь, ведет к снижению мотивации обучающихся к изучению иностранного языка в целом, а также возникновению трудностей в будущем при изучении иностранного языка.</w:t>
      </w:r>
    </w:p>
    <w:p w:rsidR="000171D7" w:rsidRP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>Среди современных методов обучения иностранному языку необходимо выделить метод проектов, который представляет собой выполнение проектной творческой деятельности, где конечным этапом выступает его защита.</w:t>
      </w:r>
    </w:p>
    <w:p w:rsidR="00696F14" w:rsidRP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По Э. Г. Азимову и А. Н. Щукину монологическая речь представляет собой речевую форму, которая направлена на одного или группу слушателей, редко – самому себе; монологической речи характерна развернутость, обособленность распространенными конструкциями, и </w:t>
      </w:r>
      <w:proofErr w:type="spellStart"/>
      <w:r w:rsidRPr="000171D7">
        <w:rPr>
          <w:rFonts w:ascii="Times New Roman" w:eastAsia="Times New Roman" w:hAnsi="Times New Roman" w:cs="Times New Roman"/>
          <w:sz w:val="24"/>
          <w:szCs w:val="24"/>
        </w:rPr>
        <w:t>оформленность</w:t>
      </w:r>
      <w:proofErr w:type="spellEnd"/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 на грамматическом уровне языка</w:t>
      </w:r>
    </w:p>
    <w:p w:rsidR="002C4470" w:rsidRP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Е. С. </w:t>
      </w:r>
      <w:proofErr w:type="spellStart"/>
      <w:r w:rsidRPr="000171D7">
        <w:rPr>
          <w:rFonts w:ascii="Times New Roman" w:eastAsia="Times New Roman" w:hAnsi="Times New Roman" w:cs="Times New Roman"/>
          <w:sz w:val="24"/>
          <w:szCs w:val="24"/>
        </w:rPr>
        <w:t>Полат</w:t>
      </w:r>
      <w:proofErr w:type="spellEnd"/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 определяет метод проектов как определенную совокупность учебно-познавательных приемов, позволяющие решать те или иные проблемы во время процесса самостоятельных действий обучающихся с обязательной презентацией результатов, которые оформляются тем или иным образом.</w:t>
      </w:r>
    </w:p>
    <w:p w:rsidR="00863C6A" w:rsidRP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Изучив несколько работ, посвященных исследованию этапов проектной деятельности (Е. С. </w:t>
      </w:r>
      <w:proofErr w:type="spellStart"/>
      <w:r w:rsidR="000171D7" w:rsidRPr="000171D7">
        <w:rPr>
          <w:rFonts w:ascii="Times New Roman" w:eastAsia="Times New Roman" w:hAnsi="Times New Roman" w:cs="Times New Roman"/>
          <w:sz w:val="24"/>
          <w:szCs w:val="24"/>
        </w:rPr>
        <w:t>Полат</w:t>
      </w:r>
      <w:proofErr w:type="spellEnd"/>
      <w:r w:rsidR="000171D7" w:rsidRPr="000171D7">
        <w:rPr>
          <w:rFonts w:ascii="Times New Roman" w:eastAsia="Times New Roman" w:hAnsi="Times New Roman" w:cs="Times New Roman"/>
          <w:sz w:val="24"/>
          <w:szCs w:val="24"/>
        </w:rPr>
        <w:t xml:space="preserve">, А. Н. Щукин и др.), мной 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>были определены следующие этапы проектной деятельности в процессе обучения монологической речи:</w:t>
      </w:r>
    </w:p>
    <w:p w:rsid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Первый этап – </w:t>
      </w:r>
      <w:r w:rsidRPr="000171D7">
        <w:rPr>
          <w:rFonts w:ascii="Times New Roman" w:eastAsia="Times New Roman" w:hAnsi="Times New Roman" w:cs="Times New Roman"/>
          <w:b/>
          <w:sz w:val="24"/>
          <w:szCs w:val="24"/>
        </w:rPr>
        <w:t>подготовительный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>. Данный этап предполагает разделение обучающихся по группам, самостоятельный выбор темы, из которой выделяются микро-темы, составление тезисов и тому подобное.</w:t>
      </w:r>
    </w:p>
    <w:p w:rsid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Вторым этапом является </w:t>
      </w:r>
      <w:r w:rsidRPr="000171D7">
        <w:rPr>
          <w:rFonts w:ascii="Times New Roman" w:eastAsia="Times New Roman" w:hAnsi="Times New Roman" w:cs="Times New Roman"/>
          <w:b/>
          <w:sz w:val="24"/>
          <w:szCs w:val="24"/>
        </w:rPr>
        <w:t>реализация проекта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, на которой осуществляется подбор методов исследования; организация самостоятельной работы детей над выбранными темами, микро-темами и заданиями проектной работы; обсуждение достигнутых результатов во время выполнения проектной работы; определение жанра, типа, стиля речи; оформление полученного результата творческой деятельности. </w:t>
      </w:r>
    </w:p>
    <w:p w:rsid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>Третьим этапом проектной деятельности является «</w:t>
      </w:r>
      <w:r w:rsidRPr="000171D7">
        <w:rPr>
          <w:rFonts w:ascii="Times New Roman" w:eastAsia="Times New Roman" w:hAnsi="Times New Roman" w:cs="Times New Roman"/>
          <w:b/>
          <w:sz w:val="24"/>
          <w:szCs w:val="24"/>
        </w:rPr>
        <w:t>тихая презентация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» в </w:t>
      </w:r>
      <w:proofErr w:type="spellStart"/>
      <w:r w:rsidRPr="000171D7">
        <w:rPr>
          <w:rFonts w:ascii="Times New Roman" w:eastAsia="Times New Roman" w:hAnsi="Times New Roman" w:cs="Times New Roman"/>
          <w:sz w:val="24"/>
          <w:szCs w:val="24"/>
        </w:rPr>
        <w:t>минигруппе</w:t>
      </w:r>
      <w:proofErr w:type="spellEnd"/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. Школьниками предоставляются </w:t>
      </w:r>
      <w:r w:rsidR="0009411B" w:rsidRPr="000171D7">
        <w:rPr>
          <w:rFonts w:ascii="Times New Roman" w:eastAsia="Times New Roman" w:hAnsi="Times New Roman" w:cs="Times New Roman"/>
          <w:sz w:val="24"/>
          <w:szCs w:val="24"/>
        </w:rPr>
        <w:t xml:space="preserve">между собой 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презентации, либо тексты разных жанров, либо показы, либо поделки, либо таблицы или схемы и тому подобное. </w:t>
      </w:r>
    </w:p>
    <w:p w:rsid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0171D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Четвертым этапом является представление проекта перед аудиторией – </w:t>
      </w:r>
      <w:r w:rsidRPr="000171D7">
        <w:rPr>
          <w:rFonts w:ascii="Times New Roman" w:eastAsia="Times New Roman" w:hAnsi="Times New Roman" w:cs="Times New Roman"/>
          <w:b/>
          <w:sz w:val="24"/>
          <w:szCs w:val="24"/>
        </w:rPr>
        <w:t>публичное выступлени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е, где обучающиеся предъявляют конечный результат своей деятельности. </w:t>
      </w:r>
      <w:proofErr w:type="gramEnd"/>
    </w:p>
    <w:p w:rsid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Пятый этап – </w:t>
      </w:r>
      <w:r w:rsidRPr="000171D7">
        <w:rPr>
          <w:rFonts w:ascii="Times New Roman" w:eastAsia="Times New Roman" w:hAnsi="Times New Roman" w:cs="Times New Roman"/>
          <w:b/>
          <w:sz w:val="24"/>
          <w:szCs w:val="24"/>
        </w:rPr>
        <w:t>этап рефлексии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>. Обучающиеся выполняют анализ своего выступления, роли в</w:t>
      </w:r>
      <w:r w:rsidR="00863C6A" w:rsidRPr="000171D7">
        <w:rPr>
          <w:rFonts w:ascii="Times New Roman" w:eastAsia="Times New Roman" w:hAnsi="Times New Roman" w:cs="Times New Roman"/>
          <w:sz w:val="24"/>
          <w:szCs w:val="24"/>
        </w:rPr>
        <w:t xml:space="preserve"> процессе создания проекта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>.</w:t>
      </w:r>
      <w:r w:rsidR="000171D7" w:rsidRPr="000171D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2C4470" w:rsidRPr="000171D7" w:rsidRDefault="002C4470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Последним этапом проектной деятельности является </w:t>
      </w:r>
      <w:r w:rsidRPr="000171D7">
        <w:rPr>
          <w:rFonts w:ascii="Times New Roman" w:eastAsia="Times New Roman" w:hAnsi="Times New Roman" w:cs="Times New Roman"/>
          <w:b/>
          <w:sz w:val="24"/>
          <w:szCs w:val="24"/>
        </w:rPr>
        <w:t>итог проекта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, где обучающиеся оформляют </w:t>
      </w:r>
      <w:proofErr w:type="gramStart"/>
      <w:r w:rsidRPr="000171D7">
        <w:rPr>
          <w:rFonts w:ascii="Times New Roman" w:eastAsia="Times New Roman" w:hAnsi="Times New Roman" w:cs="Times New Roman"/>
          <w:sz w:val="24"/>
          <w:szCs w:val="24"/>
        </w:rPr>
        <w:t>тематическое</w:t>
      </w:r>
      <w:proofErr w:type="gramEnd"/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 портфолио. Они под надзором учителя либо самостоятельно оформляют проектную работу на бумажном носителе в форме текста различного жанра, происходит выдвигание новых проблем, гипотез, проектов.</w:t>
      </w:r>
    </w:p>
    <w:p w:rsidR="00D5316D" w:rsidRPr="000171D7" w:rsidRDefault="000171D7" w:rsidP="000171D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171D7">
        <w:rPr>
          <w:rFonts w:ascii="Times New Roman" w:hAnsi="Times New Roman" w:cs="Times New Roman"/>
          <w:sz w:val="24"/>
          <w:szCs w:val="24"/>
        </w:rPr>
        <w:t>Мною</w:t>
      </w:r>
      <w:r w:rsidR="00D5316D" w:rsidRPr="000171D7">
        <w:rPr>
          <w:rFonts w:ascii="Times New Roman" w:hAnsi="Times New Roman" w:cs="Times New Roman"/>
          <w:sz w:val="24"/>
          <w:szCs w:val="24"/>
        </w:rPr>
        <w:t xml:space="preserve"> было спланировано опытное обучение монологической речи на основе метода проектов в 6 классе. </w:t>
      </w:r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>Целью опытного обучения является разработка серии уроков с этапом обучения монологической речи на основе применения метода проектов в 6 классе.</w:t>
      </w:r>
      <w:r w:rsidR="00D62B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>Организация и проведение опытного обучения осуществлялись поэтапно.</w:t>
      </w:r>
    </w:p>
    <w:p w:rsidR="0009411B" w:rsidRPr="000171D7" w:rsidRDefault="0009411B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>На организационном этапе</w:t>
      </w:r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 xml:space="preserve"> цели выступил отбор участников и наблюдение за их привычным процессом обучения, предложение учителем перспективного плана работы по применению метода проектов на уроке английского языка  в процессе обучения монологической речи в 6 «А» классе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>,</w:t>
      </w:r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 xml:space="preserve"> выявление особенностей развития умений монологической речи </w:t>
      </w:r>
    </w:p>
    <w:p w:rsidR="00D5316D" w:rsidRPr="000171D7" w:rsidRDefault="0009411B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На констатирующем этапе </w:t>
      </w:r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 xml:space="preserve">была проведена первичная диагностика уровня </w:t>
      </w:r>
      <w:proofErr w:type="spellStart"/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>сформированности</w:t>
      </w:r>
      <w:proofErr w:type="spellEnd"/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 xml:space="preserve"> умений и навыков монологической </w:t>
      </w:r>
      <w:proofErr w:type="gramStart"/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>речи</w:t>
      </w:r>
      <w:proofErr w:type="gramEnd"/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 xml:space="preserve"> обучающихся 6 класса. Для этого был подобран входной тест, а именно были подготовлены карточки с ситуациями, которые предполагали составление монолога-описания, монолога-рассуждения и т.д. </w:t>
      </w:r>
      <w:proofErr w:type="gramStart"/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 xml:space="preserve">Результаты входного теста позволили выделить три уровня </w:t>
      </w:r>
      <w:proofErr w:type="spellStart"/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>сформированности</w:t>
      </w:r>
      <w:proofErr w:type="spellEnd"/>
      <w:r w:rsidR="00D5316D" w:rsidRPr="000171D7">
        <w:rPr>
          <w:rFonts w:ascii="Times New Roman" w:eastAsia="Times New Roman" w:hAnsi="Times New Roman" w:cs="Times New Roman"/>
          <w:sz w:val="24"/>
          <w:szCs w:val="24"/>
        </w:rPr>
        <w:t xml:space="preserve"> умений и навыков</w:t>
      </w:r>
      <w:r w:rsidR="00FA63FC">
        <w:rPr>
          <w:rFonts w:ascii="Times New Roman" w:eastAsia="Times New Roman" w:hAnsi="Times New Roman" w:cs="Times New Roman"/>
          <w:sz w:val="24"/>
          <w:szCs w:val="24"/>
        </w:rPr>
        <w:t xml:space="preserve"> монологической речи в 6 классе.</w:t>
      </w:r>
      <w:r w:rsidR="00D62B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End"/>
      <w:r w:rsidR="00D62B49">
        <w:rPr>
          <w:rFonts w:ascii="Times New Roman" w:eastAsia="Times New Roman" w:hAnsi="Times New Roman" w:cs="Times New Roman"/>
          <w:sz w:val="24"/>
          <w:szCs w:val="24"/>
        </w:rPr>
        <w:t>(Приложение А)</w:t>
      </w:r>
    </w:p>
    <w:p w:rsidR="00D5316D" w:rsidRPr="000171D7" w:rsidRDefault="0009411B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>На этапе реализации проводилось опытное обучение на основе плана обучения.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Этап реализации включает в себя проведение 6 уроков, куда включен этап обучения монологической речи. 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>Обучающимися в ходе опытного обучения было выполнено три проекта</w:t>
      </w:r>
      <w:r w:rsidR="00F14E42" w:rsidRPr="000171D7">
        <w:rPr>
          <w:rFonts w:ascii="Times New Roman" w:eastAsia="Times New Roman" w:hAnsi="Times New Roman" w:cs="Times New Roman"/>
          <w:sz w:val="24"/>
          <w:szCs w:val="24"/>
        </w:rPr>
        <w:t xml:space="preserve"> по темам «</w:t>
      </w:r>
      <w:r w:rsidR="00F14E42" w:rsidRPr="000171D7">
        <w:rPr>
          <w:rFonts w:ascii="Times New Roman" w:eastAsia="Times New Roman" w:hAnsi="Times New Roman" w:cs="Times New Roman"/>
          <w:sz w:val="24"/>
          <w:szCs w:val="24"/>
          <w:lang w:val="en-US"/>
        </w:rPr>
        <w:t>Family</w:t>
      </w:r>
      <w:r w:rsidR="00F14E42" w:rsidRPr="000171D7">
        <w:rPr>
          <w:rFonts w:ascii="Times New Roman" w:eastAsia="Times New Roman" w:hAnsi="Times New Roman" w:cs="Times New Roman"/>
          <w:sz w:val="24"/>
          <w:szCs w:val="24"/>
        </w:rPr>
        <w:t>», «</w:t>
      </w:r>
      <w:r w:rsidR="00F14E42" w:rsidRPr="000171D7">
        <w:rPr>
          <w:rFonts w:ascii="Times New Roman" w:eastAsia="Times New Roman" w:hAnsi="Times New Roman" w:cs="Times New Roman"/>
          <w:sz w:val="24"/>
          <w:szCs w:val="24"/>
          <w:lang w:val="en-US"/>
        </w:rPr>
        <w:t>Countries</w:t>
      </w:r>
      <w:r w:rsidR="00FA63F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E42" w:rsidRPr="000171D7">
        <w:rPr>
          <w:rFonts w:ascii="Times New Roman" w:eastAsia="Times New Roman" w:hAnsi="Times New Roman" w:cs="Times New Roman"/>
          <w:sz w:val="24"/>
          <w:szCs w:val="24"/>
          <w:lang w:val="en-US"/>
        </w:rPr>
        <w:t>and</w:t>
      </w:r>
      <w:r w:rsidR="00FA63F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E42" w:rsidRPr="000171D7">
        <w:rPr>
          <w:rFonts w:ascii="Times New Roman" w:eastAsia="Times New Roman" w:hAnsi="Times New Roman" w:cs="Times New Roman"/>
          <w:sz w:val="24"/>
          <w:szCs w:val="24"/>
          <w:lang w:val="en-US"/>
        </w:rPr>
        <w:t>nationalities</w:t>
      </w:r>
      <w:r w:rsidR="00F14E42" w:rsidRPr="000171D7">
        <w:rPr>
          <w:rFonts w:ascii="Times New Roman" w:eastAsia="Times New Roman" w:hAnsi="Times New Roman" w:cs="Times New Roman"/>
          <w:sz w:val="24"/>
          <w:szCs w:val="24"/>
        </w:rPr>
        <w:t>», «</w:t>
      </w:r>
      <w:r w:rsidR="00F14E42" w:rsidRPr="000171D7">
        <w:rPr>
          <w:rFonts w:ascii="Times New Roman" w:eastAsia="Times New Roman" w:hAnsi="Times New Roman" w:cs="Times New Roman"/>
          <w:sz w:val="24"/>
          <w:szCs w:val="24"/>
          <w:lang w:val="en-US"/>
        </w:rPr>
        <w:t>Food</w:t>
      </w:r>
      <w:r w:rsidR="00FA63FC">
        <w:rPr>
          <w:rFonts w:ascii="Times New Roman" w:eastAsia="Times New Roman" w:hAnsi="Times New Roman" w:cs="Times New Roman"/>
          <w:sz w:val="24"/>
          <w:szCs w:val="24"/>
        </w:rPr>
        <w:t xml:space="preserve">». </w:t>
      </w:r>
      <w:r w:rsidR="00D62B49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="00D62B49">
        <w:rPr>
          <w:rFonts w:ascii="Times New Roman" w:eastAsia="Times New Roman" w:hAnsi="Times New Roman" w:cs="Times New Roman"/>
          <w:sz w:val="24"/>
          <w:szCs w:val="24"/>
        </w:rPr>
        <w:t>Прилоение</w:t>
      </w:r>
      <w:proofErr w:type="spellEnd"/>
      <w:r w:rsidR="00D62B49">
        <w:rPr>
          <w:rFonts w:ascii="Times New Roman" w:eastAsia="Times New Roman" w:hAnsi="Times New Roman" w:cs="Times New Roman"/>
          <w:sz w:val="24"/>
          <w:szCs w:val="24"/>
        </w:rPr>
        <w:t xml:space="preserve"> Б)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Следующий этап опытного обучения – контролирующий этап. Основной целью являлся анализ и интерпретация результатов опытного обучения, проверка и фиксация произошедших изменений во время обучения. Для того чтобы определить уровень </w:t>
      </w:r>
      <w:proofErr w:type="spellStart"/>
      <w:r w:rsidRPr="000171D7">
        <w:rPr>
          <w:rFonts w:ascii="Times New Roman" w:eastAsia="Times New Roman" w:hAnsi="Times New Roman" w:cs="Times New Roman"/>
          <w:sz w:val="24"/>
          <w:szCs w:val="24"/>
        </w:rPr>
        <w:t>сформированности</w:t>
      </w:r>
      <w:proofErr w:type="spellEnd"/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 умений и навыков монологической речи была организована </w:t>
      </w:r>
      <w:r w:rsidR="00D62B49">
        <w:rPr>
          <w:rFonts w:ascii="Times New Roman" w:eastAsia="Times New Roman" w:hAnsi="Times New Roman" w:cs="Times New Roman"/>
          <w:sz w:val="24"/>
          <w:szCs w:val="24"/>
        </w:rPr>
        <w:t>повторная диагностика (Приложение В).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 В рамках повторной диагностики обучающимся необходимо было выполнить задание, аналогичное к заданию первичной диагностики.</w:t>
      </w:r>
      <w:r w:rsidR="00FA63F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На основе критериев оценивания уровня </w:t>
      </w:r>
      <w:proofErr w:type="spellStart"/>
      <w:r w:rsidRPr="000171D7">
        <w:rPr>
          <w:rFonts w:ascii="Times New Roman" w:eastAsia="Times New Roman" w:hAnsi="Times New Roman" w:cs="Times New Roman"/>
          <w:sz w:val="24"/>
          <w:szCs w:val="24"/>
        </w:rPr>
        <w:t>сформированности</w:t>
      </w:r>
      <w:proofErr w:type="spellEnd"/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 умений и навыков монологической речи были выявлены результаты проведенной повторной диагностики</w:t>
      </w:r>
      <w:r w:rsidR="00FA63FC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>После проведенных уроков с этапом обучения монологической речи на основе использования метода проектов были составлены методические рекомендации по организации проектной работы на уроках английского языка в процессе обучения монологической речи</w:t>
      </w:r>
      <w:r w:rsidR="00FA63FC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Таким образом, можно полагать, что метод проектов способствует достижению новых образовательных результатов: 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- формируется новое пространство учебной деятельности; 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- учебная деятельность и сами занятия приобретают новые формы; 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 xml:space="preserve">- обучающиеся приобретают новые коммуникационные и исследовательские навыки; 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lastRenderedPageBreak/>
        <w:t>- навыки работы с информацией и умение ориентироваться в информационном пространстве.</w:t>
      </w:r>
    </w:p>
    <w:p w:rsidR="00D5316D" w:rsidRPr="000171D7" w:rsidRDefault="00D5316D" w:rsidP="00017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171D7">
        <w:rPr>
          <w:rFonts w:ascii="Times New Roman" w:eastAsia="Times New Roman" w:hAnsi="Times New Roman" w:cs="Times New Roman"/>
          <w:sz w:val="24"/>
          <w:szCs w:val="24"/>
        </w:rPr>
        <w:t>Посредством применения метода проектов в обучении монологической речи учитель способствует тому, что обучающиеся не боятся ошибиться, и их подбадривает то, что им кто-то помогает преодолеть ту или иную трудность. Было замечено, что в процессе организации учебного процесса с применением метода проектов, обучающиеся были активны, и каждый из представителей одной группы старался внести определенный вклад в общее дело.</w:t>
      </w:r>
      <w:bookmarkStart w:id="0" w:name="_GoBack"/>
    </w:p>
    <w:bookmarkEnd w:id="0"/>
    <w:p w:rsidR="00D5316D" w:rsidRDefault="00D5316D" w:rsidP="000171D7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0171D7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0171D7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0171D7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0171D7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Приложение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 xml:space="preserve"> А</w:t>
      </w:r>
      <w:proofErr w:type="gramEnd"/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Задание на определение уровня </w:t>
      </w:r>
      <w:proofErr w:type="spellStart"/>
      <w:r>
        <w:rPr>
          <w:rFonts w:ascii="Times New Roman" w:eastAsia="Times New Roman" w:hAnsi="Times New Roman" w:cs="Times New Roman"/>
          <w:sz w:val="28"/>
        </w:rPr>
        <w:t>сформированности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умений и навыков монологической речи в 6 «А» классе на констатирующем этапе опытного обучения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/>
      </w:tblPr>
      <w:tblGrid>
        <w:gridCol w:w="4629"/>
        <w:gridCol w:w="4834"/>
      </w:tblGrid>
      <w:tr w:rsidR="00FA63FC" w:rsidTr="00BE520F"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A63FC" w:rsidRPr="00651308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lang w:val="en-US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>Card One.</w:t>
            </w:r>
          </w:p>
          <w:p w:rsidR="00FA63FC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 xml:space="preserve">Tell about your spring holidays. Express your meaning about having holidays at all and speak about activities during them.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Describe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spring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holidays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What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activities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are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during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them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  <w:p w:rsidR="00FA63FC" w:rsidRDefault="00FA63FC" w:rsidP="00BE520F">
            <w:pPr>
              <w:spacing w:after="0" w:line="360" w:lineRule="auto"/>
              <w:jc w:val="center"/>
            </w:pPr>
          </w:p>
        </w:tc>
        <w:tc>
          <w:tcPr>
            <w:tcW w:w="4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A63FC" w:rsidRPr="00651308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lang w:val="en-US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>Card Two.</w:t>
            </w:r>
          </w:p>
          <w:p w:rsidR="00FA63FC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 xml:space="preserve">Speak about film making process. Describe different genres. Tell what genres you like / dislike.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Tell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about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your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favourite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film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  <w:p w:rsidR="00FA63FC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A63FC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A63FC" w:rsidRDefault="00FA63FC" w:rsidP="00BE520F">
            <w:pPr>
              <w:spacing w:after="0" w:line="360" w:lineRule="auto"/>
              <w:jc w:val="center"/>
            </w:pPr>
          </w:p>
        </w:tc>
      </w:tr>
      <w:tr w:rsidR="00FA63FC" w:rsidRPr="008356F9" w:rsidTr="00BE520F"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A63FC" w:rsidRPr="00651308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lang w:val="en-US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>Card Three.</w:t>
            </w:r>
          </w:p>
          <w:p w:rsidR="00FA63FC" w:rsidRPr="00651308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lang w:val="en-US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>Read the text at page 78 and give a short report in few sentences about character. Accentuate on the spirit in the text and share your feelings while reading it.</w:t>
            </w:r>
          </w:p>
          <w:p w:rsidR="00FA63FC" w:rsidRPr="00651308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lang w:val="en-US"/>
              </w:rPr>
            </w:pPr>
          </w:p>
          <w:p w:rsidR="00FA63FC" w:rsidRPr="00651308" w:rsidRDefault="00FA63FC" w:rsidP="00BE520F">
            <w:pPr>
              <w:spacing w:after="0" w:line="360" w:lineRule="auto"/>
              <w:jc w:val="center"/>
              <w:rPr>
                <w:lang w:val="en-US"/>
              </w:rPr>
            </w:pPr>
          </w:p>
        </w:tc>
        <w:tc>
          <w:tcPr>
            <w:tcW w:w="4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A63FC" w:rsidRPr="00651308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lang w:val="en-US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>Card Four.</w:t>
            </w:r>
          </w:p>
          <w:p w:rsidR="00FA63FC" w:rsidRPr="00651308" w:rsidRDefault="00FA63FC" w:rsidP="00BE520F">
            <w:pPr>
              <w:spacing w:after="0" w:line="360" w:lineRule="auto"/>
              <w:jc w:val="center"/>
              <w:rPr>
                <w:lang w:val="en-US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>Tell about your visiting a gallery/ museum. Speak about the places of interest in your city/country. Share your thoughts about them and then decide what you would visit. Then imagine that you have visited it and describe your little journey.</w:t>
            </w:r>
          </w:p>
        </w:tc>
      </w:tr>
      <w:tr w:rsidR="00FA63FC" w:rsidTr="00BE520F">
        <w:tc>
          <w:tcPr>
            <w:tcW w:w="95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A63FC" w:rsidRPr="00651308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lang w:val="en-US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>Card Six.</w:t>
            </w:r>
          </w:p>
          <w:p w:rsidR="00FA63FC" w:rsidRDefault="00FA63FC" w:rsidP="00BE520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 xml:space="preserve">Tell about your </w:t>
            </w:r>
            <w:proofErr w:type="spellStart"/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>favourite</w:t>
            </w:r>
            <w:proofErr w:type="spellEnd"/>
            <w:r w:rsidRPr="00651308">
              <w:rPr>
                <w:rFonts w:ascii="Times New Roman" w:eastAsia="Times New Roman" w:hAnsi="Times New Roman" w:cs="Times New Roman"/>
                <w:sz w:val="28"/>
                <w:lang w:val="en-US"/>
              </w:rPr>
              <w:t xml:space="preserve"> subject at school. Speak about the school system, then accentuate on subjects you are enjoying.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Describe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what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exactly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you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like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in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it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  <w:p w:rsidR="00FA63FC" w:rsidRDefault="00FA63FC" w:rsidP="00BE520F">
            <w:pPr>
              <w:spacing w:after="0" w:line="360" w:lineRule="auto"/>
            </w:pPr>
          </w:p>
        </w:tc>
      </w:tr>
    </w:tbl>
    <w:p w:rsidR="00FA63FC" w:rsidRDefault="00FA63FC" w:rsidP="00FA63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FA63FC" w:rsidRDefault="00FA63FC" w:rsidP="00FA63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  <w:sectPr w:rsidR="00FA63F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Приложение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 xml:space="preserve"> Б</w:t>
      </w:r>
      <w:proofErr w:type="gramEnd"/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Проектная работа обучающегося Мухтарова </w:t>
      </w:r>
      <w:proofErr w:type="spellStart"/>
      <w:r>
        <w:rPr>
          <w:rFonts w:ascii="Times New Roman" w:eastAsia="Times New Roman" w:hAnsi="Times New Roman" w:cs="Times New Roman"/>
          <w:sz w:val="28"/>
        </w:rPr>
        <w:t>Гумара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 по теме «</w:t>
      </w:r>
      <w:proofErr w:type="spellStart"/>
      <w:r>
        <w:rPr>
          <w:rFonts w:ascii="Times New Roman" w:eastAsia="Times New Roman" w:hAnsi="Times New Roman" w:cs="Times New Roman"/>
          <w:sz w:val="28"/>
        </w:rPr>
        <w:t>Healthy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food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recipe</w:t>
      </w:r>
      <w:proofErr w:type="spellEnd"/>
      <w:r>
        <w:rPr>
          <w:rFonts w:ascii="Times New Roman" w:eastAsia="Times New Roman" w:hAnsi="Times New Roman" w:cs="Times New Roman"/>
          <w:sz w:val="28"/>
        </w:rPr>
        <w:t>»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1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FA63FC">
        <w:rPr>
          <w:rFonts w:ascii="Times New Roman" w:eastAsia="Times New Roman" w:hAnsi="Times New Roman" w:cs="Times New Roman"/>
          <w:sz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5" o:title=""/>
          </v:shape>
          <o:OLEObject Type="Embed" ProgID="PowerPoint.Slide.12" ShapeID="_x0000_i1025" DrawAspect="Content" ObjectID="_1716318542" r:id="rId6"/>
        </w:objec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2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680659" cy="319357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83543" cy="319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Слайд 3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939790" cy="333925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4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939790" cy="333925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5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939790" cy="333925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6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939790" cy="333925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Слайд 7 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5939790" cy="333925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Слайд 8 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939790" cy="333925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9</w:t>
      </w:r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>
            <wp:extent cx="5939790" cy="333925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A63FC" w:rsidRPr="0077441A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77441A">
        <w:rPr>
          <w:rFonts w:ascii="Times New Roman" w:eastAsia="Times New Roman" w:hAnsi="Times New Roman" w:cs="Times New Roman"/>
          <w:sz w:val="28"/>
        </w:rPr>
        <w:t>Слайд 10</w:t>
      </w:r>
    </w:p>
    <w:p w:rsidR="00FA63FC" w:rsidRDefault="00FA63FC" w:rsidP="00FA63FC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FA63FC" w:rsidRDefault="00FA63FC" w:rsidP="00FA63FC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>
            <wp:extent cx="5939790" cy="333925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11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5939790" cy="333925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12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939790" cy="333925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13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5939790" cy="333925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Pr="0077441A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Слайд 14</w:t>
      </w:r>
    </w:p>
    <w:p w:rsidR="00FA63FC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Pr="0077441A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939790" cy="333925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Pr="0077441A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Pr="0077441A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FA63FC" w:rsidRPr="0077441A" w:rsidRDefault="00FA63FC" w:rsidP="00FA63FC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 w:rsidRPr="0077441A">
        <w:rPr>
          <w:rFonts w:ascii="Times New Roman" w:eastAsia="Times New Roman" w:hAnsi="Times New Roman" w:cs="Times New Roman"/>
          <w:sz w:val="28"/>
        </w:rPr>
        <w:t>Слайд 15</w:t>
      </w:r>
    </w:p>
    <w:p w:rsidR="00FA63FC" w:rsidRDefault="00FA63FC" w:rsidP="00FA63FC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FA63FC" w:rsidRDefault="00FA63FC" w:rsidP="00FA63FC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>
            <wp:extent cx="5939790" cy="333925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FC" w:rsidRDefault="00FA63FC" w:rsidP="00FA63FC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FA63FC" w:rsidRDefault="00FA63FC" w:rsidP="00FA63FC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  <w:sectPr w:rsidR="00FA63FC" w:rsidSect="00A0797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Приложение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 xml:space="preserve"> В</w:t>
      </w:r>
      <w:proofErr w:type="gramEnd"/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Задания на определение уровня </w:t>
      </w:r>
      <w:proofErr w:type="spellStart"/>
      <w:r>
        <w:rPr>
          <w:rFonts w:ascii="Times New Roman" w:eastAsia="Times New Roman" w:hAnsi="Times New Roman" w:cs="Times New Roman"/>
          <w:sz w:val="28"/>
        </w:rPr>
        <w:t>сформированности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умений монологической речи в 6 «А» классе на контролирующем этапе опытного обучения</w:t>
      </w:r>
    </w:p>
    <w:p w:rsidR="00FA63FC" w:rsidRDefault="00FA63FC" w:rsidP="00FA63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FA63FC" w:rsidRPr="00651308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651308">
        <w:rPr>
          <w:rFonts w:ascii="Times New Roman" w:eastAsia="Times New Roman" w:hAnsi="Times New Roman" w:cs="Times New Roman"/>
          <w:sz w:val="28"/>
          <w:lang w:val="en-US"/>
        </w:rPr>
        <w:t>Card One.</w:t>
      </w:r>
    </w:p>
    <w:p w:rsidR="00FA63FC" w:rsidRPr="00651308" w:rsidRDefault="00FA63FC" w:rsidP="00FA63F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651308">
        <w:rPr>
          <w:rFonts w:ascii="Times New Roman" w:eastAsia="Times New Roman" w:hAnsi="Times New Roman" w:cs="Times New Roman"/>
          <w:sz w:val="28"/>
          <w:lang w:val="en-US"/>
        </w:rPr>
        <w:t>You are going to give a talk about your school. You will have to start in 1.5 minutes and will speak for not more than 2 minutes. Remember to say: what you like most about your school; what weekday you find the most difficult, and why; what you would like to change in your school life.</w:t>
      </w:r>
    </w:p>
    <w:p w:rsidR="00FA63FC" w:rsidRPr="00651308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lang w:val="en-US"/>
        </w:rPr>
      </w:pPr>
    </w:p>
    <w:p w:rsidR="00FA63FC" w:rsidRPr="00651308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651308">
        <w:rPr>
          <w:rFonts w:ascii="Times New Roman" w:eastAsia="Times New Roman" w:hAnsi="Times New Roman" w:cs="Times New Roman"/>
          <w:sz w:val="28"/>
          <w:lang w:val="en-US"/>
        </w:rPr>
        <w:t>Card Two.</w:t>
      </w:r>
    </w:p>
    <w:p w:rsidR="00FA63FC" w:rsidRPr="00651308" w:rsidRDefault="00FA63FC" w:rsidP="00FA63F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651308">
        <w:rPr>
          <w:rFonts w:ascii="Times New Roman" w:eastAsia="Times New Roman" w:hAnsi="Times New Roman" w:cs="Times New Roman"/>
          <w:sz w:val="28"/>
          <w:lang w:val="en-US"/>
        </w:rPr>
        <w:t>You are going to give a talk about your school. You will have to start in 1.5 minutes and will speak for not more than 2 minutes.</w:t>
      </w:r>
      <w:r w:rsidRPr="00651308">
        <w:rPr>
          <w:rFonts w:ascii="Times New Roman" w:eastAsia="Times New Roman" w:hAnsi="Times New Roman" w:cs="Times New Roman"/>
          <w:sz w:val="28"/>
          <w:lang w:val="en-US"/>
        </w:rPr>
        <w:br/>
        <w:t xml:space="preserve">Remember to say:  what your typical school day is like; what your </w:t>
      </w:r>
      <w:proofErr w:type="spellStart"/>
      <w:r w:rsidRPr="00651308">
        <w:rPr>
          <w:rFonts w:ascii="Times New Roman" w:eastAsia="Times New Roman" w:hAnsi="Times New Roman" w:cs="Times New Roman"/>
          <w:sz w:val="28"/>
          <w:lang w:val="en-US"/>
        </w:rPr>
        <w:t>favourite</w:t>
      </w:r>
      <w:proofErr w:type="spellEnd"/>
      <w:r w:rsidRPr="00651308">
        <w:rPr>
          <w:rFonts w:ascii="Times New Roman" w:eastAsia="Times New Roman" w:hAnsi="Times New Roman" w:cs="Times New Roman"/>
          <w:sz w:val="28"/>
          <w:lang w:val="en-US"/>
        </w:rPr>
        <w:t xml:space="preserve"> subject is, and why; what you like most about your school.</w:t>
      </w:r>
    </w:p>
    <w:p w:rsidR="00FA63FC" w:rsidRPr="00651308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lang w:val="en-US"/>
        </w:rPr>
      </w:pPr>
    </w:p>
    <w:p w:rsidR="00FA63FC" w:rsidRPr="00651308" w:rsidRDefault="00FA63FC" w:rsidP="00FA63F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651308">
        <w:rPr>
          <w:rFonts w:ascii="Times New Roman" w:eastAsia="Times New Roman" w:hAnsi="Times New Roman" w:cs="Times New Roman"/>
          <w:sz w:val="28"/>
          <w:lang w:val="en-US"/>
        </w:rPr>
        <w:t>Card Three.</w:t>
      </w:r>
    </w:p>
    <w:p w:rsidR="00FA63FC" w:rsidRDefault="00FA63FC" w:rsidP="00FA63F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651308">
        <w:rPr>
          <w:rFonts w:ascii="Times New Roman" w:eastAsia="Times New Roman" w:hAnsi="Times New Roman" w:cs="Times New Roman"/>
          <w:sz w:val="28"/>
          <w:lang w:val="en-US"/>
        </w:rPr>
        <w:t>You are going to give a talk about the Internet. You will have to start in 1.5 minutes and will speak for not more than 2 minutes.</w:t>
      </w:r>
      <w:r w:rsidRPr="00651308">
        <w:rPr>
          <w:rFonts w:ascii="Times New Roman" w:eastAsia="Times New Roman" w:hAnsi="Times New Roman" w:cs="Times New Roman"/>
          <w:sz w:val="28"/>
          <w:lang w:val="en-US"/>
        </w:rPr>
        <w:br/>
        <w:t>Remember to say: why today’s teenagers use the Internet so much; how the Internet makes long-distance communication easier; what dangers teenagers can face when they use the Internet.</w:t>
      </w:r>
    </w:p>
    <w:p w:rsidR="00FA63FC" w:rsidRPr="00FA63FC" w:rsidRDefault="00FA63FC" w:rsidP="00FA63F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  <w:sectPr w:rsidR="00FA63FC" w:rsidRPr="00FA63FC" w:rsidSect="00A0797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FA63FC" w:rsidRPr="00FA63FC" w:rsidRDefault="00FA63FC" w:rsidP="00FA63FC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sectPr w:rsidR="00FA63FC" w:rsidRPr="00FA63FC" w:rsidSect="002C4470">
      <w:pgSz w:w="11906" w:h="16838"/>
      <w:pgMar w:top="426" w:right="566" w:bottom="568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A63013"/>
    <w:multiLevelType w:val="multilevel"/>
    <w:tmpl w:val="0F3A8EA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5E6E74F0"/>
    <w:multiLevelType w:val="multilevel"/>
    <w:tmpl w:val="5574DE8C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7A7D6A6C"/>
    <w:multiLevelType w:val="multilevel"/>
    <w:tmpl w:val="1ECCCFB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7F414403"/>
    <w:multiLevelType w:val="multilevel"/>
    <w:tmpl w:val="5B9CD8E8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C4470"/>
    <w:rsid w:val="000171D7"/>
    <w:rsid w:val="0009411B"/>
    <w:rsid w:val="002C4470"/>
    <w:rsid w:val="005A29C4"/>
    <w:rsid w:val="00696F14"/>
    <w:rsid w:val="00755C7D"/>
    <w:rsid w:val="00863C6A"/>
    <w:rsid w:val="00937A1B"/>
    <w:rsid w:val="009920E4"/>
    <w:rsid w:val="00B7326A"/>
    <w:rsid w:val="00D5316D"/>
    <w:rsid w:val="00D62B49"/>
    <w:rsid w:val="00F14E42"/>
    <w:rsid w:val="00F67924"/>
    <w:rsid w:val="00FA63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447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31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316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A63FC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6">
    <w:name w:val="header"/>
    <w:basedOn w:val="a"/>
    <w:link w:val="a7"/>
    <w:uiPriority w:val="99"/>
    <w:unhideWhenUsed/>
    <w:rsid w:val="00FA63FC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7">
    <w:name w:val="Верхний колонтитул Знак"/>
    <w:basedOn w:val="a0"/>
    <w:link w:val="a6"/>
    <w:uiPriority w:val="99"/>
    <w:rsid w:val="00FA63FC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FA63FC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FA63FC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44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31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316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6.png"/><Relationship Id="rId5" Type="http://schemas.openxmlformats.org/officeDocument/2006/relationships/image" Target="media/image1.emf"/><Relationship Id="rId15" Type="http://schemas.openxmlformats.org/officeDocument/2006/relationships/image" Target="media/image10.png"/><Relationship Id="rId23" Type="http://schemas.microsoft.com/office/2007/relationships/stylesWithEffects" Target="stylesWithEffects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14</Pages>
  <Words>1405</Words>
  <Characters>8010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9397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FIGA</dc:creator>
  <cp:lastModifiedBy>Rus</cp:lastModifiedBy>
  <cp:revision>5</cp:revision>
  <dcterms:created xsi:type="dcterms:W3CDTF">2020-01-23T13:59:00Z</dcterms:created>
  <dcterms:modified xsi:type="dcterms:W3CDTF">2022-06-09T18:23:00Z</dcterms:modified>
</cp:coreProperties>
</file>