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67" w:rsidRPr="009C6930" w:rsidRDefault="00C15069" w:rsidP="000F6F08">
      <w:pPr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9C6930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РАЗВИТЕ ПРОСТРАНСТВЕННЫХ ПРЕДСТАВЛЕНИЙ И СВЯЗНОЙ РЕЧИ ДЕТЕЙ СТАРШЕЙ ЛОГОПЕДИЧЕСКОЙ ГРУППЫ С ТЯЖЕЛЫМИ НАРУШЕНИЯМИ РЕЧИ (ТНР) ПОСРЕДСТВОМ РЕАЛИЗАЦИИ ИНТЕГРИРОВАННОГО ПРОЕКТА «ПРЕВРАЩЕНИЕ КОРОБКИ» </w:t>
      </w:r>
    </w:p>
    <w:p w:rsidR="000F6F08" w:rsidRPr="009C6930" w:rsidRDefault="000F6F08" w:rsidP="000F6F0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6930">
        <w:rPr>
          <w:rFonts w:ascii="Times New Roman" w:hAnsi="Times New Roman" w:cs="Times New Roman"/>
          <w:sz w:val="28"/>
          <w:szCs w:val="28"/>
        </w:rPr>
        <w:t>Ранковская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6930">
        <w:rPr>
          <w:rFonts w:ascii="Times New Roman" w:hAnsi="Times New Roman" w:cs="Times New Roman"/>
          <w:sz w:val="28"/>
          <w:szCs w:val="28"/>
        </w:rPr>
        <w:t>Илзира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6930">
        <w:rPr>
          <w:rFonts w:ascii="Times New Roman" w:hAnsi="Times New Roman" w:cs="Times New Roman"/>
          <w:sz w:val="28"/>
          <w:szCs w:val="28"/>
        </w:rPr>
        <w:t>Ахнафовна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>, воспитатель высшей кв. категории</w:t>
      </w:r>
    </w:p>
    <w:p w:rsidR="00052E68" w:rsidRPr="009C6930" w:rsidRDefault="00052E68" w:rsidP="00052E68">
      <w:pPr>
        <w:jc w:val="both"/>
        <w:rPr>
          <w:rFonts w:ascii="Times New Roman" w:hAnsi="Times New Roman" w:cs="Times New Roman"/>
          <w:sz w:val="28"/>
          <w:szCs w:val="28"/>
        </w:rPr>
      </w:pPr>
      <w:r w:rsidRPr="009C6930">
        <w:rPr>
          <w:rFonts w:ascii="Times New Roman" w:hAnsi="Times New Roman" w:cs="Times New Roman"/>
          <w:sz w:val="28"/>
          <w:szCs w:val="28"/>
        </w:rPr>
        <w:t>Концевая Юлия Владимировна, учитель-логопед высшей кв. категории</w:t>
      </w:r>
    </w:p>
    <w:p w:rsidR="00052E68" w:rsidRPr="009C6930" w:rsidRDefault="00052E68" w:rsidP="00052E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930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сад№ 363 комбинированного вида» города Казани</w:t>
      </w:r>
    </w:p>
    <w:p w:rsidR="00CA0069" w:rsidRPr="009C6930" w:rsidRDefault="001C1ACF" w:rsidP="00AF79A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b/>
          <w:bCs/>
          <w:color w:val="auto"/>
          <w:sz w:val="28"/>
          <w:szCs w:val="28"/>
        </w:rPr>
        <w:t>Аннотация</w:t>
      </w:r>
      <w:r w:rsidR="00AF79AA" w:rsidRPr="009C6930">
        <w:rPr>
          <w:b/>
          <w:bCs/>
          <w:color w:val="auto"/>
          <w:sz w:val="28"/>
          <w:szCs w:val="28"/>
        </w:rPr>
        <w:t>.</w:t>
      </w:r>
      <w:r w:rsidRPr="009C6930">
        <w:rPr>
          <w:b/>
          <w:bCs/>
          <w:color w:val="auto"/>
          <w:sz w:val="28"/>
          <w:szCs w:val="28"/>
        </w:rPr>
        <w:t xml:space="preserve"> </w:t>
      </w:r>
      <w:r w:rsidR="00AF79AA" w:rsidRPr="009C6930">
        <w:rPr>
          <w:color w:val="auto"/>
          <w:sz w:val="28"/>
          <w:szCs w:val="28"/>
        </w:rPr>
        <w:t>В</w:t>
      </w:r>
      <w:r w:rsidR="00186534" w:rsidRPr="009C6930">
        <w:rPr>
          <w:color w:val="auto"/>
          <w:sz w:val="28"/>
          <w:szCs w:val="28"/>
        </w:rPr>
        <w:t xml:space="preserve"> статье рассмотрены примеры</w:t>
      </w:r>
      <w:r w:rsidR="00FE55A7" w:rsidRPr="009C6930">
        <w:rPr>
          <w:color w:val="auto"/>
          <w:sz w:val="28"/>
          <w:szCs w:val="28"/>
        </w:rPr>
        <w:t xml:space="preserve"> </w:t>
      </w:r>
      <w:r w:rsidR="000F6F08" w:rsidRPr="009C6930">
        <w:rPr>
          <w:color w:val="auto"/>
          <w:sz w:val="28"/>
          <w:szCs w:val="28"/>
        </w:rPr>
        <w:t xml:space="preserve">организации совместной работы воспитанников, родителей и педагогов ДОУ на примере интегрированного проекта «Превращение коробки», </w:t>
      </w:r>
      <w:r w:rsidR="003576A6" w:rsidRPr="009C6930">
        <w:rPr>
          <w:color w:val="auto"/>
          <w:sz w:val="28"/>
          <w:szCs w:val="28"/>
        </w:rPr>
        <w:t xml:space="preserve">с целью </w:t>
      </w:r>
      <w:r w:rsidR="00FE55A7" w:rsidRPr="009C6930">
        <w:rPr>
          <w:color w:val="auto"/>
          <w:sz w:val="28"/>
          <w:szCs w:val="28"/>
        </w:rPr>
        <w:t xml:space="preserve"> </w:t>
      </w:r>
      <w:r w:rsidR="00186534" w:rsidRPr="009C6930">
        <w:rPr>
          <w:color w:val="auto"/>
          <w:sz w:val="28"/>
          <w:szCs w:val="28"/>
        </w:rPr>
        <w:t xml:space="preserve"> </w:t>
      </w:r>
      <w:r w:rsidR="000F6F08" w:rsidRPr="009C6930">
        <w:rPr>
          <w:rFonts w:eastAsia="Times New Roman"/>
          <w:color w:val="auto"/>
          <w:sz w:val="28"/>
          <w:szCs w:val="28"/>
          <w:lang w:eastAsia="ru-RU"/>
        </w:rPr>
        <w:t xml:space="preserve"> развити</w:t>
      </w:r>
      <w:r w:rsidR="00612755">
        <w:rPr>
          <w:rFonts w:eastAsia="Times New Roman"/>
          <w:color w:val="auto"/>
          <w:sz w:val="28"/>
          <w:szCs w:val="28"/>
          <w:lang w:eastAsia="ru-RU"/>
        </w:rPr>
        <w:t xml:space="preserve">я творческих способностей, </w:t>
      </w:r>
      <w:r w:rsidR="000F6F08" w:rsidRPr="009C6930">
        <w:rPr>
          <w:rFonts w:eastAsia="Times New Roman"/>
          <w:color w:val="auto"/>
          <w:sz w:val="28"/>
          <w:szCs w:val="28"/>
          <w:lang w:eastAsia="ru-RU"/>
        </w:rPr>
        <w:t>конструктивной деятельности</w:t>
      </w:r>
      <w:r w:rsidR="000F6F08" w:rsidRPr="009C6930">
        <w:rPr>
          <w:color w:val="auto"/>
          <w:sz w:val="28"/>
          <w:szCs w:val="28"/>
        </w:rPr>
        <w:t xml:space="preserve"> и </w:t>
      </w:r>
      <w:r w:rsidR="00FE55A7" w:rsidRPr="009C6930">
        <w:rPr>
          <w:color w:val="auto"/>
          <w:sz w:val="28"/>
          <w:szCs w:val="28"/>
        </w:rPr>
        <w:t>связной речи у детей старш</w:t>
      </w:r>
      <w:r w:rsidR="000F6F08" w:rsidRPr="009C6930">
        <w:rPr>
          <w:color w:val="auto"/>
          <w:sz w:val="28"/>
          <w:szCs w:val="28"/>
        </w:rPr>
        <w:t>ей</w:t>
      </w:r>
      <w:r w:rsidR="00FE55A7" w:rsidRPr="009C6930">
        <w:rPr>
          <w:color w:val="auto"/>
          <w:sz w:val="28"/>
          <w:szCs w:val="28"/>
        </w:rPr>
        <w:t xml:space="preserve"> </w:t>
      </w:r>
      <w:r w:rsidR="000F6F08" w:rsidRPr="009C6930">
        <w:rPr>
          <w:color w:val="auto"/>
          <w:sz w:val="28"/>
          <w:szCs w:val="28"/>
        </w:rPr>
        <w:t>логопедической</w:t>
      </w:r>
      <w:r w:rsidR="00FE55A7" w:rsidRPr="009C6930">
        <w:rPr>
          <w:color w:val="auto"/>
          <w:sz w:val="28"/>
          <w:szCs w:val="28"/>
        </w:rPr>
        <w:t xml:space="preserve"> групп</w:t>
      </w:r>
      <w:r w:rsidR="000F6F08" w:rsidRPr="009C6930">
        <w:rPr>
          <w:color w:val="auto"/>
          <w:sz w:val="28"/>
          <w:szCs w:val="28"/>
        </w:rPr>
        <w:t>ы</w:t>
      </w:r>
      <w:r w:rsidR="00C15069" w:rsidRPr="009C6930">
        <w:rPr>
          <w:color w:val="auto"/>
          <w:sz w:val="28"/>
          <w:szCs w:val="28"/>
        </w:rPr>
        <w:t xml:space="preserve"> </w:t>
      </w:r>
      <w:r w:rsidR="00C15069" w:rsidRPr="009C6930">
        <w:rPr>
          <w:color w:val="auto"/>
        </w:rPr>
        <w:t xml:space="preserve"> </w:t>
      </w:r>
      <w:r w:rsidR="00C15069" w:rsidRPr="009C6930">
        <w:rPr>
          <w:color w:val="auto"/>
          <w:sz w:val="28"/>
          <w:szCs w:val="28"/>
        </w:rPr>
        <w:t xml:space="preserve">с тяжелыми нарушениями речи (ТНР). </w:t>
      </w:r>
      <w:r w:rsidR="00CA0069" w:rsidRPr="009C6930">
        <w:rPr>
          <w:color w:val="auto"/>
          <w:sz w:val="28"/>
          <w:szCs w:val="28"/>
        </w:rPr>
        <w:t>Представлен поэтапный план проекта</w:t>
      </w:r>
      <w:r w:rsidR="00840A03" w:rsidRPr="009C6930">
        <w:rPr>
          <w:color w:val="auto"/>
          <w:sz w:val="28"/>
          <w:szCs w:val="28"/>
        </w:rPr>
        <w:t>.</w:t>
      </w:r>
      <w:r w:rsidR="00CA0069" w:rsidRPr="009C6930">
        <w:rPr>
          <w:color w:val="auto"/>
          <w:sz w:val="28"/>
          <w:szCs w:val="28"/>
        </w:rPr>
        <w:t xml:space="preserve"> </w:t>
      </w:r>
    </w:p>
    <w:p w:rsidR="001C1ACF" w:rsidRPr="009C6930" w:rsidRDefault="001C1ACF" w:rsidP="00AF79A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b/>
          <w:bCs/>
          <w:color w:val="auto"/>
          <w:sz w:val="28"/>
          <w:szCs w:val="28"/>
        </w:rPr>
        <w:t xml:space="preserve">Ключевые слова: </w:t>
      </w:r>
      <w:r w:rsidR="009F0267" w:rsidRPr="009C6930">
        <w:rPr>
          <w:color w:val="auto"/>
          <w:sz w:val="28"/>
          <w:szCs w:val="28"/>
        </w:rPr>
        <w:t>конструктивная деятельность</w:t>
      </w:r>
      <w:r w:rsidR="00FE55A7" w:rsidRPr="009C6930">
        <w:rPr>
          <w:color w:val="auto"/>
          <w:sz w:val="28"/>
          <w:szCs w:val="28"/>
        </w:rPr>
        <w:t xml:space="preserve">, </w:t>
      </w:r>
      <w:r w:rsidR="009F0267" w:rsidRPr="009C6930">
        <w:rPr>
          <w:color w:val="auto"/>
          <w:sz w:val="28"/>
          <w:szCs w:val="28"/>
        </w:rPr>
        <w:t>бросовый материал</w:t>
      </w:r>
      <w:r w:rsidR="00FE55A7" w:rsidRPr="009C6930">
        <w:rPr>
          <w:color w:val="auto"/>
          <w:sz w:val="28"/>
          <w:szCs w:val="28"/>
        </w:rPr>
        <w:t xml:space="preserve">, </w:t>
      </w:r>
      <w:r w:rsidR="009F0267" w:rsidRPr="009C6930">
        <w:rPr>
          <w:color w:val="auto"/>
          <w:sz w:val="28"/>
          <w:szCs w:val="28"/>
        </w:rPr>
        <w:t>работа с родителями</w:t>
      </w:r>
      <w:r w:rsidR="00612755">
        <w:rPr>
          <w:color w:val="auto"/>
          <w:sz w:val="28"/>
          <w:szCs w:val="28"/>
        </w:rPr>
        <w:t>,</w:t>
      </w:r>
      <w:r w:rsidR="00612755" w:rsidRPr="00612755">
        <w:rPr>
          <w:color w:val="auto"/>
          <w:sz w:val="28"/>
          <w:szCs w:val="28"/>
        </w:rPr>
        <w:t xml:space="preserve"> </w:t>
      </w:r>
      <w:r w:rsidR="00612755" w:rsidRPr="009C6930">
        <w:rPr>
          <w:color w:val="auto"/>
          <w:sz w:val="28"/>
          <w:szCs w:val="28"/>
        </w:rPr>
        <w:t>связная речь</w:t>
      </w:r>
      <w:r w:rsidR="00612755">
        <w:rPr>
          <w:color w:val="auto"/>
          <w:sz w:val="28"/>
          <w:szCs w:val="28"/>
        </w:rPr>
        <w:t>.</w:t>
      </w:r>
    </w:p>
    <w:p w:rsidR="00476251" w:rsidRPr="009C6930" w:rsidRDefault="00C15069" w:rsidP="00C15069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             Сегодня  перед современным российским образованием стоит задача подготовить активное, любознательное и творческое поколение детей, которое может грамотно выбирать направление своей деятельности и успешно её планировать. Кроме того, востребованность инженерных профессий  говорит о том, что развивать изобретательский подход к труду необходимо с раннего возраста.</w:t>
      </w:r>
      <w:r w:rsidR="00476251" w:rsidRPr="009C6930">
        <w:rPr>
          <w:color w:val="auto"/>
          <w:sz w:val="28"/>
          <w:szCs w:val="28"/>
        </w:rPr>
        <w:t xml:space="preserve"> Особое значение развитие пространственных представлений и навыков конструирования имеет для детей с тяжелыми нарушениями речи.</w:t>
      </w:r>
    </w:p>
    <w:p w:rsidR="00642A21" w:rsidRPr="009C6930" w:rsidRDefault="00476251" w:rsidP="00642A2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В работах Л.С. Выготского, С.Л. Рубинштейна, М.М. Алексеевой, Е.И. Тихеевой и др. отмечается, что формирование личности детей дошкольного возраста во многом обусловлено уровнем развития его речи. Практика показывает,  что  увеличивающееся с каждым годом количество детей с различными нарушениями речи  снижает  социализацию ребёнка и в коллективе сверстников и  среди взрослых.</w:t>
      </w:r>
    </w:p>
    <w:p w:rsidR="00642A21" w:rsidRPr="00130BE0" w:rsidRDefault="00642A21" w:rsidP="00642A2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lastRenderedPageBreak/>
        <w:t>В процессе коррекционной работы с детьми с нарушениями речи, особое внимание необходимо уделять развитию пространственного представления и навыкам конструирования</w:t>
      </w:r>
      <w:r w:rsidR="00612755">
        <w:rPr>
          <w:color w:val="auto"/>
          <w:sz w:val="28"/>
          <w:szCs w:val="28"/>
        </w:rPr>
        <w:t>.</w:t>
      </w:r>
      <w:r w:rsidR="004C759D" w:rsidRPr="009C6930">
        <w:rPr>
          <w:color w:val="auto"/>
          <w:sz w:val="28"/>
          <w:szCs w:val="28"/>
        </w:rPr>
        <w:t xml:space="preserve"> У детей данной нозологии наблюдается </w:t>
      </w:r>
      <w:r w:rsidRPr="009C6930">
        <w:rPr>
          <w:color w:val="auto"/>
          <w:sz w:val="28"/>
          <w:szCs w:val="28"/>
        </w:rPr>
        <w:t xml:space="preserve"> недостаточное развитие моторики рук, неустойчивое внимание, сниженная координация движений</w:t>
      </w:r>
      <w:r w:rsidR="004C759D" w:rsidRPr="009C6930">
        <w:rPr>
          <w:color w:val="auto"/>
          <w:sz w:val="28"/>
          <w:szCs w:val="28"/>
        </w:rPr>
        <w:t>, нарушение высших психических функций (память, внимание, мышление)</w:t>
      </w:r>
      <w:r w:rsidR="00612755" w:rsidRPr="00612755">
        <w:rPr>
          <w:sz w:val="28"/>
          <w:szCs w:val="28"/>
        </w:rPr>
        <w:t xml:space="preserve"> </w:t>
      </w:r>
      <w:r w:rsidR="00612755">
        <w:rPr>
          <w:sz w:val="28"/>
          <w:szCs w:val="28"/>
        </w:rPr>
        <w:t>[1]</w:t>
      </w:r>
      <w:r w:rsidR="00612755" w:rsidRPr="009C6930">
        <w:rPr>
          <w:color w:val="auto"/>
          <w:sz w:val="28"/>
          <w:szCs w:val="28"/>
        </w:rPr>
        <w:t>.</w:t>
      </w:r>
      <w:r w:rsidR="004C759D" w:rsidRPr="009C6930">
        <w:rPr>
          <w:color w:val="auto"/>
          <w:sz w:val="28"/>
          <w:szCs w:val="28"/>
        </w:rPr>
        <w:t xml:space="preserve"> Дети с ТНР быстро утомляются и отвлекаются, что приводит к ошибкам при выполнении заданий</w:t>
      </w:r>
      <w:r w:rsidR="00612755">
        <w:rPr>
          <w:color w:val="auto"/>
          <w:sz w:val="28"/>
          <w:szCs w:val="28"/>
        </w:rPr>
        <w:t>.</w:t>
      </w:r>
    </w:p>
    <w:p w:rsidR="00230A42" w:rsidRPr="009C6930" w:rsidRDefault="004C759D" w:rsidP="00230A42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Главным условием для преодоления нарушений, является взаимодействие специалистов ДОУ и родителей в </w:t>
      </w:r>
      <w:r w:rsidR="00230A42" w:rsidRPr="009C6930">
        <w:rPr>
          <w:color w:val="auto"/>
          <w:sz w:val="28"/>
          <w:szCs w:val="28"/>
        </w:rPr>
        <w:t xml:space="preserve">создании </w:t>
      </w:r>
      <w:r w:rsidR="00130BE0">
        <w:rPr>
          <w:color w:val="auto"/>
          <w:sz w:val="28"/>
          <w:szCs w:val="28"/>
        </w:rPr>
        <w:t xml:space="preserve">особых </w:t>
      </w:r>
      <w:r w:rsidR="00230A42" w:rsidRPr="009C6930">
        <w:rPr>
          <w:color w:val="auto"/>
          <w:sz w:val="28"/>
          <w:szCs w:val="28"/>
        </w:rPr>
        <w:t>условий и такой пространственной  среды, которая  будет направлена на развитие речи,   творческих способностей и навыков конструирования.</w:t>
      </w:r>
    </w:p>
    <w:p w:rsidR="00BE1F46" w:rsidRPr="009C6930" w:rsidRDefault="00230A42" w:rsidP="00BE1F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В МАДОУ «Детский сад № 363» г. Казани, в старшей логопедической группе</w:t>
      </w:r>
      <w:r w:rsidR="00612755">
        <w:rPr>
          <w:color w:val="auto"/>
          <w:sz w:val="28"/>
          <w:szCs w:val="28"/>
        </w:rPr>
        <w:t>,</w:t>
      </w:r>
      <w:r w:rsidRPr="009C6930">
        <w:rPr>
          <w:color w:val="auto"/>
          <w:sz w:val="28"/>
          <w:szCs w:val="28"/>
        </w:rPr>
        <w:t xml:space="preserve"> был реализован </w:t>
      </w:r>
      <w:r w:rsidR="00BE1F46" w:rsidRPr="009C6930">
        <w:rPr>
          <w:color w:val="auto"/>
          <w:sz w:val="28"/>
          <w:szCs w:val="28"/>
        </w:rPr>
        <w:t>проект «Превращение коробки». Материалом для проекта стали обычные коробки из-под различных  продуктов, всевозможный бросовый материал.</w:t>
      </w:r>
    </w:p>
    <w:p w:rsidR="00BE1F46" w:rsidRPr="009C6930" w:rsidRDefault="00BE1F46" w:rsidP="00BE1F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b/>
          <w:color w:val="auto"/>
          <w:sz w:val="28"/>
          <w:szCs w:val="28"/>
        </w:rPr>
        <w:t>Цель проекта</w:t>
      </w:r>
      <w:r w:rsidRPr="009C6930">
        <w:rPr>
          <w:color w:val="auto"/>
          <w:sz w:val="28"/>
          <w:szCs w:val="28"/>
        </w:rPr>
        <w:t>: развитие творческих способностей детей в области  изобразительной деятельности, конструирования</w:t>
      </w:r>
      <w:r w:rsidR="00612755">
        <w:rPr>
          <w:color w:val="auto"/>
          <w:sz w:val="28"/>
          <w:szCs w:val="28"/>
        </w:rPr>
        <w:t>,  развитие</w:t>
      </w:r>
      <w:r w:rsidRPr="009C6930">
        <w:rPr>
          <w:color w:val="auto"/>
          <w:sz w:val="28"/>
          <w:szCs w:val="28"/>
        </w:rPr>
        <w:t xml:space="preserve"> речи. </w:t>
      </w:r>
    </w:p>
    <w:p w:rsidR="00BE1F46" w:rsidRPr="009C6930" w:rsidRDefault="00BE1F46" w:rsidP="00BE1F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b/>
          <w:color w:val="auto"/>
          <w:sz w:val="28"/>
          <w:szCs w:val="28"/>
        </w:rPr>
        <w:t>Задачи</w:t>
      </w:r>
      <w:r w:rsidRPr="009C6930">
        <w:rPr>
          <w:color w:val="auto"/>
          <w:sz w:val="28"/>
          <w:szCs w:val="28"/>
        </w:rPr>
        <w:t>: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приобщать детей к процессу познания, инженерному подходу;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развивать связную речь детей в процессе общения со сверстниками, педагогами и родителями;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познакомить детей с технологией в работе с коробками, развивать умение придумывать поделки и изготавливать их.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воспитывать аккуратность в работе;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объединить в совместной работе детей и родителей, способствовать приобщению мужчин к процессу обучения и проведения досуга с детьми.</w:t>
      </w:r>
    </w:p>
    <w:p w:rsidR="00BE1F46" w:rsidRPr="009C6930" w:rsidRDefault="00BE1F46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- воспитывать экологическое самосознание</w:t>
      </w:r>
    </w:p>
    <w:p w:rsidR="00256030" w:rsidRDefault="00256030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612755" w:rsidRDefault="00612755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612755" w:rsidRPr="009C6930" w:rsidRDefault="00612755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256030" w:rsidRPr="009C6930" w:rsidRDefault="00256030" w:rsidP="00256030">
      <w:pPr>
        <w:pStyle w:val="Default"/>
        <w:spacing w:line="360" w:lineRule="auto"/>
        <w:contextualSpacing/>
        <w:jc w:val="center"/>
        <w:rPr>
          <w:b/>
          <w:color w:val="auto"/>
          <w:sz w:val="28"/>
          <w:szCs w:val="28"/>
        </w:rPr>
      </w:pPr>
      <w:r w:rsidRPr="009C6930">
        <w:rPr>
          <w:b/>
          <w:color w:val="auto"/>
          <w:sz w:val="28"/>
          <w:szCs w:val="28"/>
        </w:rPr>
        <w:lastRenderedPageBreak/>
        <w:t>Этапы реализации проекта:</w:t>
      </w:r>
    </w:p>
    <w:p w:rsidR="00256030" w:rsidRPr="009C6930" w:rsidRDefault="00256030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b/>
          <w:color w:val="auto"/>
          <w:sz w:val="28"/>
          <w:szCs w:val="28"/>
        </w:rPr>
        <w:t>Подготовительный этап</w:t>
      </w:r>
      <w:r w:rsidRPr="009C6930">
        <w:rPr>
          <w:color w:val="auto"/>
          <w:sz w:val="28"/>
          <w:szCs w:val="28"/>
        </w:rPr>
        <w:t xml:space="preserve"> включал в себя разработку плана мероприятий по реализации проекта, подбор методической литературы, сбор необходимого материала: картонных коробок разной формы и размеров. </w:t>
      </w:r>
    </w:p>
    <w:p w:rsidR="00256030" w:rsidRPr="009C6930" w:rsidRDefault="00256030" w:rsidP="00612755">
      <w:pPr>
        <w:pStyle w:val="Default"/>
        <w:spacing w:line="360" w:lineRule="auto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9C6930">
        <w:rPr>
          <w:b/>
          <w:color w:val="auto"/>
          <w:sz w:val="28"/>
          <w:szCs w:val="28"/>
        </w:rPr>
        <w:t xml:space="preserve">Основной этап </w:t>
      </w:r>
    </w:p>
    <w:p w:rsidR="00256030" w:rsidRPr="009C6930" w:rsidRDefault="00256030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1) проведение исследовательской работы по изучению свойств картона и бумаги. Так, при появлении новых коробок дети с интересом приступали к их исследованию: выясняли из-под чего они, достаточно ли прочные, хорошо ли держат форму, определяли перспективы возможного использования. </w:t>
      </w:r>
    </w:p>
    <w:p w:rsidR="00256030" w:rsidRPr="009C6930" w:rsidRDefault="00256030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Были проведены эксперименты по сравнению прочности обычной бумаги и картона, выбору более подходящей краски для нанесения рисунков, выявлению пригодного клеящего состава. В результате такого исследования были определены и названы свойства картона, благодаря которым ту или иную коробку можно использовать для изготовления предметов мебели или транспорта.</w:t>
      </w:r>
    </w:p>
    <w:p w:rsidR="00256030" w:rsidRPr="009C6930" w:rsidRDefault="00612755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2) </w:t>
      </w:r>
      <w:r w:rsidR="00256030" w:rsidRPr="009C6930">
        <w:rPr>
          <w:color w:val="auto"/>
          <w:sz w:val="28"/>
          <w:szCs w:val="28"/>
        </w:rPr>
        <w:t>проведение    тематических бесед: «Мебель», «Транспорт», «Электроприборы»</w:t>
      </w:r>
      <w:r w:rsidR="009174DE" w:rsidRPr="009C6930">
        <w:rPr>
          <w:color w:val="auto"/>
          <w:sz w:val="28"/>
          <w:szCs w:val="28"/>
        </w:rPr>
        <w:t xml:space="preserve">, </w:t>
      </w:r>
      <w:r w:rsidR="00256030" w:rsidRPr="009C6930">
        <w:rPr>
          <w:color w:val="auto"/>
          <w:sz w:val="28"/>
          <w:szCs w:val="28"/>
        </w:rPr>
        <w:t xml:space="preserve"> изготовление поделок: «Машинка», «Шкаф для куклы», «Коробка с цветами»</w:t>
      </w:r>
      <w:r w:rsidR="004E6802" w:rsidRPr="009C6930">
        <w:rPr>
          <w:color w:val="auto"/>
          <w:sz w:val="28"/>
          <w:szCs w:val="28"/>
        </w:rPr>
        <w:t xml:space="preserve"> (рис 1,2)</w:t>
      </w:r>
    </w:p>
    <w:p w:rsidR="00256030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noProof/>
          <w:color w:val="auto"/>
          <w:lang w:eastAsia="ru-RU"/>
        </w:rPr>
        <w:drawing>
          <wp:anchor distT="0" distB="0" distL="114300" distR="114300" simplePos="0" relativeHeight="251659264" behindDoc="1" locked="0" layoutInCell="1" allowOverlap="1" wp14:anchorId="1DA21D4D" wp14:editId="6F4AD788">
            <wp:simplePos x="0" y="0"/>
            <wp:positionH relativeFrom="column">
              <wp:posOffset>746125</wp:posOffset>
            </wp:positionH>
            <wp:positionV relativeFrom="paragraph">
              <wp:posOffset>170815</wp:posOffset>
            </wp:positionV>
            <wp:extent cx="1653540" cy="2094230"/>
            <wp:effectExtent l="0" t="0" r="3810" b="1270"/>
            <wp:wrapThrough wrapText="bothSides">
              <wp:wrapPolygon edited="0">
                <wp:start x="0" y="0"/>
                <wp:lineTo x="0" y="21417"/>
                <wp:lineTo x="21401" y="21417"/>
                <wp:lineTo x="21401" y="0"/>
                <wp:lineTo x="0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930">
        <w:rPr>
          <w:noProof/>
          <w:color w:val="auto"/>
          <w:lang w:eastAsia="ru-RU"/>
        </w:rPr>
        <w:t xml:space="preserve"> </w:t>
      </w: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noProof/>
          <w:color w:val="auto"/>
          <w:lang w:eastAsia="ru-RU"/>
        </w:rPr>
        <w:drawing>
          <wp:anchor distT="0" distB="0" distL="114300" distR="114300" simplePos="0" relativeHeight="251658240" behindDoc="1" locked="0" layoutInCell="1" allowOverlap="1" wp14:anchorId="25E53BA6" wp14:editId="662E1848">
            <wp:simplePos x="0" y="0"/>
            <wp:positionH relativeFrom="column">
              <wp:posOffset>3170555</wp:posOffset>
            </wp:positionH>
            <wp:positionV relativeFrom="paragraph">
              <wp:posOffset>55880</wp:posOffset>
            </wp:positionV>
            <wp:extent cx="2905760" cy="1828800"/>
            <wp:effectExtent l="0" t="0" r="8890" b="0"/>
            <wp:wrapThrough wrapText="bothSides">
              <wp:wrapPolygon edited="0">
                <wp:start x="0" y="0"/>
                <wp:lineTo x="0" y="21375"/>
                <wp:lineTo x="21524" y="21375"/>
                <wp:lineTo x="21524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5"/>
                    <a:stretch/>
                  </pic:blipFill>
                  <pic:spPr bwMode="auto">
                    <a:xfrm>
                      <a:off x="0" y="0"/>
                      <a:ext cx="2905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030" w:rsidRPr="009C6930">
        <w:rPr>
          <w:color w:val="auto"/>
          <w:sz w:val="28"/>
          <w:szCs w:val="28"/>
        </w:rPr>
        <w:t xml:space="preserve">- </w:t>
      </w: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9174DE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174DE" w:rsidRPr="009C6930" w:rsidRDefault="004E6802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                        Рис.1                                                          Рис.2</w:t>
      </w:r>
    </w:p>
    <w:p w:rsidR="00256030" w:rsidRPr="009C6930" w:rsidRDefault="004E6802" w:rsidP="002560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3) </w:t>
      </w:r>
      <w:r w:rsidR="00612755">
        <w:rPr>
          <w:color w:val="auto"/>
          <w:sz w:val="28"/>
          <w:szCs w:val="28"/>
        </w:rPr>
        <w:t>организация</w:t>
      </w:r>
      <w:r w:rsidR="00256030" w:rsidRPr="009C6930">
        <w:rPr>
          <w:color w:val="auto"/>
          <w:sz w:val="28"/>
          <w:szCs w:val="28"/>
        </w:rPr>
        <w:t xml:space="preserve"> экологической </w:t>
      </w:r>
      <w:r w:rsidRPr="009C6930">
        <w:rPr>
          <w:color w:val="auto"/>
          <w:sz w:val="28"/>
          <w:szCs w:val="28"/>
        </w:rPr>
        <w:t>игры</w:t>
      </w:r>
      <w:r w:rsidR="00256030" w:rsidRPr="009C6930">
        <w:rPr>
          <w:color w:val="auto"/>
          <w:sz w:val="28"/>
          <w:szCs w:val="28"/>
        </w:rPr>
        <w:t xml:space="preserve"> «Планета без мусора», в которой с детьми обсуждались проблемы утилизации мусора. Детьми были предложены варианты повторного использования бросового материала.</w:t>
      </w:r>
    </w:p>
    <w:p w:rsidR="00256030" w:rsidRPr="009C6930" w:rsidRDefault="004E6802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lastRenderedPageBreak/>
        <w:t xml:space="preserve">4) </w:t>
      </w:r>
      <w:r w:rsidR="00256030" w:rsidRPr="009C6930">
        <w:rPr>
          <w:color w:val="auto"/>
          <w:sz w:val="28"/>
          <w:szCs w:val="28"/>
        </w:rPr>
        <w:t>разработка рекомендаций для родителей «Бросовые материалы, которые можно исп</w:t>
      </w:r>
      <w:r w:rsidRPr="009C6930">
        <w:rPr>
          <w:color w:val="auto"/>
          <w:sz w:val="28"/>
          <w:szCs w:val="28"/>
        </w:rPr>
        <w:t>ользовать в детском творчестве», проведение тематического родительского собрания.</w:t>
      </w:r>
    </w:p>
    <w:p w:rsidR="00612755" w:rsidRPr="009C6930" w:rsidRDefault="00612755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5)  включение в план родительского собрания выступление на тему «Папа научи, папа расскажи». Приобщение мужчин к процессу воспитания, обучения и проведения досуга с детьми (</w:t>
      </w:r>
      <w:r>
        <w:rPr>
          <w:color w:val="auto"/>
          <w:sz w:val="28"/>
          <w:szCs w:val="28"/>
        </w:rPr>
        <w:t>р</w:t>
      </w:r>
      <w:r w:rsidRPr="009C6930">
        <w:rPr>
          <w:color w:val="auto"/>
          <w:sz w:val="28"/>
          <w:szCs w:val="28"/>
        </w:rPr>
        <w:t xml:space="preserve">ис. </w:t>
      </w:r>
      <w:r>
        <w:rPr>
          <w:color w:val="auto"/>
          <w:sz w:val="28"/>
          <w:szCs w:val="28"/>
        </w:rPr>
        <w:t>3</w:t>
      </w:r>
      <w:r w:rsidRPr="009C6930">
        <w:rPr>
          <w:color w:val="auto"/>
          <w:sz w:val="28"/>
          <w:szCs w:val="28"/>
        </w:rPr>
        <w:t xml:space="preserve">). </w:t>
      </w:r>
    </w:p>
    <w:p w:rsidR="009C6930" w:rsidRPr="009C6930" w:rsidRDefault="00612755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noProof/>
          <w:color w:val="auto"/>
          <w:lang w:eastAsia="ru-RU"/>
        </w:rPr>
        <w:drawing>
          <wp:anchor distT="0" distB="0" distL="114300" distR="114300" simplePos="0" relativeHeight="251661312" behindDoc="1" locked="0" layoutInCell="1" allowOverlap="1" wp14:anchorId="4EB01A22" wp14:editId="54E7640A">
            <wp:simplePos x="0" y="0"/>
            <wp:positionH relativeFrom="column">
              <wp:posOffset>3621405</wp:posOffset>
            </wp:positionH>
            <wp:positionV relativeFrom="paragraph">
              <wp:posOffset>906780</wp:posOffset>
            </wp:positionV>
            <wp:extent cx="2334895" cy="2381250"/>
            <wp:effectExtent l="0" t="0" r="8255" b="0"/>
            <wp:wrapThrough wrapText="bothSides">
              <wp:wrapPolygon edited="0">
                <wp:start x="0" y="0"/>
                <wp:lineTo x="0" y="21427"/>
                <wp:lineTo x="21500" y="21427"/>
                <wp:lineTo x="21500" y="0"/>
                <wp:lineTo x="0" y="0"/>
              </wp:wrapPolygon>
            </wp:wrapThrough>
            <wp:docPr id="5" name="Рисунок 5" descr="https://sun9-19.userapi.com/impg/oOzf4ugUYGg-ZO7PpbIkmLIuXC631S3EQ2hb-w/qR-CT4aIXWY.jpg?size=1004x1024&amp;quality=95&amp;sign=6e52b9e0c909be83d2608663c2d347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oOzf4ugUYGg-ZO7PpbIkmLIuXC631S3EQ2hb-w/qR-CT4aIXWY.jpg?size=1004x1024&amp;quality=95&amp;sign=6e52b9e0c909be83d2608663c2d347a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802" w:rsidRPr="009C6930">
        <w:rPr>
          <w:color w:val="auto"/>
          <w:sz w:val="28"/>
          <w:szCs w:val="28"/>
        </w:rPr>
        <w:t xml:space="preserve">6) </w:t>
      </w:r>
      <w:r>
        <w:rPr>
          <w:color w:val="auto"/>
          <w:sz w:val="28"/>
          <w:szCs w:val="28"/>
        </w:rPr>
        <w:t>п</w:t>
      </w:r>
      <w:r w:rsidR="00256030" w:rsidRPr="009C6930">
        <w:rPr>
          <w:color w:val="auto"/>
          <w:sz w:val="28"/>
          <w:szCs w:val="28"/>
        </w:rPr>
        <w:t>о завершению проекта дети и родители поучаствовали  в конкурсе «Волшебные коробки». После выставки, «экспонаты» пере</w:t>
      </w:r>
      <w:r>
        <w:rPr>
          <w:color w:val="auto"/>
          <w:sz w:val="28"/>
          <w:szCs w:val="28"/>
        </w:rPr>
        <w:t>шли</w:t>
      </w:r>
      <w:r w:rsidR="00256030" w:rsidRPr="009C6930">
        <w:rPr>
          <w:color w:val="auto"/>
          <w:sz w:val="28"/>
          <w:szCs w:val="28"/>
        </w:rPr>
        <w:t xml:space="preserve"> в пользование детям</w:t>
      </w:r>
      <w:r w:rsidR="004E6802" w:rsidRPr="009C6930">
        <w:rPr>
          <w:color w:val="auto"/>
          <w:sz w:val="28"/>
          <w:szCs w:val="28"/>
        </w:rPr>
        <w:t xml:space="preserve"> </w:t>
      </w:r>
      <w:r w:rsidR="009C6930" w:rsidRPr="009C6930">
        <w:rPr>
          <w:color w:val="auto"/>
          <w:sz w:val="28"/>
          <w:szCs w:val="28"/>
        </w:rPr>
        <w:t>(</w:t>
      </w:r>
      <w:r w:rsidR="00B571F5">
        <w:rPr>
          <w:color w:val="auto"/>
          <w:sz w:val="28"/>
          <w:szCs w:val="28"/>
        </w:rPr>
        <w:t>р</w:t>
      </w:r>
      <w:r w:rsidR="009C6930" w:rsidRPr="009C6930">
        <w:rPr>
          <w:color w:val="auto"/>
          <w:sz w:val="28"/>
          <w:szCs w:val="28"/>
        </w:rPr>
        <w:t>ис.</w:t>
      </w:r>
      <w:r>
        <w:rPr>
          <w:color w:val="auto"/>
          <w:sz w:val="28"/>
          <w:szCs w:val="28"/>
        </w:rPr>
        <w:t>4</w:t>
      </w:r>
      <w:r w:rsidR="009C6930" w:rsidRPr="009C6930">
        <w:rPr>
          <w:color w:val="auto"/>
          <w:sz w:val="28"/>
          <w:szCs w:val="28"/>
        </w:rPr>
        <w:t>).</w:t>
      </w:r>
    </w:p>
    <w:p w:rsidR="009C6930" w:rsidRPr="009C6930" w:rsidRDefault="00612755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8E4677" wp14:editId="403227DC">
            <wp:simplePos x="0" y="0"/>
            <wp:positionH relativeFrom="column">
              <wp:posOffset>438785</wp:posOffset>
            </wp:positionH>
            <wp:positionV relativeFrom="paragraph">
              <wp:posOffset>50800</wp:posOffset>
            </wp:positionV>
            <wp:extent cx="2477135" cy="2319655"/>
            <wp:effectExtent l="0" t="0" r="0" b="4445"/>
            <wp:wrapThrough wrapText="bothSides">
              <wp:wrapPolygon edited="0">
                <wp:start x="0" y="0"/>
                <wp:lineTo x="0" y="21464"/>
                <wp:lineTo x="21428" y="21464"/>
                <wp:lineTo x="214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9C6930" w:rsidRPr="009C6930" w:rsidRDefault="009C693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256030" w:rsidRDefault="009C6930" w:rsidP="00BE1F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                       </w:t>
      </w:r>
      <w:r w:rsidR="00722DE7">
        <w:rPr>
          <w:color w:val="auto"/>
          <w:sz w:val="28"/>
          <w:szCs w:val="28"/>
        </w:rPr>
        <w:t xml:space="preserve">         </w:t>
      </w:r>
      <w:r w:rsidRPr="009C6930">
        <w:rPr>
          <w:color w:val="auto"/>
          <w:sz w:val="28"/>
          <w:szCs w:val="28"/>
        </w:rPr>
        <w:t xml:space="preserve"> Рис.3           </w:t>
      </w:r>
      <w:r w:rsidR="00722DE7">
        <w:rPr>
          <w:color w:val="auto"/>
          <w:sz w:val="28"/>
          <w:szCs w:val="28"/>
        </w:rPr>
        <w:t xml:space="preserve">   </w:t>
      </w:r>
      <w:r w:rsidRPr="009C6930">
        <w:rPr>
          <w:color w:val="auto"/>
          <w:sz w:val="28"/>
          <w:szCs w:val="28"/>
        </w:rPr>
        <w:t xml:space="preserve">                          </w:t>
      </w:r>
      <w:r w:rsidR="00722DE7">
        <w:rPr>
          <w:color w:val="auto"/>
          <w:sz w:val="28"/>
          <w:szCs w:val="28"/>
        </w:rPr>
        <w:t xml:space="preserve">                      </w:t>
      </w:r>
      <w:r w:rsidRPr="009C6930">
        <w:rPr>
          <w:color w:val="auto"/>
          <w:sz w:val="28"/>
          <w:szCs w:val="28"/>
        </w:rPr>
        <w:t>Рис.4</w:t>
      </w:r>
    </w:p>
    <w:p w:rsidR="009C6930" w:rsidRPr="009C6930" w:rsidRDefault="004E6802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  </w:t>
      </w:r>
      <w:r w:rsidR="009C6930" w:rsidRPr="009C6930">
        <w:rPr>
          <w:color w:val="auto"/>
          <w:sz w:val="28"/>
          <w:szCs w:val="28"/>
        </w:rPr>
        <w:t xml:space="preserve">Проект «Превращение коробки» показал, </w:t>
      </w:r>
      <w:r w:rsidRPr="009C6930">
        <w:rPr>
          <w:color w:val="auto"/>
          <w:sz w:val="28"/>
          <w:szCs w:val="28"/>
        </w:rPr>
        <w:t xml:space="preserve">что повторное использование картонной тары в детском творчестве не только  развивает у детей фантазию, творческое мышление, мелкую моторику, </w:t>
      </w:r>
      <w:r w:rsidR="00612755" w:rsidRPr="009C6930">
        <w:rPr>
          <w:color w:val="auto"/>
          <w:sz w:val="28"/>
          <w:szCs w:val="28"/>
        </w:rPr>
        <w:t>речь,</w:t>
      </w:r>
      <w:r w:rsidR="00612755">
        <w:rPr>
          <w:color w:val="auto"/>
          <w:sz w:val="28"/>
          <w:szCs w:val="28"/>
        </w:rPr>
        <w:t xml:space="preserve"> </w:t>
      </w:r>
      <w:r w:rsidRPr="009C6930">
        <w:rPr>
          <w:color w:val="auto"/>
          <w:sz w:val="28"/>
          <w:szCs w:val="28"/>
        </w:rPr>
        <w:t xml:space="preserve">и многие другие </w:t>
      </w:r>
      <w:r w:rsidR="009C6930" w:rsidRPr="009C6930">
        <w:rPr>
          <w:color w:val="auto"/>
          <w:sz w:val="28"/>
          <w:szCs w:val="28"/>
        </w:rPr>
        <w:t xml:space="preserve">полезные умения и навыки, но и </w:t>
      </w:r>
      <w:r w:rsidRPr="009C6930">
        <w:rPr>
          <w:color w:val="auto"/>
          <w:sz w:val="28"/>
          <w:szCs w:val="28"/>
        </w:rPr>
        <w:t>воспитывает стремление беречь и охранять природные ресурсы н</w:t>
      </w:r>
      <w:r w:rsidR="009C6930" w:rsidRPr="009C6930">
        <w:rPr>
          <w:color w:val="auto"/>
          <w:sz w:val="28"/>
          <w:szCs w:val="28"/>
        </w:rPr>
        <w:t>ашей Земли.</w:t>
      </w:r>
      <w:r w:rsidR="00686274" w:rsidRPr="00686274">
        <w:rPr>
          <w:color w:val="auto"/>
          <w:sz w:val="28"/>
          <w:szCs w:val="28"/>
        </w:rPr>
        <w:t xml:space="preserve"> </w:t>
      </w:r>
      <w:r w:rsidR="00686274" w:rsidRPr="009C6930">
        <w:rPr>
          <w:color w:val="auto"/>
          <w:sz w:val="28"/>
          <w:szCs w:val="28"/>
        </w:rPr>
        <w:t>Аналогичные мероприятия пров</w:t>
      </w:r>
      <w:r w:rsidR="00686274">
        <w:rPr>
          <w:color w:val="auto"/>
          <w:sz w:val="28"/>
          <w:szCs w:val="28"/>
        </w:rPr>
        <w:t>елись</w:t>
      </w:r>
      <w:r w:rsidR="00686274" w:rsidRPr="009C6930">
        <w:rPr>
          <w:color w:val="auto"/>
          <w:sz w:val="28"/>
          <w:szCs w:val="28"/>
        </w:rPr>
        <w:t xml:space="preserve"> и в других группах детского сада.</w:t>
      </w:r>
    </w:p>
    <w:p w:rsidR="00612755" w:rsidRPr="009C6930" w:rsidRDefault="009C6930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 xml:space="preserve">Родители напрямую увидели, </w:t>
      </w:r>
      <w:r w:rsidR="004E6802" w:rsidRPr="009C6930">
        <w:rPr>
          <w:color w:val="auto"/>
          <w:sz w:val="28"/>
          <w:szCs w:val="28"/>
        </w:rPr>
        <w:t xml:space="preserve"> насколько необходимы современным детям навыки самостоятельного изготовления игрушек  и совместного досуга с взрослыми, поскольку </w:t>
      </w:r>
      <w:r w:rsidR="00612755">
        <w:rPr>
          <w:color w:val="auto"/>
          <w:sz w:val="28"/>
          <w:szCs w:val="28"/>
        </w:rPr>
        <w:t>коллективная</w:t>
      </w:r>
      <w:r w:rsidR="004E6802" w:rsidRPr="009C6930">
        <w:rPr>
          <w:color w:val="auto"/>
          <w:sz w:val="28"/>
          <w:szCs w:val="28"/>
        </w:rPr>
        <w:t xml:space="preserve">  работа подводит членов семьи к общению, взаимодействию и сотворчеству, а так же способствует взаимопониманию </w:t>
      </w:r>
      <w:bookmarkStart w:id="0" w:name="_GoBack"/>
      <w:bookmarkEnd w:id="0"/>
      <w:r w:rsidR="004E6802" w:rsidRPr="009C6930">
        <w:rPr>
          <w:color w:val="auto"/>
          <w:sz w:val="28"/>
          <w:szCs w:val="28"/>
        </w:rPr>
        <w:t>в будущем.</w:t>
      </w:r>
      <w:r w:rsidR="00612755" w:rsidRPr="00612755">
        <w:rPr>
          <w:color w:val="auto"/>
          <w:sz w:val="28"/>
          <w:szCs w:val="28"/>
        </w:rPr>
        <w:t xml:space="preserve"> </w:t>
      </w:r>
    </w:p>
    <w:p w:rsidR="004E6802" w:rsidRDefault="004E6802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612755" w:rsidRPr="009C6930" w:rsidRDefault="00612755" w:rsidP="00612755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lastRenderedPageBreak/>
        <w:t>Сейчас у детей с младенчества много красивых, дорогих игрушек.   Родители сетуют на то, что ребенку хватает такой игрушки на  5 минут, а затем интерес теряется. Дело в том, что из-за такого разнообразия, у ребенка не остается простора для фантазии и творчества. Родители могут обнаружить, что дети отдают предпочтение  не подарку, а коробке, в которую он был упакован. И тогда в руках ребенка простая коробка может превратиться во что угодно – домик, машину, подводную лодку или самолет. Коробка становится ключом, открывающим безграничные возможности детского воображения</w:t>
      </w:r>
      <w:r w:rsidRPr="002D259F">
        <w:rPr>
          <w:sz w:val="28"/>
          <w:szCs w:val="28"/>
        </w:rPr>
        <w:t xml:space="preserve"> </w:t>
      </w:r>
      <w:r>
        <w:rPr>
          <w:sz w:val="28"/>
          <w:szCs w:val="28"/>
        </w:rPr>
        <w:t>[2].</w:t>
      </w:r>
      <w:r>
        <w:rPr>
          <w:color w:val="auto"/>
          <w:sz w:val="28"/>
          <w:szCs w:val="28"/>
        </w:rPr>
        <w:t xml:space="preserve"> </w:t>
      </w:r>
    </w:p>
    <w:p w:rsidR="00130BE0" w:rsidRPr="009C6930" w:rsidRDefault="00130BE0" w:rsidP="00130BE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C6930">
        <w:rPr>
          <w:color w:val="auto"/>
          <w:sz w:val="28"/>
          <w:szCs w:val="28"/>
        </w:rPr>
        <w:t>Конструирование, особенно в игре, полностью отвечает потребностям ребёнка дошкольного возраста. В таких занятиях   развиваются мелкая моторика,  координация, выстраивается механизм целенаправленных действий с предметами  в  сочетании зрительных и тактильных восприятий, образуется  взаимосвязь между перцептивно-двигательной памятью и глазомером, что создает  предпосылки к формированию правильных речевых навыков</w:t>
      </w:r>
      <w:r>
        <w:rPr>
          <w:sz w:val="28"/>
          <w:szCs w:val="28"/>
        </w:rPr>
        <w:t>.</w:t>
      </w:r>
    </w:p>
    <w:p w:rsidR="00130BE0" w:rsidRPr="009C6930" w:rsidRDefault="00130BE0" w:rsidP="009C6930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</w:p>
    <w:p w:rsidR="004B2625" w:rsidRPr="009C6930" w:rsidRDefault="00B532B1" w:rsidP="0009198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93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C6930" w:rsidRPr="009C6930" w:rsidRDefault="009C6930" w:rsidP="009C69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930">
        <w:rPr>
          <w:rFonts w:ascii="Times New Roman" w:hAnsi="Times New Roman" w:cs="Times New Roman"/>
          <w:sz w:val="28"/>
          <w:szCs w:val="28"/>
        </w:rPr>
        <w:t>1. Парамонова Л.А. Теория и методика творческого конструирования в детском саду: Учеб</w:t>
      </w:r>
      <w:proofErr w:type="gramStart"/>
      <w:r w:rsidRPr="009C69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69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C6930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9C6930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693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>. учеб. заведений. – М.: Издательский центр «Академия», 2002. – 192 с.</w:t>
      </w:r>
    </w:p>
    <w:p w:rsidR="00091983" w:rsidRPr="009C6930" w:rsidRDefault="009C6930" w:rsidP="009C69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930">
        <w:rPr>
          <w:rFonts w:ascii="Times New Roman" w:hAnsi="Times New Roman" w:cs="Times New Roman"/>
          <w:sz w:val="28"/>
          <w:szCs w:val="28"/>
        </w:rPr>
        <w:t>2. Стародубова Н.А. Теория и методика развития речи дошкольников: Учеб</w:t>
      </w:r>
      <w:proofErr w:type="gramStart"/>
      <w:r w:rsidRPr="009C69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9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69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C6930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9C6930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9C6930">
        <w:rPr>
          <w:rFonts w:ascii="Times New Roman" w:hAnsi="Times New Roman" w:cs="Times New Roman"/>
          <w:sz w:val="28"/>
          <w:szCs w:val="28"/>
        </w:rPr>
        <w:t>. учеб. заведений. – 3-е изд., стер. – М.: Издательский центр «Академия», 2008. – 256 с.</w:t>
      </w:r>
    </w:p>
    <w:sectPr w:rsidR="00091983" w:rsidRPr="009C6930" w:rsidSect="009C6930">
      <w:pgSz w:w="11906" w:h="16838" w:code="9"/>
      <w:pgMar w:top="1134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D15C9"/>
    <w:multiLevelType w:val="multilevel"/>
    <w:tmpl w:val="C6FE9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062B5A"/>
    <w:multiLevelType w:val="hybridMultilevel"/>
    <w:tmpl w:val="AB8C8BEA"/>
    <w:lvl w:ilvl="0" w:tplc="20E420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2E7C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0CE9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A658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5EE7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7A0D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82E2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1C70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C87B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ACF"/>
    <w:rsid w:val="00052E68"/>
    <w:rsid w:val="000912FB"/>
    <w:rsid w:val="00091983"/>
    <w:rsid w:val="000F03AA"/>
    <w:rsid w:val="000F1332"/>
    <w:rsid w:val="000F6F08"/>
    <w:rsid w:val="00130BE0"/>
    <w:rsid w:val="001643AC"/>
    <w:rsid w:val="00183ED3"/>
    <w:rsid w:val="00186534"/>
    <w:rsid w:val="001A2B7C"/>
    <w:rsid w:val="001C1ACF"/>
    <w:rsid w:val="00230A42"/>
    <w:rsid w:val="00231AB0"/>
    <w:rsid w:val="00256030"/>
    <w:rsid w:val="002821BE"/>
    <w:rsid w:val="002B439F"/>
    <w:rsid w:val="002D259F"/>
    <w:rsid w:val="002D40C2"/>
    <w:rsid w:val="0030366B"/>
    <w:rsid w:val="003576A6"/>
    <w:rsid w:val="003C6D2D"/>
    <w:rsid w:val="003E538D"/>
    <w:rsid w:val="003E5FFA"/>
    <w:rsid w:val="00466C59"/>
    <w:rsid w:val="00476251"/>
    <w:rsid w:val="004B2625"/>
    <w:rsid w:val="004C759D"/>
    <w:rsid w:val="004E6802"/>
    <w:rsid w:val="00570972"/>
    <w:rsid w:val="005C264D"/>
    <w:rsid w:val="005C79ED"/>
    <w:rsid w:val="00612755"/>
    <w:rsid w:val="0063083F"/>
    <w:rsid w:val="00642A21"/>
    <w:rsid w:val="00686274"/>
    <w:rsid w:val="006A233C"/>
    <w:rsid w:val="006A2ED0"/>
    <w:rsid w:val="006E2DEC"/>
    <w:rsid w:val="00713173"/>
    <w:rsid w:val="00722DE7"/>
    <w:rsid w:val="0075227B"/>
    <w:rsid w:val="00770CD8"/>
    <w:rsid w:val="007B3931"/>
    <w:rsid w:val="007C62CA"/>
    <w:rsid w:val="00840A03"/>
    <w:rsid w:val="0091337D"/>
    <w:rsid w:val="009174DE"/>
    <w:rsid w:val="009C0DE7"/>
    <w:rsid w:val="009C6930"/>
    <w:rsid w:val="009F0267"/>
    <w:rsid w:val="00A24B28"/>
    <w:rsid w:val="00AF79AA"/>
    <w:rsid w:val="00B532B1"/>
    <w:rsid w:val="00B55B65"/>
    <w:rsid w:val="00B571F5"/>
    <w:rsid w:val="00BE1F46"/>
    <w:rsid w:val="00C15069"/>
    <w:rsid w:val="00C35348"/>
    <w:rsid w:val="00C55363"/>
    <w:rsid w:val="00CA0069"/>
    <w:rsid w:val="00CE30D8"/>
    <w:rsid w:val="00CF2DD9"/>
    <w:rsid w:val="00D604E6"/>
    <w:rsid w:val="00D6333D"/>
    <w:rsid w:val="00DA6647"/>
    <w:rsid w:val="00DC3B13"/>
    <w:rsid w:val="00E04326"/>
    <w:rsid w:val="00E44D61"/>
    <w:rsid w:val="00E56841"/>
    <w:rsid w:val="00EA37E9"/>
    <w:rsid w:val="00ED459A"/>
    <w:rsid w:val="00F4573B"/>
    <w:rsid w:val="00FE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CF"/>
  </w:style>
  <w:style w:type="paragraph" w:styleId="1">
    <w:name w:val="heading 1"/>
    <w:basedOn w:val="a"/>
    <w:next w:val="a"/>
    <w:link w:val="10"/>
    <w:uiPriority w:val="9"/>
    <w:qFormat/>
    <w:rsid w:val="00E568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68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1A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C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466C59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66C5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6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5227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227B"/>
    <w:rPr>
      <w:rFonts w:ascii="Consolas" w:hAnsi="Consolas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56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68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0F6F0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CF"/>
  </w:style>
  <w:style w:type="paragraph" w:styleId="1">
    <w:name w:val="heading 1"/>
    <w:basedOn w:val="a"/>
    <w:next w:val="a"/>
    <w:link w:val="10"/>
    <w:uiPriority w:val="9"/>
    <w:qFormat/>
    <w:rsid w:val="00E568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68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1A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C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466C59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466C5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66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5227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227B"/>
    <w:rPr>
      <w:rFonts w:ascii="Consolas" w:hAnsi="Consolas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56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68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0F6F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37DE0-CA2E-45B1-BC02-B1B57C1AC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10</cp:revision>
  <dcterms:created xsi:type="dcterms:W3CDTF">2021-10-11T08:57:00Z</dcterms:created>
  <dcterms:modified xsi:type="dcterms:W3CDTF">2023-11-05T10:32:00Z</dcterms:modified>
</cp:coreProperties>
</file>