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r w:rsidRPr="00F21B6C">
        <w:rPr>
          <w:rFonts w:ascii="Times New Roman" w:hAnsi="Times New Roman" w:cs="Times New Roman"/>
          <w:sz w:val="28"/>
          <w:szCs w:val="28"/>
        </w:rPr>
        <w:t>МУНИЦИПАЛЬНОЕ БЮДЖЕТНОЕ ОБЩЕОБРАЗОВАТЕЛЬНОЕ УЧРЕЖДЕНИЕ СРЕДНЯЯ ШКОЛА №31</w:t>
      </w: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Default="00555F11" w:rsidP="00F21B6C">
      <w:pPr>
        <w:tabs>
          <w:tab w:val="left" w:pos="284"/>
        </w:tabs>
        <w:spacing w:after="0" w:line="276" w:lineRule="auto"/>
        <w:ind w:firstLine="567"/>
        <w:jc w:val="center"/>
        <w:rPr>
          <w:rFonts w:ascii="Times New Roman" w:hAnsi="Times New Roman" w:cs="Times New Roman"/>
          <w:sz w:val="28"/>
          <w:szCs w:val="28"/>
        </w:rPr>
      </w:pPr>
    </w:p>
    <w:p w:rsidR="00143809" w:rsidRDefault="00143809" w:rsidP="00F21B6C">
      <w:pPr>
        <w:tabs>
          <w:tab w:val="left" w:pos="284"/>
        </w:tabs>
        <w:spacing w:after="0" w:line="276" w:lineRule="auto"/>
        <w:ind w:firstLine="567"/>
        <w:jc w:val="center"/>
        <w:rPr>
          <w:rFonts w:ascii="Times New Roman" w:hAnsi="Times New Roman" w:cs="Times New Roman"/>
          <w:sz w:val="28"/>
          <w:szCs w:val="28"/>
        </w:rPr>
      </w:pPr>
    </w:p>
    <w:p w:rsidR="00143809" w:rsidRDefault="00143809" w:rsidP="00F21B6C">
      <w:pPr>
        <w:tabs>
          <w:tab w:val="left" w:pos="284"/>
        </w:tabs>
        <w:spacing w:after="0" w:line="276" w:lineRule="auto"/>
        <w:ind w:firstLine="567"/>
        <w:jc w:val="center"/>
        <w:rPr>
          <w:rFonts w:ascii="Times New Roman" w:hAnsi="Times New Roman" w:cs="Times New Roman"/>
          <w:sz w:val="28"/>
          <w:szCs w:val="28"/>
        </w:rPr>
      </w:pPr>
    </w:p>
    <w:p w:rsidR="00143809" w:rsidRPr="00F21B6C" w:rsidRDefault="00143809"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center"/>
        <w:rPr>
          <w:rFonts w:ascii="Times New Roman" w:hAnsi="Times New Roman" w:cs="Times New Roman"/>
          <w:sz w:val="28"/>
          <w:szCs w:val="28"/>
        </w:rPr>
      </w:pPr>
      <w:r w:rsidRPr="00F21B6C">
        <w:rPr>
          <w:rFonts w:ascii="Times New Roman" w:hAnsi="Times New Roman" w:cs="Times New Roman"/>
          <w:sz w:val="28"/>
          <w:szCs w:val="28"/>
        </w:rPr>
        <w:t>Проект</w:t>
      </w:r>
    </w:p>
    <w:p w:rsidR="00C72779" w:rsidRPr="00F21B6C" w:rsidRDefault="00AB6ABB" w:rsidP="00F21B6C">
      <w:pPr>
        <w:tabs>
          <w:tab w:val="left" w:pos="284"/>
        </w:tabs>
        <w:spacing w:after="0" w:line="276" w:lineRule="auto"/>
        <w:ind w:firstLine="567"/>
        <w:jc w:val="center"/>
        <w:rPr>
          <w:rFonts w:ascii="Times New Roman" w:hAnsi="Times New Roman" w:cs="Times New Roman"/>
          <w:sz w:val="28"/>
          <w:szCs w:val="28"/>
        </w:rPr>
      </w:pPr>
      <w:r w:rsidRPr="00F21B6C">
        <w:rPr>
          <w:rFonts w:ascii="Times New Roman" w:hAnsi="Times New Roman" w:cs="Times New Roman"/>
          <w:sz w:val="28"/>
          <w:szCs w:val="28"/>
        </w:rPr>
        <w:t>«От творческих работ до исследовательских проектов через систему персонализированного образования»</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555F11" w:rsidRDefault="00555F11" w:rsidP="00F21B6C">
      <w:pPr>
        <w:tabs>
          <w:tab w:val="left" w:pos="284"/>
        </w:tabs>
        <w:spacing w:after="0" w:line="276" w:lineRule="auto"/>
        <w:ind w:firstLine="567"/>
        <w:jc w:val="right"/>
        <w:rPr>
          <w:rFonts w:ascii="Times New Roman" w:hAnsi="Times New Roman" w:cs="Times New Roman"/>
          <w:sz w:val="28"/>
          <w:szCs w:val="28"/>
        </w:rPr>
      </w:pPr>
    </w:p>
    <w:p w:rsidR="00143809" w:rsidRDefault="00143809" w:rsidP="00F21B6C">
      <w:pPr>
        <w:tabs>
          <w:tab w:val="left" w:pos="284"/>
        </w:tabs>
        <w:spacing w:after="0" w:line="276" w:lineRule="auto"/>
        <w:ind w:firstLine="567"/>
        <w:jc w:val="right"/>
        <w:rPr>
          <w:rFonts w:ascii="Times New Roman" w:hAnsi="Times New Roman" w:cs="Times New Roman"/>
          <w:sz w:val="28"/>
          <w:szCs w:val="28"/>
        </w:rPr>
      </w:pPr>
    </w:p>
    <w:p w:rsidR="00143809" w:rsidRDefault="00143809" w:rsidP="00F21B6C">
      <w:pPr>
        <w:tabs>
          <w:tab w:val="left" w:pos="284"/>
        </w:tabs>
        <w:spacing w:after="0" w:line="276" w:lineRule="auto"/>
        <w:ind w:firstLine="567"/>
        <w:jc w:val="right"/>
        <w:rPr>
          <w:rFonts w:ascii="Times New Roman" w:hAnsi="Times New Roman" w:cs="Times New Roman"/>
          <w:sz w:val="28"/>
          <w:szCs w:val="28"/>
        </w:rPr>
      </w:pPr>
    </w:p>
    <w:p w:rsidR="00143809" w:rsidRDefault="00143809" w:rsidP="00F21B6C">
      <w:pPr>
        <w:tabs>
          <w:tab w:val="left" w:pos="284"/>
        </w:tabs>
        <w:spacing w:after="0" w:line="276" w:lineRule="auto"/>
        <w:ind w:firstLine="567"/>
        <w:jc w:val="right"/>
        <w:rPr>
          <w:rFonts w:ascii="Times New Roman" w:hAnsi="Times New Roman" w:cs="Times New Roman"/>
          <w:sz w:val="28"/>
          <w:szCs w:val="28"/>
        </w:rPr>
      </w:pPr>
    </w:p>
    <w:p w:rsidR="00143809" w:rsidRDefault="00143809" w:rsidP="00F21B6C">
      <w:pPr>
        <w:tabs>
          <w:tab w:val="left" w:pos="284"/>
        </w:tabs>
        <w:spacing w:after="0" w:line="276" w:lineRule="auto"/>
        <w:ind w:firstLine="567"/>
        <w:jc w:val="right"/>
        <w:rPr>
          <w:rFonts w:ascii="Times New Roman" w:hAnsi="Times New Roman" w:cs="Times New Roman"/>
          <w:sz w:val="28"/>
          <w:szCs w:val="28"/>
        </w:rPr>
      </w:pPr>
    </w:p>
    <w:p w:rsidR="00143809" w:rsidRDefault="00143809" w:rsidP="00F21B6C">
      <w:pPr>
        <w:tabs>
          <w:tab w:val="left" w:pos="284"/>
        </w:tabs>
        <w:spacing w:after="0" w:line="276" w:lineRule="auto"/>
        <w:ind w:firstLine="567"/>
        <w:jc w:val="right"/>
        <w:rPr>
          <w:rFonts w:ascii="Times New Roman" w:hAnsi="Times New Roman" w:cs="Times New Roman"/>
          <w:sz w:val="28"/>
          <w:szCs w:val="28"/>
        </w:rPr>
      </w:pPr>
    </w:p>
    <w:p w:rsidR="00143809" w:rsidRPr="00F21B6C" w:rsidRDefault="00143809" w:rsidP="00F21B6C">
      <w:pPr>
        <w:tabs>
          <w:tab w:val="left" w:pos="284"/>
        </w:tabs>
        <w:spacing w:after="0" w:line="276" w:lineRule="auto"/>
        <w:ind w:firstLine="567"/>
        <w:jc w:val="right"/>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r w:rsidRPr="00F21B6C">
        <w:rPr>
          <w:rFonts w:ascii="Times New Roman" w:hAnsi="Times New Roman" w:cs="Times New Roman"/>
          <w:sz w:val="28"/>
          <w:szCs w:val="28"/>
        </w:rPr>
        <w:t>Автор</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r w:rsidRPr="00F21B6C">
        <w:rPr>
          <w:rFonts w:ascii="Times New Roman" w:hAnsi="Times New Roman" w:cs="Times New Roman"/>
          <w:sz w:val="28"/>
          <w:szCs w:val="28"/>
        </w:rPr>
        <w:t xml:space="preserve">Сакур Лариса Михайловна, </w:t>
      </w:r>
    </w:p>
    <w:p w:rsidR="00555F11" w:rsidRPr="00F21B6C" w:rsidRDefault="007D3165" w:rsidP="00F21B6C">
      <w:pPr>
        <w:tabs>
          <w:tab w:val="left" w:pos="284"/>
        </w:tabs>
        <w:spacing w:after="0" w:line="276" w:lineRule="auto"/>
        <w:ind w:firstLine="567"/>
        <w:jc w:val="right"/>
        <w:rPr>
          <w:rFonts w:ascii="Times New Roman" w:hAnsi="Times New Roman" w:cs="Times New Roman"/>
          <w:sz w:val="28"/>
          <w:szCs w:val="28"/>
        </w:rPr>
      </w:pPr>
      <w:proofErr w:type="gramStart"/>
      <w:r w:rsidRPr="00F21B6C">
        <w:rPr>
          <w:rFonts w:ascii="Times New Roman" w:hAnsi="Times New Roman" w:cs="Times New Roman"/>
          <w:sz w:val="28"/>
          <w:szCs w:val="28"/>
        </w:rPr>
        <w:t xml:space="preserve">учитель </w:t>
      </w:r>
      <w:r w:rsidR="00BA2B27" w:rsidRPr="00F21B6C">
        <w:rPr>
          <w:rFonts w:ascii="Times New Roman" w:hAnsi="Times New Roman" w:cs="Times New Roman"/>
          <w:sz w:val="28"/>
          <w:szCs w:val="28"/>
        </w:rPr>
        <w:t xml:space="preserve"> </w:t>
      </w:r>
      <w:r w:rsidR="00555F11" w:rsidRPr="00F21B6C">
        <w:rPr>
          <w:rFonts w:ascii="Times New Roman" w:hAnsi="Times New Roman" w:cs="Times New Roman"/>
          <w:sz w:val="28"/>
          <w:szCs w:val="28"/>
        </w:rPr>
        <w:t>технологии</w:t>
      </w:r>
      <w:proofErr w:type="gramEnd"/>
      <w:r w:rsidR="00555F11" w:rsidRPr="00F21B6C">
        <w:rPr>
          <w:rFonts w:ascii="Times New Roman" w:hAnsi="Times New Roman" w:cs="Times New Roman"/>
          <w:sz w:val="28"/>
          <w:szCs w:val="28"/>
        </w:rPr>
        <w:t xml:space="preserve">, </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r w:rsidRPr="00F21B6C">
        <w:rPr>
          <w:rFonts w:ascii="Times New Roman" w:hAnsi="Times New Roman" w:cs="Times New Roman"/>
          <w:sz w:val="28"/>
          <w:szCs w:val="28"/>
        </w:rPr>
        <w:t>педагог дополнительного образования</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r w:rsidRPr="00F21B6C">
        <w:rPr>
          <w:rFonts w:ascii="Times New Roman" w:hAnsi="Times New Roman" w:cs="Times New Roman"/>
          <w:sz w:val="28"/>
          <w:szCs w:val="28"/>
        </w:rPr>
        <w:t>МБОУ СШ №31 г. Сургут</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D135A9" w:rsidRPr="00F21B6C" w:rsidRDefault="00D135A9" w:rsidP="00F21B6C">
      <w:pPr>
        <w:tabs>
          <w:tab w:val="left" w:pos="284"/>
        </w:tabs>
        <w:spacing w:after="0" w:line="276" w:lineRule="auto"/>
        <w:ind w:firstLine="567"/>
        <w:jc w:val="right"/>
        <w:rPr>
          <w:rFonts w:ascii="Times New Roman" w:hAnsi="Times New Roman" w:cs="Times New Roman"/>
          <w:sz w:val="28"/>
          <w:szCs w:val="28"/>
        </w:rPr>
      </w:pPr>
    </w:p>
    <w:p w:rsidR="00D135A9" w:rsidRPr="00F21B6C" w:rsidRDefault="00D135A9" w:rsidP="00F21B6C">
      <w:pPr>
        <w:tabs>
          <w:tab w:val="left" w:pos="284"/>
        </w:tabs>
        <w:spacing w:after="0" w:line="276" w:lineRule="auto"/>
        <w:ind w:firstLine="567"/>
        <w:jc w:val="right"/>
        <w:rPr>
          <w:rFonts w:ascii="Times New Roman" w:hAnsi="Times New Roman" w:cs="Times New Roman"/>
          <w:sz w:val="28"/>
          <w:szCs w:val="28"/>
        </w:rPr>
      </w:pPr>
    </w:p>
    <w:p w:rsidR="00D135A9" w:rsidRPr="00F21B6C" w:rsidRDefault="00D135A9" w:rsidP="00F21B6C">
      <w:pPr>
        <w:tabs>
          <w:tab w:val="left" w:pos="284"/>
        </w:tabs>
        <w:spacing w:after="0" w:line="276" w:lineRule="auto"/>
        <w:ind w:firstLine="567"/>
        <w:jc w:val="right"/>
        <w:rPr>
          <w:rFonts w:ascii="Times New Roman" w:hAnsi="Times New Roman" w:cs="Times New Roman"/>
          <w:sz w:val="28"/>
          <w:szCs w:val="28"/>
        </w:rPr>
      </w:pPr>
    </w:p>
    <w:p w:rsidR="00D135A9" w:rsidRPr="00F21B6C" w:rsidRDefault="00D135A9" w:rsidP="00F21B6C">
      <w:pPr>
        <w:tabs>
          <w:tab w:val="left" w:pos="284"/>
        </w:tabs>
        <w:spacing w:after="0" w:line="276" w:lineRule="auto"/>
        <w:ind w:firstLine="567"/>
        <w:jc w:val="right"/>
        <w:rPr>
          <w:rFonts w:ascii="Times New Roman" w:hAnsi="Times New Roman" w:cs="Times New Roman"/>
          <w:sz w:val="28"/>
          <w:szCs w:val="28"/>
        </w:rPr>
      </w:pPr>
    </w:p>
    <w:p w:rsidR="00D135A9" w:rsidRPr="00F21B6C" w:rsidRDefault="00675D67" w:rsidP="00F21B6C">
      <w:pPr>
        <w:tabs>
          <w:tab w:val="left" w:pos="284"/>
        </w:tabs>
        <w:spacing w:after="0" w:line="276" w:lineRule="auto"/>
        <w:ind w:firstLine="567"/>
        <w:jc w:val="center"/>
        <w:rPr>
          <w:rFonts w:ascii="Times New Roman" w:hAnsi="Times New Roman" w:cs="Times New Roman"/>
          <w:sz w:val="28"/>
          <w:szCs w:val="28"/>
        </w:rPr>
      </w:pPr>
      <w:r w:rsidRPr="00F21B6C">
        <w:rPr>
          <w:rFonts w:ascii="Times New Roman" w:hAnsi="Times New Roman" w:cs="Times New Roman"/>
          <w:sz w:val="28"/>
          <w:szCs w:val="28"/>
        </w:rPr>
        <w:t>Сургут, 2023</w:t>
      </w:r>
      <w:r w:rsidR="00160048" w:rsidRPr="00F21B6C">
        <w:rPr>
          <w:rFonts w:ascii="Times New Roman" w:hAnsi="Times New Roman" w:cs="Times New Roman"/>
          <w:sz w:val="28"/>
          <w:szCs w:val="28"/>
        </w:rPr>
        <w:t xml:space="preserve"> г.</w:t>
      </w:r>
    </w:p>
    <w:p w:rsidR="00555F11" w:rsidRPr="00F21B6C" w:rsidRDefault="00555F11" w:rsidP="00F21B6C">
      <w:pPr>
        <w:tabs>
          <w:tab w:val="left" w:pos="284"/>
        </w:tabs>
        <w:spacing w:after="0" w:line="276" w:lineRule="auto"/>
        <w:ind w:firstLine="567"/>
        <w:jc w:val="right"/>
        <w:rPr>
          <w:rFonts w:ascii="Times New Roman" w:hAnsi="Times New Roman" w:cs="Times New Roman"/>
          <w:sz w:val="28"/>
          <w:szCs w:val="28"/>
        </w:rPr>
      </w:pPr>
    </w:p>
    <w:p w:rsidR="00C72779" w:rsidRPr="00F21B6C" w:rsidRDefault="00C72779" w:rsidP="00F21B6C">
      <w:pPr>
        <w:tabs>
          <w:tab w:val="left" w:pos="284"/>
        </w:tabs>
        <w:spacing w:after="0" w:line="276" w:lineRule="auto"/>
        <w:ind w:firstLine="567"/>
        <w:jc w:val="center"/>
        <w:rPr>
          <w:rFonts w:ascii="Times New Roman" w:hAnsi="Times New Roman" w:cs="Times New Roman"/>
          <w:sz w:val="28"/>
          <w:szCs w:val="28"/>
        </w:rPr>
      </w:pPr>
      <w:r w:rsidRPr="00F21B6C">
        <w:rPr>
          <w:rFonts w:ascii="Times New Roman" w:hAnsi="Times New Roman" w:cs="Times New Roman"/>
          <w:sz w:val="28"/>
          <w:szCs w:val="28"/>
        </w:rPr>
        <w:lastRenderedPageBreak/>
        <w:t>Содержание</w:t>
      </w:r>
    </w:p>
    <w:p w:rsidR="00C72779" w:rsidRPr="00F21B6C" w:rsidRDefault="00C7277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       Введение</w:t>
      </w:r>
    </w:p>
    <w:p w:rsidR="00C72779" w:rsidRPr="00F21B6C" w:rsidRDefault="00C72779" w:rsidP="00F21B6C">
      <w:pPr>
        <w:pStyle w:val="a3"/>
        <w:numPr>
          <w:ilvl w:val="0"/>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Персонализация в образовании</w:t>
      </w:r>
    </w:p>
    <w:p w:rsidR="00C72779" w:rsidRPr="00F21B6C" w:rsidRDefault="00143809" w:rsidP="00F21B6C">
      <w:pPr>
        <w:pStyle w:val="a3"/>
        <w:numPr>
          <w:ilvl w:val="0"/>
          <w:numId w:val="1"/>
        </w:numPr>
        <w:tabs>
          <w:tab w:val="left" w:pos="284"/>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Реализация персонализированной модели</w:t>
      </w:r>
      <w:r w:rsidR="00C72779" w:rsidRPr="00F21B6C">
        <w:rPr>
          <w:rFonts w:ascii="Times New Roman" w:hAnsi="Times New Roman" w:cs="Times New Roman"/>
          <w:sz w:val="28"/>
          <w:szCs w:val="28"/>
        </w:rPr>
        <w:t xml:space="preserve"> образования в творческой студии «Сакура»</w:t>
      </w:r>
    </w:p>
    <w:p w:rsidR="00143809" w:rsidRDefault="00143809"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Базовые принципы персонализированной модели образования</w:t>
      </w:r>
    </w:p>
    <w:p w:rsidR="00C72779" w:rsidRDefault="00477BD8"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Смешанное обучение</w:t>
      </w:r>
      <w:bookmarkStart w:id="0" w:name="_GoBack"/>
      <w:bookmarkEnd w:id="0"/>
    </w:p>
    <w:p w:rsidR="00143809" w:rsidRPr="00F21B6C" w:rsidRDefault="00143809"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Формула персонализированной модели образования</w:t>
      </w:r>
    </w:p>
    <w:p w:rsidR="00C72779" w:rsidRPr="00F21B6C" w:rsidRDefault="00C72779"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Персонализированный подход и учет индивидуальных особенностей</w:t>
      </w:r>
    </w:p>
    <w:p w:rsidR="00C72779" w:rsidRPr="00F21B6C" w:rsidRDefault="00C72779" w:rsidP="00F21B6C">
      <w:pPr>
        <w:pStyle w:val="a3"/>
        <w:numPr>
          <w:ilvl w:val="0"/>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Индивидуальный образовательный маршрут</w:t>
      </w:r>
    </w:p>
    <w:p w:rsidR="00C72779" w:rsidRPr="00F21B6C" w:rsidRDefault="00C72779"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Виды образовательных маршрутов</w:t>
      </w:r>
    </w:p>
    <w:p w:rsidR="00C72779" w:rsidRPr="00F21B6C" w:rsidRDefault="00143809" w:rsidP="00F21B6C">
      <w:pPr>
        <w:pStyle w:val="a3"/>
        <w:numPr>
          <w:ilvl w:val="1"/>
          <w:numId w:val="1"/>
        </w:numPr>
        <w:tabs>
          <w:tab w:val="left" w:pos="284"/>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Особенности построения индивидуальных</w:t>
      </w:r>
      <w:r w:rsidR="00AB0AA7" w:rsidRPr="00F21B6C">
        <w:rPr>
          <w:rFonts w:ascii="Times New Roman" w:hAnsi="Times New Roman" w:cs="Times New Roman"/>
          <w:sz w:val="28"/>
          <w:szCs w:val="28"/>
        </w:rPr>
        <w:t xml:space="preserve"> образов</w:t>
      </w:r>
      <w:r>
        <w:rPr>
          <w:rFonts w:ascii="Times New Roman" w:hAnsi="Times New Roman" w:cs="Times New Roman"/>
          <w:sz w:val="28"/>
          <w:szCs w:val="28"/>
        </w:rPr>
        <w:t>ательных</w:t>
      </w:r>
      <w:r w:rsidR="00AB0AA7" w:rsidRPr="00F21B6C">
        <w:rPr>
          <w:rFonts w:ascii="Times New Roman" w:hAnsi="Times New Roman" w:cs="Times New Roman"/>
          <w:sz w:val="28"/>
          <w:szCs w:val="28"/>
        </w:rPr>
        <w:t xml:space="preserve"> маршрут</w:t>
      </w:r>
      <w:r>
        <w:rPr>
          <w:rFonts w:ascii="Times New Roman" w:hAnsi="Times New Roman" w:cs="Times New Roman"/>
          <w:sz w:val="28"/>
          <w:szCs w:val="28"/>
        </w:rPr>
        <w:t>ов</w:t>
      </w:r>
      <w:r w:rsidR="00AB0AA7" w:rsidRPr="00F21B6C">
        <w:rPr>
          <w:rFonts w:ascii="Times New Roman" w:hAnsi="Times New Roman" w:cs="Times New Roman"/>
          <w:sz w:val="28"/>
          <w:szCs w:val="28"/>
        </w:rPr>
        <w:t xml:space="preserve"> одаренных детей</w:t>
      </w:r>
      <w:r>
        <w:rPr>
          <w:rFonts w:ascii="Times New Roman" w:hAnsi="Times New Roman" w:cs="Times New Roman"/>
          <w:sz w:val="28"/>
          <w:szCs w:val="28"/>
        </w:rPr>
        <w:t xml:space="preserve"> студии «Сакура</w:t>
      </w:r>
      <w:r w:rsidR="00BC2AE7">
        <w:rPr>
          <w:rFonts w:ascii="Times New Roman" w:hAnsi="Times New Roman" w:cs="Times New Roman"/>
          <w:sz w:val="28"/>
          <w:szCs w:val="28"/>
        </w:rPr>
        <w:t>»</w:t>
      </w:r>
    </w:p>
    <w:p w:rsidR="00AB0AA7" w:rsidRPr="00F21B6C" w:rsidRDefault="00AB0AA7" w:rsidP="00F21B6C">
      <w:pPr>
        <w:pStyle w:val="a3"/>
        <w:numPr>
          <w:ilvl w:val="0"/>
          <w:numId w:val="1"/>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Результаты реализации персонализированного образования в творческой студии «Сакура»</w:t>
      </w: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Заключение</w:t>
      </w: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Источники</w:t>
      </w:r>
    </w:p>
    <w:p w:rsidR="00C72779" w:rsidRPr="00F21B6C" w:rsidRDefault="00C72779"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143809" w:rsidRDefault="00143809" w:rsidP="00F21B6C">
      <w:pPr>
        <w:pStyle w:val="a3"/>
        <w:tabs>
          <w:tab w:val="left" w:pos="284"/>
        </w:tabs>
        <w:spacing w:after="0" w:line="276" w:lineRule="auto"/>
        <w:ind w:left="0" w:firstLine="567"/>
        <w:jc w:val="both"/>
        <w:rPr>
          <w:rFonts w:ascii="Times New Roman" w:hAnsi="Times New Roman" w:cs="Times New Roman"/>
          <w:sz w:val="28"/>
          <w:szCs w:val="28"/>
        </w:rPr>
      </w:pPr>
    </w:p>
    <w:p w:rsidR="00143809" w:rsidRDefault="00143809" w:rsidP="00F21B6C">
      <w:pPr>
        <w:pStyle w:val="a3"/>
        <w:tabs>
          <w:tab w:val="left" w:pos="284"/>
        </w:tabs>
        <w:spacing w:after="0" w:line="276" w:lineRule="auto"/>
        <w:ind w:left="0" w:firstLine="567"/>
        <w:jc w:val="both"/>
        <w:rPr>
          <w:rFonts w:ascii="Times New Roman" w:hAnsi="Times New Roman" w:cs="Times New Roman"/>
          <w:sz w:val="28"/>
          <w:szCs w:val="28"/>
        </w:rPr>
      </w:pPr>
    </w:p>
    <w:p w:rsidR="00143809" w:rsidRDefault="00143809" w:rsidP="00F21B6C">
      <w:pPr>
        <w:pStyle w:val="a3"/>
        <w:tabs>
          <w:tab w:val="left" w:pos="284"/>
        </w:tabs>
        <w:spacing w:after="0" w:line="276" w:lineRule="auto"/>
        <w:ind w:left="0" w:firstLine="567"/>
        <w:jc w:val="both"/>
        <w:rPr>
          <w:rFonts w:ascii="Times New Roman" w:hAnsi="Times New Roman" w:cs="Times New Roman"/>
          <w:sz w:val="28"/>
          <w:szCs w:val="28"/>
        </w:rPr>
      </w:pPr>
    </w:p>
    <w:p w:rsidR="00143809" w:rsidRDefault="00143809" w:rsidP="00F21B6C">
      <w:pPr>
        <w:pStyle w:val="a3"/>
        <w:tabs>
          <w:tab w:val="left" w:pos="284"/>
        </w:tabs>
        <w:spacing w:after="0" w:line="276" w:lineRule="auto"/>
        <w:ind w:left="0" w:firstLine="567"/>
        <w:jc w:val="both"/>
        <w:rPr>
          <w:rFonts w:ascii="Times New Roman" w:hAnsi="Times New Roman" w:cs="Times New Roman"/>
          <w:sz w:val="28"/>
          <w:szCs w:val="28"/>
        </w:rPr>
      </w:pPr>
    </w:p>
    <w:p w:rsidR="00143809" w:rsidRPr="00F21B6C" w:rsidRDefault="00143809"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tabs>
          <w:tab w:val="left" w:pos="284"/>
        </w:tabs>
        <w:spacing w:after="0" w:line="276" w:lineRule="auto"/>
        <w:ind w:firstLine="567"/>
        <w:jc w:val="both"/>
        <w:rPr>
          <w:rFonts w:ascii="Times New Roman" w:hAnsi="Times New Roman" w:cs="Times New Roman"/>
          <w:sz w:val="28"/>
          <w:szCs w:val="28"/>
        </w:rPr>
      </w:pPr>
    </w:p>
    <w:p w:rsidR="00AB0AA7" w:rsidRPr="00F21B6C" w:rsidRDefault="00AB0AA7" w:rsidP="00F21B6C">
      <w:pPr>
        <w:tabs>
          <w:tab w:val="left" w:pos="284"/>
        </w:tabs>
        <w:spacing w:after="0" w:line="276" w:lineRule="auto"/>
        <w:ind w:firstLine="567"/>
        <w:jc w:val="center"/>
        <w:rPr>
          <w:rFonts w:ascii="Times New Roman" w:hAnsi="Times New Roman" w:cs="Times New Roman"/>
          <w:b/>
          <w:sz w:val="28"/>
          <w:szCs w:val="28"/>
        </w:rPr>
      </w:pPr>
      <w:r w:rsidRPr="00F21B6C">
        <w:rPr>
          <w:rFonts w:ascii="Times New Roman" w:hAnsi="Times New Roman" w:cs="Times New Roman"/>
          <w:b/>
          <w:sz w:val="28"/>
          <w:szCs w:val="28"/>
        </w:rPr>
        <w:lastRenderedPageBreak/>
        <w:t>Введение</w:t>
      </w:r>
    </w:p>
    <w:p w:rsidR="00AB6ABB" w:rsidRPr="00F21B6C" w:rsidRDefault="00AB6ABB" w:rsidP="00F21B6C">
      <w:pPr>
        <w:tabs>
          <w:tab w:val="left" w:pos="284"/>
        </w:tabs>
        <w:spacing w:after="0" w:line="276" w:lineRule="auto"/>
        <w:ind w:firstLine="567"/>
        <w:jc w:val="both"/>
        <w:rPr>
          <w:rFonts w:ascii="Times New Roman" w:hAnsi="Times New Roman" w:cs="Times New Roman"/>
          <w:sz w:val="28"/>
          <w:szCs w:val="28"/>
        </w:rPr>
      </w:pPr>
    </w:p>
    <w:p w:rsidR="00BA2B27" w:rsidRPr="00F21B6C" w:rsidRDefault="00BA2B2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Стивен </w:t>
      </w:r>
      <w:proofErr w:type="spellStart"/>
      <w:r w:rsidRPr="00F21B6C">
        <w:rPr>
          <w:rFonts w:ascii="Times New Roman" w:hAnsi="Times New Roman" w:cs="Times New Roman"/>
          <w:sz w:val="28"/>
          <w:szCs w:val="28"/>
        </w:rPr>
        <w:t>Кови</w:t>
      </w:r>
      <w:proofErr w:type="spellEnd"/>
      <w:r w:rsidRPr="00F21B6C">
        <w:rPr>
          <w:rFonts w:ascii="Times New Roman" w:hAnsi="Times New Roman" w:cs="Times New Roman"/>
          <w:sz w:val="28"/>
          <w:szCs w:val="28"/>
        </w:rPr>
        <w:t xml:space="preserve"> сказал: «Если вам удастся найти людей, чья страсть пересекается с работой, вам не придется контролировать их. Они сами будут управлять собой лучше, чем кто-либо другой, потому что их стремление будет исходить изнутри, а не извне.»</w:t>
      </w:r>
    </w:p>
    <w:p w:rsidR="00BA2B27" w:rsidRPr="00F21B6C" w:rsidRDefault="00BA2B2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Я педагог, которого не нужно контролировать, потому что моя студия дополнительного образования – это моя страсть. А</w:t>
      </w:r>
      <w:r w:rsidR="00143809">
        <w:rPr>
          <w:rFonts w:ascii="Times New Roman" w:hAnsi="Times New Roman" w:cs="Times New Roman"/>
          <w:sz w:val="28"/>
          <w:szCs w:val="28"/>
        </w:rPr>
        <w:t>,</w:t>
      </w:r>
      <w:r w:rsidRPr="00F21B6C">
        <w:rPr>
          <w:rFonts w:ascii="Times New Roman" w:hAnsi="Times New Roman" w:cs="Times New Roman"/>
          <w:sz w:val="28"/>
          <w:szCs w:val="28"/>
        </w:rPr>
        <w:t xml:space="preserve"> благодаря правильному подходу к образовательному процессу, меня окружают такие же увлеченные ученики, для которых занятия в студии превратились в страсть. Добиться этого мне помог персонализированный подход, который реализуется мною на занятиях студии дополнительного образования «Сакура» на протяжении пяти лет.    </w:t>
      </w:r>
    </w:p>
    <w:p w:rsidR="00E14FD9" w:rsidRPr="00F21B6C" w:rsidRDefault="00FE717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Персонализация в дополнительном образовании определяется как ведущий тренд 21 века. Он проявляется в том, что ученику предоставляют право выбора, дети могут проявлять активность, реализовать свой творческий потенциал, свои интересы, простроить свой персональный путь.</w:t>
      </w:r>
      <w:r w:rsidR="00E14FD9" w:rsidRPr="00F21B6C">
        <w:rPr>
          <w:rFonts w:ascii="Times New Roman" w:hAnsi="Times New Roman" w:cs="Times New Roman"/>
          <w:sz w:val="28"/>
          <w:szCs w:val="28"/>
        </w:rPr>
        <w:t xml:space="preserve"> Внедрение и реализация персонализированного образования один из важных вопросов современного образования. Его </w:t>
      </w:r>
      <w:r w:rsidR="00E14FD9" w:rsidRPr="00F21B6C">
        <w:rPr>
          <w:rFonts w:ascii="Times New Roman" w:hAnsi="Times New Roman" w:cs="Times New Roman"/>
          <w:b/>
          <w:i/>
          <w:sz w:val="28"/>
          <w:szCs w:val="28"/>
        </w:rPr>
        <w:t>актуальность</w:t>
      </w:r>
      <w:r w:rsidR="00E14FD9" w:rsidRPr="00F21B6C">
        <w:rPr>
          <w:rFonts w:ascii="Times New Roman" w:hAnsi="Times New Roman" w:cs="Times New Roman"/>
          <w:sz w:val="28"/>
          <w:szCs w:val="28"/>
        </w:rPr>
        <w:t xml:space="preserve"> неоспорима. Ведь, персонализированное образование – это, прежде всего, способ реализации образовательного процесса, который направлен на развитие личности учащегося, его личностного потенциала. Это подтверждает педагог Е.И. Казакова, которая утверждает, что «Целью персонализации в школах является максимальное развитие образовательного и личностного потенциала каждого учащегося».</w:t>
      </w:r>
    </w:p>
    <w:p w:rsidR="00B72636" w:rsidRPr="00F21B6C" w:rsidRDefault="00B72636"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Елена Ивановна Казакова, научный руководитель программы «Цифровая платформа для персонализированного образования в школе», стала флагманом в моем личном образовании и наставником в моем профессиональном росте.</w:t>
      </w:r>
    </w:p>
    <w:p w:rsidR="00EB5CEF" w:rsidRPr="00F21B6C" w:rsidRDefault="00E14FD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Вопросы персонализации </w:t>
      </w:r>
      <w:r w:rsidR="00B72636" w:rsidRPr="00F21B6C">
        <w:rPr>
          <w:rFonts w:ascii="Times New Roman" w:hAnsi="Times New Roman" w:cs="Times New Roman"/>
          <w:sz w:val="28"/>
          <w:szCs w:val="28"/>
        </w:rPr>
        <w:t xml:space="preserve">также </w:t>
      </w:r>
      <w:r w:rsidRPr="00F21B6C">
        <w:rPr>
          <w:rFonts w:ascii="Times New Roman" w:hAnsi="Times New Roman" w:cs="Times New Roman"/>
          <w:sz w:val="28"/>
          <w:szCs w:val="28"/>
        </w:rPr>
        <w:t>раскрыты в трудах психологов А.В. Петровского и В.А. Петровского, у которых персонализация представляется как процесс осознания субъектом собственной личности как общественно значимой.</w:t>
      </w:r>
    </w:p>
    <w:p w:rsidR="00E14FD9" w:rsidRPr="00F21B6C" w:rsidRDefault="00FE717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Для становления практики персонализированного образования огромное значение играют занятия дополнительного образования. </w:t>
      </w:r>
      <w:r w:rsidR="00DE2F6C" w:rsidRPr="00F21B6C">
        <w:rPr>
          <w:rFonts w:ascii="Times New Roman" w:hAnsi="Times New Roman" w:cs="Times New Roman"/>
          <w:sz w:val="28"/>
          <w:szCs w:val="28"/>
        </w:rPr>
        <w:t>Именно</w:t>
      </w:r>
      <w:r w:rsidRPr="00F21B6C">
        <w:rPr>
          <w:rFonts w:ascii="Times New Roman" w:hAnsi="Times New Roman" w:cs="Times New Roman"/>
          <w:sz w:val="28"/>
          <w:szCs w:val="28"/>
        </w:rPr>
        <w:t xml:space="preserve"> на занятиях дополнительного образ</w:t>
      </w:r>
      <w:r w:rsidR="00DE2F6C" w:rsidRPr="00F21B6C">
        <w:rPr>
          <w:rFonts w:ascii="Times New Roman" w:hAnsi="Times New Roman" w:cs="Times New Roman"/>
          <w:sz w:val="28"/>
          <w:szCs w:val="28"/>
        </w:rPr>
        <w:t>ования</w:t>
      </w:r>
      <w:r w:rsidRPr="00F21B6C">
        <w:rPr>
          <w:rFonts w:ascii="Times New Roman" w:hAnsi="Times New Roman" w:cs="Times New Roman"/>
          <w:sz w:val="28"/>
          <w:szCs w:val="28"/>
        </w:rPr>
        <w:t xml:space="preserve"> ребенок может раскрыть свой личностный потенциал, </w:t>
      </w:r>
      <w:proofErr w:type="spellStart"/>
      <w:r w:rsidRPr="00F21B6C">
        <w:rPr>
          <w:rFonts w:ascii="Times New Roman" w:hAnsi="Times New Roman" w:cs="Times New Roman"/>
          <w:sz w:val="28"/>
          <w:szCs w:val="28"/>
        </w:rPr>
        <w:t>самореализоваться</w:t>
      </w:r>
      <w:proofErr w:type="spellEnd"/>
      <w:r w:rsidRPr="00F21B6C">
        <w:rPr>
          <w:rFonts w:ascii="Times New Roman" w:hAnsi="Times New Roman" w:cs="Times New Roman"/>
          <w:sz w:val="28"/>
          <w:szCs w:val="28"/>
        </w:rPr>
        <w:t>, самоопределиться</w:t>
      </w:r>
      <w:r w:rsidR="00B72636" w:rsidRPr="00F21B6C">
        <w:rPr>
          <w:rFonts w:ascii="Times New Roman" w:hAnsi="Times New Roman" w:cs="Times New Roman"/>
          <w:sz w:val="28"/>
          <w:szCs w:val="28"/>
        </w:rPr>
        <w:t xml:space="preserve"> и достичь тех результатом, к которым он стремится</w:t>
      </w:r>
      <w:r w:rsidRPr="00F21B6C">
        <w:rPr>
          <w:rFonts w:ascii="Times New Roman" w:hAnsi="Times New Roman" w:cs="Times New Roman"/>
          <w:sz w:val="28"/>
          <w:szCs w:val="28"/>
        </w:rPr>
        <w:t>.</w:t>
      </w:r>
    </w:p>
    <w:p w:rsidR="00DE2F6C" w:rsidRPr="00F21B6C" w:rsidRDefault="00E14FD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К сожалению, большинство педагогов п</w:t>
      </w:r>
      <w:r w:rsidR="00B72636" w:rsidRPr="00F21B6C">
        <w:rPr>
          <w:rFonts w:ascii="Times New Roman" w:hAnsi="Times New Roman" w:cs="Times New Roman"/>
          <w:sz w:val="28"/>
          <w:szCs w:val="28"/>
        </w:rPr>
        <w:t>редпочитают работать</w:t>
      </w:r>
      <w:r w:rsidRPr="00F21B6C">
        <w:rPr>
          <w:rFonts w:ascii="Times New Roman" w:hAnsi="Times New Roman" w:cs="Times New Roman"/>
          <w:sz w:val="28"/>
          <w:szCs w:val="28"/>
        </w:rPr>
        <w:t>, используя классно-урочную систему, как основную форму работы</w:t>
      </w:r>
      <w:r w:rsidR="00B72636" w:rsidRPr="00F21B6C">
        <w:rPr>
          <w:rFonts w:ascii="Times New Roman" w:hAnsi="Times New Roman" w:cs="Times New Roman"/>
          <w:sz w:val="28"/>
          <w:szCs w:val="28"/>
        </w:rPr>
        <w:t xml:space="preserve"> в дополнительном образовании</w:t>
      </w:r>
      <w:r w:rsidRPr="00F21B6C">
        <w:rPr>
          <w:rFonts w:ascii="Times New Roman" w:hAnsi="Times New Roman" w:cs="Times New Roman"/>
          <w:sz w:val="28"/>
          <w:szCs w:val="28"/>
        </w:rPr>
        <w:t>.</w:t>
      </w:r>
      <w:r w:rsidR="00DE2F6C" w:rsidRPr="00F21B6C">
        <w:rPr>
          <w:rFonts w:ascii="Times New Roman" w:hAnsi="Times New Roman" w:cs="Times New Roman"/>
          <w:sz w:val="28"/>
          <w:szCs w:val="28"/>
        </w:rPr>
        <w:tab/>
      </w:r>
    </w:p>
    <w:p w:rsidR="00DE2F6C"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Возникает </w:t>
      </w:r>
      <w:r w:rsidRPr="00F21B6C">
        <w:rPr>
          <w:rFonts w:ascii="Times New Roman" w:hAnsi="Times New Roman" w:cs="Times New Roman"/>
          <w:b/>
          <w:i/>
          <w:sz w:val="28"/>
          <w:szCs w:val="28"/>
        </w:rPr>
        <w:t>противоречие</w:t>
      </w:r>
      <w:r w:rsidRPr="00F21B6C">
        <w:rPr>
          <w:rFonts w:ascii="Times New Roman" w:hAnsi="Times New Roman" w:cs="Times New Roman"/>
          <w:sz w:val="28"/>
          <w:szCs w:val="28"/>
        </w:rPr>
        <w:t xml:space="preserve"> между необходимостью введения персонализированного обучения в дополнительном образовании и не готовностью педагогов внедрять новые технологии в образование.</w:t>
      </w:r>
    </w:p>
    <w:p w:rsidR="00942993"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 xml:space="preserve">Исходя из противоречия, возникает </w:t>
      </w:r>
      <w:r w:rsidRPr="00F21B6C">
        <w:rPr>
          <w:rFonts w:ascii="Times New Roman" w:hAnsi="Times New Roman" w:cs="Times New Roman"/>
          <w:b/>
          <w:i/>
          <w:sz w:val="28"/>
          <w:szCs w:val="28"/>
        </w:rPr>
        <w:t>проблема</w:t>
      </w:r>
      <w:r w:rsidRPr="00F21B6C">
        <w:rPr>
          <w:rFonts w:ascii="Times New Roman" w:hAnsi="Times New Roman" w:cs="Times New Roman"/>
          <w:sz w:val="28"/>
          <w:szCs w:val="28"/>
        </w:rPr>
        <w:t>: низкий уровень реализации персонализированного обучения в дополнительном образовании.</w:t>
      </w:r>
      <w:r w:rsidR="00942993" w:rsidRPr="00F21B6C">
        <w:rPr>
          <w:rFonts w:ascii="Times New Roman" w:hAnsi="Times New Roman" w:cs="Times New Roman"/>
          <w:sz w:val="28"/>
          <w:szCs w:val="28"/>
        </w:rPr>
        <w:t xml:space="preserve"> </w:t>
      </w:r>
    </w:p>
    <w:p w:rsidR="00C564B9"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Из противоречия вытекает </w:t>
      </w:r>
      <w:r w:rsidRPr="00F21B6C">
        <w:rPr>
          <w:rFonts w:ascii="Times New Roman" w:hAnsi="Times New Roman" w:cs="Times New Roman"/>
          <w:b/>
          <w:i/>
          <w:sz w:val="28"/>
          <w:szCs w:val="28"/>
        </w:rPr>
        <w:t>ц</w:t>
      </w:r>
      <w:r w:rsidR="00C564B9" w:rsidRPr="00F21B6C">
        <w:rPr>
          <w:rFonts w:ascii="Times New Roman" w:hAnsi="Times New Roman" w:cs="Times New Roman"/>
          <w:b/>
          <w:i/>
          <w:sz w:val="28"/>
          <w:szCs w:val="28"/>
        </w:rPr>
        <w:t>ель</w:t>
      </w:r>
      <w:r w:rsidR="00C564B9" w:rsidRPr="00F21B6C">
        <w:rPr>
          <w:rFonts w:ascii="Times New Roman" w:hAnsi="Times New Roman" w:cs="Times New Roman"/>
          <w:sz w:val="28"/>
          <w:szCs w:val="28"/>
        </w:rPr>
        <w:t xml:space="preserve">: </w:t>
      </w:r>
      <w:r w:rsidR="00E14FD9" w:rsidRPr="00F21B6C">
        <w:rPr>
          <w:rFonts w:ascii="Times New Roman" w:hAnsi="Times New Roman" w:cs="Times New Roman"/>
          <w:sz w:val="28"/>
          <w:szCs w:val="28"/>
        </w:rPr>
        <w:t>повышение уровня</w:t>
      </w:r>
      <w:r w:rsidR="00C564B9" w:rsidRPr="00F21B6C">
        <w:rPr>
          <w:rFonts w:ascii="Times New Roman" w:hAnsi="Times New Roman" w:cs="Times New Roman"/>
          <w:sz w:val="28"/>
          <w:szCs w:val="28"/>
        </w:rPr>
        <w:t xml:space="preserve"> реализации персонализированного обучения в</w:t>
      </w:r>
      <w:r w:rsidRPr="00F21B6C">
        <w:rPr>
          <w:rFonts w:ascii="Times New Roman" w:hAnsi="Times New Roman" w:cs="Times New Roman"/>
          <w:sz w:val="28"/>
          <w:szCs w:val="28"/>
        </w:rPr>
        <w:t xml:space="preserve"> дополнительном образовании в</w:t>
      </w:r>
      <w:r w:rsidR="00C564B9" w:rsidRPr="00F21B6C">
        <w:rPr>
          <w:rFonts w:ascii="Times New Roman" w:hAnsi="Times New Roman" w:cs="Times New Roman"/>
          <w:sz w:val="28"/>
          <w:szCs w:val="28"/>
        </w:rPr>
        <w:t xml:space="preserve"> творческой студии «Сакура»</w:t>
      </w:r>
      <w:r w:rsidR="00BE65C5" w:rsidRPr="00F21B6C">
        <w:rPr>
          <w:rFonts w:ascii="Times New Roman" w:hAnsi="Times New Roman" w:cs="Times New Roman"/>
          <w:sz w:val="28"/>
          <w:szCs w:val="28"/>
        </w:rPr>
        <w:t>.</w:t>
      </w:r>
    </w:p>
    <w:p w:rsidR="00BE65C5" w:rsidRPr="00F21B6C" w:rsidRDefault="00BE65C5" w:rsidP="00F21B6C">
      <w:pPr>
        <w:tabs>
          <w:tab w:val="left" w:pos="284"/>
        </w:tabs>
        <w:spacing w:after="0" w:line="276" w:lineRule="auto"/>
        <w:ind w:firstLine="567"/>
        <w:jc w:val="both"/>
        <w:rPr>
          <w:rFonts w:ascii="Times New Roman" w:hAnsi="Times New Roman" w:cs="Times New Roman"/>
          <w:b/>
          <w:i/>
          <w:sz w:val="28"/>
          <w:szCs w:val="28"/>
        </w:rPr>
      </w:pPr>
      <w:r w:rsidRPr="00F21B6C">
        <w:rPr>
          <w:rFonts w:ascii="Times New Roman" w:hAnsi="Times New Roman" w:cs="Times New Roman"/>
          <w:b/>
          <w:i/>
          <w:sz w:val="28"/>
          <w:szCs w:val="28"/>
        </w:rPr>
        <w:t>Задачи:</w:t>
      </w:r>
    </w:p>
    <w:p w:rsidR="00BE65C5" w:rsidRPr="00F21B6C" w:rsidRDefault="00BE65C5" w:rsidP="00F21B6C">
      <w:pPr>
        <w:pStyle w:val="a3"/>
        <w:numPr>
          <w:ilvl w:val="0"/>
          <w:numId w:val="4"/>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Изучить литературу по персонализации обучения.</w:t>
      </w:r>
    </w:p>
    <w:p w:rsidR="00BE65C5" w:rsidRPr="00F21B6C" w:rsidRDefault="00BE65C5" w:rsidP="00F21B6C">
      <w:pPr>
        <w:pStyle w:val="a3"/>
        <w:numPr>
          <w:ilvl w:val="0"/>
          <w:numId w:val="4"/>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Подобрать и обосновать методы</w:t>
      </w:r>
      <w:r w:rsidR="00E14FD9" w:rsidRPr="00F21B6C">
        <w:rPr>
          <w:rFonts w:ascii="Times New Roman" w:hAnsi="Times New Roman" w:cs="Times New Roman"/>
          <w:sz w:val="28"/>
          <w:szCs w:val="28"/>
        </w:rPr>
        <w:t>.</w:t>
      </w:r>
    </w:p>
    <w:p w:rsidR="00BE65C5" w:rsidRPr="00F21B6C" w:rsidRDefault="00BE65C5" w:rsidP="00F21B6C">
      <w:pPr>
        <w:pStyle w:val="a3"/>
        <w:numPr>
          <w:ilvl w:val="0"/>
          <w:numId w:val="4"/>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Провести работу по реализации персонализированного обучения в творческой студии «Сакура»</w:t>
      </w:r>
      <w:r w:rsidR="00E14FD9" w:rsidRPr="00F21B6C">
        <w:rPr>
          <w:rFonts w:ascii="Times New Roman" w:hAnsi="Times New Roman" w:cs="Times New Roman"/>
          <w:sz w:val="28"/>
          <w:szCs w:val="28"/>
        </w:rPr>
        <w:t>.</w:t>
      </w:r>
    </w:p>
    <w:p w:rsidR="00BE65C5" w:rsidRPr="00F21B6C" w:rsidRDefault="00BE65C5" w:rsidP="00F21B6C">
      <w:pPr>
        <w:pStyle w:val="a3"/>
        <w:numPr>
          <w:ilvl w:val="0"/>
          <w:numId w:val="4"/>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Обобщить результаты проведенной работы и сделать выводы</w:t>
      </w:r>
      <w:r w:rsidR="00E14FD9" w:rsidRPr="00F21B6C">
        <w:rPr>
          <w:rFonts w:ascii="Times New Roman" w:hAnsi="Times New Roman" w:cs="Times New Roman"/>
          <w:sz w:val="28"/>
          <w:szCs w:val="28"/>
        </w:rPr>
        <w:t>.</w:t>
      </w:r>
    </w:p>
    <w:p w:rsidR="00BE65C5" w:rsidRPr="00F21B6C" w:rsidRDefault="00CB3E4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Аппарат исследования обусловил постановку следующей </w:t>
      </w:r>
      <w:r w:rsidRPr="00F21B6C">
        <w:rPr>
          <w:rFonts w:ascii="Times New Roman" w:hAnsi="Times New Roman" w:cs="Times New Roman"/>
          <w:b/>
          <w:i/>
          <w:sz w:val="28"/>
          <w:szCs w:val="28"/>
        </w:rPr>
        <w:t>гипотезы</w:t>
      </w:r>
      <w:r w:rsidRPr="00F21B6C">
        <w:rPr>
          <w:rFonts w:ascii="Times New Roman" w:hAnsi="Times New Roman" w:cs="Times New Roman"/>
          <w:sz w:val="28"/>
          <w:szCs w:val="28"/>
        </w:rPr>
        <w:t xml:space="preserve">: </w:t>
      </w:r>
      <w:r w:rsidR="00E14FD9" w:rsidRPr="00F21B6C">
        <w:rPr>
          <w:rFonts w:ascii="Times New Roman" w:hAnsi="Times New Roman" w:cs="Times New Roman"/>
          <w:sz w:val="28"/>
          <w:szCs w:val="28"/>
        </w:rPr>
        <w:t>«</w:t>
      </w:r>
      <w:r w:rsidRPr="00F21B6C">
        <w:rPr>
          <w:rFonts w:ascii="Times New Roman" w:hAnsi="Times New Roman" w:cs="Times New Roman"/>
          <w:sz w:val="28"/>
          <w:szCs w:val="28"/>
        </w:rPr>
        <w:t>Если реализовать персонализированное обучение в творческой студии</w:t>
      </w:r>
      <w:r w:rsidR="00E14FD9" w:rsidRPr="00F21B6C">
        <w:rPr>
          <w:rFonts w:ascii="Times New Roman" w:hAnsi="Times New Roman" w:cs="Times New Roman"/>
          <w:sz w:val="28"/>
          <w:szCs w:val="28"/>
        </w:rPr>
        <w:t xml:space="preserve"> «Сакура»</w:t>
      </w:r>
      <w:r w:rsidRPr="00F21B6C">
        <w:rPr>
          <w:rFonts w:ascii="Times New Roman" w:hAnsi="Times New Roman" w:cs="Times New Roman"/>
          <w:sz w:val="28"/>
          <w:szCs w:val="28"/>
        </w:rPr>
        <w:t>, то будут созданы условия для развити</w:t>
      </w:r>
      <w:r w:rsidR="00E14FD9" w:rsidRPr="00F21B6C">
        <w:rPr>
          <w:rFonts w:ascii="Times New Roman" w:hAnsi="Times New Roman" w:cs="Times New Roman"/>
          <w:sz w:val="28"/>
          <w:szCs w:val="28"/>
        </w:rPr>
        <w:t>я личностного потенциала учеников, способных</w:t>
      </w:r>
      <w:r w:rsidRPr="00F21B6C">
        <w:rPr>
          <w:rFonts w:ascii="Times New Roman" w:hAnsi="Times New Roman" w:cs="Times New Roman"/>
          <w:sz w:val="28"/>
          <w:szCs w:val="28"/>
        </w:rPr>
        <w:t xml:space="preserve"> к самореализации, самообразованию, саморазвитию.</w:t>
      </w:r>
    </w:p>
    <w:p w:rsidR="0041483D" w:rsidRPr="00F21B6C" w:rsidRDefault="00BE65C5"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Участниками проекта являются ученики МБОУ СШ №31 г. Сургута, являющиеся участниками творческой студии дополнительного образования </w:t>
      </w:r>
      <w:r w:rsidR="00B72636" w:rsidRPr="00F21B6C">
        <w:rPr>
          <w:rFonts w:ascii="Times New Roman" w:hAnsi="Times New Roman" w:cs="Times New Roman"/>
          <w:sz w:val="28"/>
          <w:szCs w:val="28"/>
        </w:rPr>
        <w:t>«Сакура»</w:t>
      </w:r>
      <w:r w:rsidRPr="00F21B6C">
        <w:rPr>
          <w:rFonts w:ascii="Times New Roman" w:hAnsi="Times New Roman" w:cs="Times New Roman"/>
          <w:sz w:val="28"/>
          <w:szCs w:val="28"/>
        </w:rPr>
        <w:t xml:space="preserve">. </w:t>
      </w:r>
    </w:p>
    <w:p w:rsidR="0041483D" w:rsidRPr="00F21B6C" w:rsidRDefault="0041483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Творческая студия «Сакура» создана, как студия дополнительного образования детей в МБОУ СШ №31. Целью дополнительной общеобразовательной программы студии является развитие и самореализация, расширение возможностей для удовлетворения творческих интересов детей. </w:t>
      </w:r>
    </w:p>
    <w:p w:rsidR="0041483D" w:rsidRPr="00F21B6C" w:rsidRDefault="0041483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Занятия курса предполагают значительную внеурочную активность школьников. Это обусловлено задачами формирования навыков самостоятельной поисковой деятельности, что дает нам основу для внедрения персонализации.</w:t>
      </w:r>
    </w:p>
    <w:p w:rsidR="0041483D" w:rsidRPr="00F21B6C" w:rsidRDefault="0041483D" w:rsidP="00F21B6C">
      <w:pPr>
        <w:tabs>
          <w:tab w:val="left" w:pos="284"/>
        </w:tabs>
        <w:spacing w:after="0" w:line="276" w:lineRule="auto"/>
        <w:jc w:val="both"/>
        <w:rPr>
          <w:rFonts w:ascii="Times New Roman" w:hAnsi="Times New Roman" w:cs="Times New Roman"/>
          <w:sz w:val="28"/>
          <w:szCs w:val="28"/>
        </w:rPr>
      </w:pPr>
    </w:p>
    <w:p w:rsidR="00AB0AA7" w:rsidRPr="00F21B6C" w:rsidRDefault="00AB0AA7" w:rsidP="00F21B6C">
      <w:pPr>
        <w:pStyle w:val="a3"/>
        <w:numPr>
          <w:ilvl w:val="0"/>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Персонализация в образовании</w:t>
      </w:r>
    </w:p>
    <w:p w:rsidR="00AB0AA7" w:rsidRPr="00F21B6C" w:rsidRDefault="005F531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Персонализированное образование или персонализированный подход в образовании – это </w:t>
      </w:r>
      <w:r w:rsidR="004E47E2" w:rsidRPr="00F21B6C">
        <w:rPr>
          <w:rFonts w:ascii="Times New Roman" w:hAnsi="Times New Roman" w:cs="Times New Roman"/>
          <w:sz w:val="28"/>
          <w:szCs w:val="28"/>
        </w:rPr>
        <w:t>способ</w:t>
      </w:r>
      <w:r w:rsidRPr="00F21B6C">
        <w:rPr>
          <w:rFonts w:ascii="Times New Roman" w:hAnsi="Times New Roman" w:cs="Times New Roman"/>
          <w:sz w:val="28"/>
          <w:szCs w:val="28"/>
        </w:rPr>
        <w:t xml:space="preserve"> проектирования и реализации образовательного процесса</w:t>
      </w:r>
      <w:r w:rsidR="004E47E2" w:rsidRPr="00F21B6C">
        <w:rPr>
          <w:rFonts w:ascii="Times New Roman" w:hAnsi="Times New Roman" w:cs="Times New Roman"/>
          <w:sz w:val="28"/>
          <w:szCs w:val="28"/>
        </w:rPr>
        <w:t>, в котором учащийся выступает субъектом учебной деятельности. Существует гипотеза, что ребенок учится и развивается лучше, если он мотивирован, активен, если учитываются его индивидуальные особенности и личностные образовательные потребности. У учащихся появляется возможность планировать собственную образовательную траекторию, выбирать значимые для себя цели и задачи, самостоятельно выбирать время и темп обучения, выбирать те или иные задания, техники, формы работы. Персонализация нацелена, прежде всего, на развитие личностного потенциала.</w:t>
      </w:r>
    </w:p>
    <w:p w:rsidR="00AB0AA7" w:rsidRPr="00F21B6C" w:rsidRDefault="004E47E2"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Исследуя разные источники, мы выделили следующие элементы персонализированного подхода:</w:t>
      </w:r>
    </w:p>
    <w:p w:rsidR="004E47E2" w:rsidRPr="00F21B6C" w:rsidRDefault="004E47E2"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составление персонализированного учебного плана</w:t>
      </w:r>
      <w:r w:rsidR="0041483D" w:rsidRPr="00F21B6C">
        <w:rPr>
          <w:rFonts w:ascii="Times New Roman" w:hAnsi="Times New Roman" w:cs="Times New Roman"/>
          <w:sz w:val="28"/>
          <w:szCs w:val="28"/>
        </w:rPr>
        <w:t>;</w:t>
      </w:r>
    </w:p>
    <w:p w:rsidR="004E47E2" w:rsidRPr="00F21B6C" w:rsidRDefault="004E47E2"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 выбор значимых образовательных стратегий</w:t>
      </w:r>
      <w:r w:rsidR="0041483D" w:rsidRPr="00F21B6C">
        <w:rPr>
          <w:rFonts w:ascii="Times New Roman" w:hAnsi="Times New Roman" w:cs="Times New Roman"/>
          <w:sz w:val="28"/>
          <w:szCs w:val="28"/>
        </w:rPr>
        <w:t>;</w:t>
      </w:r>
    </w:p>
    <w:p w:rsidR="004E47E2" w:rsidRPr="00F21B6C" w:rsidRDefault="004E47E2"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построение индивидуальной траектории</w:t>
      </w:r>
      <w:r w:rsidR="0041483D" w:rsidRPr="00F21B6C">
        <w:rPr>
          <w:rFonts w:ascii="Times New Roman" w:hAnsi="Times New Roman" w:cs="Times New Roman"/>
          <w:sz w:val="28"/>
          <w:szCs w:val="28"/>
        </w:rPr>
        <w:t>;</w:t>
      </w:r>
    </w:p>
    <w:p w:rsidR="004E47E2" w:rsidRPr="00F21B6C" w:rsidRDefault="004E47E2"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 </w:t>
      </w:r>
      <w:r w:rsidR="00942993" w:rsidRPr="00F21B6C">
        <w:rPr>
          <w:rFonts w:ascii="Times New Roman" w:hAnsi="Times New Roman" w:cs="Times New Roman"/>
          <w:sz w:val="28"/>
          <w:szCs w:val="28"/>
        </w:rPr>
        <w:t xml:space="preserve">развитие </w:t>
      </w:r>
      <w:proofErr w:type="spellStart"/>
      <w:r w:rsidR="00942993" w:rsidRPr="00F21B6C">
        <w:rPr>
          <w:rFonts w:ascii="Times New Roman" w:hAnsi="Times New Roman" w:cs="Times New Roman"/>
          <w:sz w:val="28"/>
          <w:szCs w:val="28"/>
        </w:rPr>
        <w:t>надпредметных</w:t>
      </w:r>
      <w:proofErr w:type="spellEnd"/>
      <w:r w:rsidR="00942993" w:rsidRPr="00F21B6C">
        <w:rPr>
          <w:rFonts w:ascii="Times New Roman" w:hAnsi="Times New Roman" w:cs="Times New Roman"/>
          <w:sz w:val="28"/>
          <w:szCs w:val="28"/>
        </w:rPr>
        <w:t xml:space="preserve"> навыков</w:t>
      </w:r>
      <w:r w:rsidR="0041483D" w:rsidRPr="00F21B6C">
        <w:rPr>
          <w:rFonts w:ascii="Times New Roman" w:hAnsi="Times New Roman" w:cs="Times New Roman"/>
          <w:sz w:val="28"/>
          <w:szCs w:val="28"/>
        </w:rPr>
        <w:t>;</w:t>
      </w:r>
    </w:p>
    <w:p w:rsidR="00942993" w:rsidRPr="00F21B6C" w:rsidRDefault="00942993"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выполнение совместных проектов, исследований, творческих работ</w:t>
      </w:r>
      <w:r w:rsidR="0041483D" w:rsidRPr="00F21B6C">
        <w:rPr>
          <w:rFonts w:ascii="Times New Roman" w:hAnsi="Times New Roman" w:cs="Times New Roman"/>
          <w:sz w:val="28"/>
          <w:szCs w:val="28"/>
        </w:rPr>
        <w:t>.</w:t>
      </w:r>
    </w:p>
    <w:p w:rsidR="00BC7704" w:rsidRDefault="00FE7177" w:rsidP="00BC7704">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Проектирование индивидуальных образовательных программ позволяет большинству учеников дос</w:t>
      </w:r>
      <w:r w:rsidR="000561F3" w:rsidRPr="00F21B6C">
        <w:rPr>
          <w:rFonts w:ascii="Times New Roman" w:hAnsi="Times New Roman" w:cs="Times New Roman"/>
          <w:sz w:val="28"/>
          <w:szCs w:val="28"/>
        </w:rPr>
        <w:t>тигать определенных результатов</w:t>
      </w:r>
      <w:r w:rsidRPr="00F21B6C">
        <w:rPr>
          <w:rFonts w:ascii="Times New Roman" w:hAnsi="Times New Roman" w:cs="Times New Roman"/>
          <w:sz w:val="28"/>
          <w:szCs w:val="28"/>
        </w:rPr>
        <w:t>, сформировать портфолио своих достижений, самостоятельно устанавливать планку, которой он должен достигнуть.</w:t>
      </w:r>
      <w:r w:rsidR="00BC7704">
        <w:rPr>
          <w:rFonts w:ascii="Times New Roman" w:hAnsi="Times New Roman" w:cs="Times New Roman"/>
          <w:sz w:val="28"/>
          <w:szCs w:val="28"/>
        </w:rPr>
        <w:t xml:space="preserve"> С достижениями учеников студии можно познакомиться, пройдя по ссылке                 </w:t>
      </w:r>
    </w:p>
    <w:p w:rsidR="00942993" w:rsidRPr="00F21B6C" w:rsidRDefault="00BC2AE7" w:rsidP="00BC7704">
      <w:pPr>
        <w:tabs>
          <w:tab w:val="left" w:pos="284"/>
        </w:tabs>
        <w:spacing w:after="0" w:line="276" w:lineRule="auto"/>
        <w:ind w:firstLine="567"/>
        <w:jc w:val="both"/>
        <w:rPr>
          <w:rFonts w:ascii="Times New Roman" w:hAnsi="Times New Roman" w:cs="Times New Roman"/>
          <w:sz w:val="28"/>
          <w:szCs w:val="28"/>
        </w:rPr>
      </w:pPr>
      <w:hyperlink r:id="rId5" w:history="1">
        <w:r w:rsidR="00BC7704" w:rsidRPr="00FF4C7C">
          <w:rPr>
            <w:rStyle w:val="a4"/>
            <w:rFonts w:ascii="Times New Roman" w:hAnsi="Times New Roman" w:cs="Times New Roman"/>
            <w:sz w:val="28"/>
            <w:szCs w:val="28"/>
          </w:rPr>
          <w:t>https://docs.google.com/presentation/d/1UQLxuOGqwbReTsjK1xXriI7taAvY5CnE/edit?usp=share_link&amp;ouid=104798832265043966218&amp;rtpof=true&amp;sd=true</w:t>
        </w:r>
      </w:hyperlink>
      <w:r w:rsidR="00BC7704">
        <w:rPr>
          <w:rFonts w:ascii="Times New Roman" w:hAnsi="Times New Roman" w:cs="Times New Roman"/>
          <w:sz w:val="28"/>
          <w:szCs w:val="28"/>
        </w:rPr>
        <w:t xml:space="preserve"> </w:t>
      </w:r>
    </w:p>
    <w:p w:rsidR="00FE7177" w:rsidRPr="00F21B6C" w:rsidRDefault="00FE717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Персонализация тесно связана с концепцией индивидуализации. Цель индивидуализации – создание условий для осознания ребенком себя как</w:t>
      </w:r>
      <w:r w:rsidR="00DE2F6C" w:rsidRPr="00F21B6C">
        <w:rPr>
          <w:rFonts w:ascii="Times New Roman" w:hAnsi="Times New Roman" w:cs="Times New Roman"/>
          <w:sz w:val="28"/>
          <w:szCs w:val="28"/>
        </w:rPr>
        <w:t xml:space="preserve"> личности.</w:t>
      </w:r>
    </w:p>
    <w:p w:rsidR="00DE2F6C"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Индивидуальная траектория образования – это результат реализации личностного потенциала через осуществление соответствующих видов деятельности:</w:t>
      </w:r>
    </w:p>
    <w:p w:rsidR="00DE2F6C"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индивидуальный отбор видов деятельности, творческих заданий;</w:t>
      </w:r>
    </w:p>
    <w:p w:rsidR="00DE2F6C"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выбор индивидуального темпа обучения</w:t>
      </w:r>
      <w:r w:rsidR="000561F3" w:rsidRPr="00F21B6C">
        <w:rPr>
          <w:rFonts w:ascii="Times New Roman" w:hAnsi="Times New Roman" w:cs="Times New Roman"/>
          <w:sz w:val="28"/>
          <w:szCs w:val="28"/>
        </w:rPr>
        <w:t>;</w:t>
      </w:r>
    </w:p>
    <w:p w:rsidR="00DE2F6C" w:rsidRPr="00F21B6C" w:rsidRDefault="00DE2F6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выбор форм и методов решения образовательных задач;</w:t>
      </w:r>
    </w:p>
    <w:p w:rsidR="00DE2F6C" w:rsidRPr="00F21B6C" w:rsidRDefault="00CB3E4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у</w:t>
      </w:r>
      <w:r w:rsidR="00DE2F6C" w:rsidRPr="00F21B6C">
        <w:rPr>
          <w:rFonts w:ascii="Times New Roman" w:hAnsi="Times New Roman" w:cs="Times New Roman"/>
          <w:sz w:val="28"/>
          <w:szCs w:val="28"/>
        </w:rPr>
        <w:t>глубление в содержание выбранного направления.</w:t>
      </w:r>
    </w:p>
    <w:p w:rsidR="00AB0AA7" w:rsidRPr="00F21B6C" w:rsidRDefault="00CB3E4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Итак, персонализированное обучение – это спектр образовательных программ, форм и методов учебной деятельности, направленных на удовлетворение конкретных образовательных запросов, интересов, устремлений о</w:t>
      </w:r>
      <w:r w:rsidR="000561F3" w:rsidRPr="00F21B6C">
        <w:rPr>
          <w:rFonts w:ascii="Times New Roman" w:hAnsi="Times New Roman" w:cs="Times New Roman"/>
          <w:sz w:val="28"/>
          <w:szCs w:val="28"/>
        </w:rPr>
        <w:t>бучающихся, позволяющих самостоят</w:t>
      </w:r>
      <w:r w:rsidRPr="00F21B6C">
        <w:rPr>
          <w:rFonts w:ascii="Times New Roman" w:hAnsi="Times New Roman" w:cs="Times New Roman"/>
          <w:sz w:val="28"/>
          <w:szCs w:val="28"/>
        </w:rPr>
        <w:t>ельно определять стратегию и темп учения.</w:t>
      </w:r>
    </w:p>
    <w:p w:rsidR="00CB3E4D" w:rsidRPr="00F21B6C" w:rsidRDefault="00CB3E4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Факторы персонализации:</w:t>
      </w:r>
    </w:p>
    <w:p w:rsidR="00CB3E4D" w:rsidRPr="00F21B6C" w:rsidRDefault="00CB3E4D" w:rsidP="00F21B6C">
      <w:pPr>
        <w:pStyle w:val="a3"/>
        <w:numPr>
          <w:ilvl w:val="0"/>
          <w:numId w:val="5"/>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Проектная деятельность.</w:t>
      </w:r>
    </w:p>
    <w:p w:rsidR="00CB3E4D" w:rsidRPr="00F21B6C" w:rsidRDefault="00CB3E4D" w:rsidP="00F21B6C">
      <w:pPr>
        <w:pStyle w:val="a3"/>
        <w:numPr>
          <w:ilvl w:val="0"/>
          <w:numId w:val="5"/>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Исследовательская деятельность</w:t>
      </w:r>
      <w:r w:rsidR="000561F3" w:rsidRPr="00F21B6C">
        <w:rPr>
          <w:rFonts w:ascii="Times New Roman" w:hAnsi="Times New Roman" w:cs="Times New Roman"/>
          <w:sz w:val="28"/>
          <w:szCs w:val="28"/>
        </w:rPr>
        <w:t>.</w:t>
      </w:r>
    </w:p>
    <w:p w:rsidR="00CB3E4D" w:rsidRPr="00F21B6C" w:rsidRDefault="00CB3E4D" w:rsidP="00F21B6C">
      <w:pPr>
        <w:pStyle w:val="a3"/>
        <w:numPr>
          <w:ilvl w:val="0"/>
          <w:numId w:val="5"/>
        </w:numPr>
        <w:tabs>
          <w:tab w:val="left" w:pos="284"/>
        </w:tabs>
        <w:spacing w:after="0" w:line="276" w:lineRule="auto"/>
        <w:ind w:left="0" w:firstLine="567"/>
        <w:jc w:val="both"/>
        <w:rPr>
          <w:rFonts w:ascii="Times New Roman" w:hAnsi="Times New Roman" w:cs="Times New Roman"/>
          <w:sz w:val="28"/>
          <w:szCs w:val="28"/>
        </w:rPr>
      </w:pPr>
      <w:proofErr w:type="spellStart"/>
      <w:r w:rsidRPr="00F21B6C">
        <w:rPr>
          <w:rFonts w:ascii="Times New Roman" w:hAnsi="Times New Roman" w:cs="Times New Roman"/>
          <w:sz w:val="28"/>
          <w:szCs w:val="28"/>
        </w:rPr>
        <w:t>Критериальное</w:t>
      </w:r>
      <w:proofErr w:type="spellEnd"/>
      <w:r w:rsidRPr="00F21B6C">
        <w:rPr>
          <w:rFonts w:ascii="Times New Roman" w:hAnsi="Times New Roman" w:cs="Times New Roman"/>
          <w:sz w:val="28"/>
          <w:szCs w:val="28"/>
        </w:rPr>
        <w:t xml:space="preserve"> оценивание.</w:t>
      </w:r>
    </w:p>
    <w:p w:rsidR="00CB3E4D" w:rsidRPr="00F21B6C" w:rsidRDefault="00CB3E4D" w:rsidP="00F21B6C">
      <w:pPr>
        <w:pStyle w:val="a3"/>
        <w:numPr>
          <w:ilvl w:val="0"/>
          <w:numId w:val="5"/>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Смешанное обучение.</w:t>
      </w:r>
    </w:p>
    <w:p w:rsidR="00CB3E4D" w:rsidRPr="00F21B6C" w:rsidRDefault="00CB3E4D" w:rsidP="00F21B6C">
      <w:pPr>
        <w:pStyle w:val="a3"/>
        <w:numPr>
          <w:ilvl w:val="0"/>
          <w:numId w:val="5"/>
        </w:numPr>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Индивидуальные учебные планы, индивидуальное расписание.</w:t>
      </w:r>
    </w:p>
    <w:p w:rsidR="00CB3E4D" w:rsidRPr="00F21B6C" w:rsidRDefault="004E6AF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Доминанты персонализации (по Е.И. Казаковой) – это свобода, самоопределение, </w:t>
      </w:r>
      <w:proofErr w:type="spellStart"/>
      <w:r w:rsidRPr="00F21B6C">
        <w:rPr>
          <w:rFonts w:ascii="Times New Roman" w:hAnsi="Times New Roman" w:cs="Times New Roman"/>
          <w:sz w:val="28"/>
          <w:szCs w:val="28"/>
        </w:rPr>
        <w:t>субъектность</w:t>
      </w:r>
      <w:proofErr w:type="spellEnd"/>
      <w:r w:rsidRPr="00F21B6C">
        <w:rPr>
          <w:rFonts w:ascii="Times New Roman" w:hAnsi="Times New Roman" w:cs="Times New Roman"/>
          <w:sz w:val="28"/>
          <w:szCs w:val="28"/>
        </w:rPr>
        <w:t xml:space="preserve"> ученика, право выбора уровня сложности, содержания образования. Это система ясных и четких ориентиров. Построение в</w:t>
      </w:r>
      <w:r w:rsidR="00BA2EC9" w:rsidRPr="00F21B6C">
        <w:rPr>
          <w:rFonts w:ascii="Times New Roman" w:hAnsi="Times New Roman" w:cs="Times New Roman"/>
          <w:sz w:val="28"/>
          <w:szCs w:val="28"/>
        </w:rPr>
        <w:t>о</w:t>
      </w:r>
      <w:r w:rsidRPr="00F21B6C">
        <w:rPr>
          <w:rFonts w:ascii="Times New Roman" w:hAnsi="Times New Roman" w:cs="Times New Roman"/>
          <w:sz w:val="28"/>
          <w:szCs w:val="28"/>
        </w:rPr>
        <w:t>круг ученика такой культурной среды, такого ориентационного поля, в котором он видел бы, чего он может хотеть, на кого хочет быть похожим, какие большие идеи его занимают, какие конкретные цели он может себе ставить. Это система, построенная на современных знаниях, современных технологических идеях, приемах, которые работают на результат.</w:t>
      </w:r>
    </w:p>
    <w:p w:rsidR="004E6AFC" w:rsidRPr="00F21B6C" w:rsidRDefault="004E6AF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Персонализированное обучение возможно только в хорошем сообществе, где ставка делается на дополнительную совместную поддержку, совместный процесс.</w:t>
      </w:r>
    </w:p>
    <w:p w:rsidR="00CB3E4D" w:rsidRPr="00F21B6C" w:rsidRDefault="004E6AF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 xml:space="preserve">Ученик является субъектом деятельности тогда, когда эта деятельность продиктована удовлетворением его потребностей. Потребности превращаются в конкретные мотивы, цели, когда ребенок понимает, что он действительно хочет сделать именно это, </w:t>
      </w:r>
      <w:r w:rsidR="000561F3" w:rsidRPr="00F21B6C">
        <w:rPr>
          <w:rFonts w:ascii="Times New Roman" w:hAnsi="Times New Roman" w:cs="Times New Roman"/>
          <w:sz w:val="28"/>
          <w:szCs w:val="28"/>
        </w:rPr>
        <w:t>понимает, что это важно сделать. Т</w:t>
      </w:r>
      <w:r w:rsidRPr="00F21B6C">
        <w:rPr>
          <w:rFonts w:ascii="Times New Roman" w:hAnsi="Times New Roman" w:cs="Times New Roman"/>
          <w:sz w:val="28"/>
          <w:szCs w:val="28"/>
        </w:rPr>
        <w:t xml:space="preserve">огда он начинает </w:t>
      </w:r>
      <w:r w:rsidR="00BA2EC9" w:rsidRPr="00F21B6C">
        <w:rPr>
          <w:rFonts w:ascii="Times New Roman" w:hAnsi="Times New Roman" w:cs="Times New Roman"/>
          <w:sz w:val="28"/>
          <w:szCs w:val="28"/>
        </w:rPr>
        <w:t>вы</w:t>
      </w:r>
      <w:r w:rsidRPr="00F21B6C">
        <w:rPr>
          <w:rFonts w:ascii="Times New Roman" w:hAnsi="Times New Roman" w:cs="Times New Roman"/>
          <w:sz w:val="28"/>
          <w:szCs w:val="28"/>
        </w:rPr>
        <w:t>страивать свою деятельность, т.е., отбирать нужные ресурсы, распределять их во времени, осуществлять деятельность, корректировать ее.</w:t>
      </w:r>
      <w:r w:rsidR="002A3ED3" w:rsidRPr="00F21B6C">
        <w:rPr>
          <w:rFonts w:ascii="Times New Roman" w:hAnsi="Times New Roman" w:cs="Times New Roman"/>
          <w:sz w:val="28"/>
          <w:szCs w:val="28"/>
        </w:rPr>
        <w:t xml:space="preserve"> А когда получает результат, то сам же его и оценивает в соответствии с теми целями и потребностями, которые у него были. Субъектная деятельность реализуется тогда, когда ученик имеет возможность выбирать, самостоятельно строить и оценивать свою учебную деятельность.</w:t>
      </w:r>
    </w:p>
    <w:p w:rsidR="00946009" w:rsidRPr="00F21B6C" w:rsidRDefault="00946009" w:rsidP="00F21B6C">
      <w:pPr>
        <w:tabs>
          <w:tab w:val="left" w:pos="284"/>
        </w:tabs>
        <w:spacing w:after="0" w:line="276" w:lineRule="auto"/>
        <w:ind w:firstLine="567"/>
        <w:jc w:val="both"/>
        <w:rPr>
          <w:rFonts w:ascii="Times New Roman" w:hAnsi="Times New Roman" w:cs="Times New Roman"/>
          <w:sz w:val="28"/>
          <w:szCs w:val="28"/>
        </w:rPr>
      </w:pPr>
    </w:p>
    <w:p w:rsidR="00517BBA" w:rsidRPr="00F21B6C" w:rsidRDefault="00EB5CEF" w:rsidP="00F21B6C">
      <w:pPr>
        <w:pStyle w:val="a3"/>
        <w:numPr>
          <w:ilvl w:val="0"/>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Реализация персонализированной модели</w:t>
      </w:r>
      <w:r w:rsidR="00AB0AA7" w:rsidRPr="00F21B6C">
        <w:rPr>
          <w:rFonts w:ascii="Times New Roman" w:hAnsi="Times New Roman" w:cs="Times New Roman"/>
          <w:b/>
          <w:sz w:val="28"/>
          <w:szCs w:val="28"/>
        </w:rPr>
        <w:t xml:space="preserve"> образования</w:t>
      </w:r>
    </w:p>
    <w:p w:rsidR="00AB0AA7" w:rsidRPr="00F21B6C" w:rsidRDefault="00AB0AA7" w:rsidP="00F21B6C">
      <w:pPr>
        <w:pStyle w:val="a3"/>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в творческой студии «Сакура»</w:t>
      </w:r>
    </w:p>
    <w:p w:rsidR="00AB0AA7" w:rsidRPr="00F21B6C" w:rsidRDefault="00ED0FDE" w:rsidP="00F21B6C">
      <w:pPr>
        <w:pStyle w:val="a3"/>
        <w:numPr>
          <w:ilvl w:val="1"/>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Базовые принципы персонализир</w:t>
      </w:r>
      <w:r w:rsidR="00EB5CEF" w:rsidRPr="00F21B6C">
        <w:rPr>
          <w:rFonts w:ascii="Times New Roman" w:hAnsi="Times New Roman" w:cs="Times New Roman"/>
          <w:b/>
          <w:sz w:val="28"/>
          <w:szCs w:val="28"/>
        </w:rPr>
        <w:t>ованной модели образования</w:t>
      </w:r>
    </w:p>
    <w:p w:rsidR="00ED0FDE" w:rsidRPr="00F21B6C" w:rsidRDefault="00ED0FDE"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Рассмотрим, как в рамках деятельности студии дополнительного образования реализуются базовые принципы персонализированной модели образования.</w:t>
      </w:r>
    </w:p>
    <w:p w:rsidR="00880F88" w:rsidRPr="00F21B6C" w:rsidRDefault="00880F88"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Базовыми принципами персонализированной модели образования являются:</w:t>
      </w:r>
    </w:p>
    <w:p w:rsidR="00880F88" w:rsidRPr="00F21B6C" w:rsidRDefault="00880F88"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 Стратегия достижения целей образования в новых культурных условиях</w:t>
      </w:r>
    </w:p>
    <w:p w:rsidR="00880F88" w:rsidRPr="00F21B6C" w:rsidRDefault="00880F88"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 Развитие личностного потенциала: самооценка важнее внешней оценки, диагностика и настройка личного стиля обучения</w:t>
      </w:r>
    </w:p>
    <w:p w:rsidR="00880F88" w:rsidRPr="00F21B6C" w:rsidRDefault="00880F88"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 Результативное использование учебного времени, отказ от неэффективных образовательных технологий</w:t>
      </w:r>
    </w:p>
    <w:p w:rsidR="00880F88" w:rsidRPr="00F21B6C" w:rsidRDefault="00880F88"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 Синергия образовательного сообщества всех субъектов образования.</w:t>
      </w:r>
    </w:p>
    <w:p w:rsidR="00ED0FDE" w:rsidRPr="00F21B6C" w:rsidRDefault="00ED0FDE" w:rsidP="00F21B6C">
      <w:pPr>
        <w:pStyle w:val="a3"/>
        <w:tabs>
          <w:tab w:val="left" w:pos="284"/>
        </w:tabs>
        <w:spacing w:after="0" w:line="276" w:lineRule="auto"/>
        <w:ind w:left="0" w:firstLine="709"/>
        <w:jc w:val="both"/>
        <w:rPr>
          <w:rFonts w:ascii="Times New Roman" w:hAnsi="Times New Roman" w:cs="Times New Roman"/>
          <w:sz w:val="28"/>
          <w:szCs w:val="28"/>
        </w:rPr>
      </w:pPr>
      <w:r w:rsidRPr="00F21B6C">
        <w:rPr>
          <w:rFonts w:ascii="Times New Roman" w:hAnsi="Times New Roman" w:cs="Times New Roman"/>
          <w:sz w:val="28"/>
          <w:szCs w:val="28"/>
        </w:rPr>
        <w:t xml:space="preserve">Одним из базовых принципов персонализированной модели образования является стратегия достижения целей образования в новых культурных условиях. В современном мире, где главными вызовами являются скорость, неопределенность, многозадачность, </w:t>
      </w:r>
      <w:proofErr w:type="spellStart"/>
      <w:r w:rsidRPr="00F21B6C">
        <w:rPr>
          <w:rFonts w:ascii="Times New Roman" w:hAnsi="Times New Roman" w:cs="Times New Roman"/>
          <w:sz w:val="28"/>
          <w:szCs w:val="28"/>
        </w:rPr>
        <w:t>цифровизация</w:t>
      </w:r>
      <w:proofErr w:type="spellEnd"/>
      <w:r w:rsidRPr="00F21B6C">
        <w:rPr>
          <w:rFonts w:ascii="Times New Roman" w:hAnsi="Times New Roman" w:cs="Times New Roman"/>
          <w:sz w:val="28"/>
          <w:szCs w:val="28"/>
        </w:rPr>
        <w:t>, необходимо научиться все успевать, четко ставить перед собой цель, научиться пользоваться искусственным интеллектом и применять цифровые технологии. Именно на это направлен персонализированный подход в образовании.</w:t>
      </w:r>
    </w:p>
    <w:p w:rsidR="003B29E9" w:rsidRDefault="007949F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Персонализированный подход часто связывают с использованием цифровых технологий. Благодаря им появляются широкие образовательные возможности. В творческой студии «Сакура» цифровые технологии реализованы при по</w:t>
      </w:r>
      <w:r w:rsidR="003B29E9">
        <w:rPr>
          <w:rFonts w:ascii="Times New Roman" w:hAnsi="Times New Roman" w:cs="Times New Roman"/>
          <w:sz w:val="28"/>
          <w:szCs w:val="28"/>
        </w:rPr>
        <w:t xml:space="preserve">мощи образовательных платформ </w:t>
      </w:r>
      <w:r w:rsidRPr="00F21B6C">
        <w:rPr>
          <w:rFonts w:ascii="Times New Roman" w:hAnsi="Times New Roman" w:cs="Times New Roman"/>
          <w:sz w:val="28"/>
          <w:szCs w:val="28"/>
          <w:lang w:val="en-US"/>
        </w:rPr>
        <w:t>ZOOM</w:t>
      </w:r>
      <w:r w:rsidR="003B29E9">
        <w:rPr>
          <w:rFonts w:ascii="Times New Roman" w:hAnsi="Times New Roman" w:cs="Times New Roman"/>
          <w:sz w:val="28"/>
          <w:szCs w:val="28"/>
        </w:rPr>
        <w:t xml:space="preserve"> и </w:t>
      </w:r>
      <w:proofErr w:type="spellStart"/>
      <w:r w:rsidR="003B29E9">
        <w:rPr>
          <w:rFonts w:ascii="Times New Roman" w:hAnsi="Times New Roman" w:cs="Times New Roman"/>
          <w:sz w:val="28"/>
          <w:szCs w:val="28"/>
        </w:rPr>
        <w:t>Сферум</w:t>
      </w:r>
      <w:proofErr w:type="spellEnd"/>
      <w:r w:rsidRPr="00F21B6C">
        <w:rPr>
          <w:rFonts w:ascii="Times New Roman" w:hAnsi="Times New Roman" w:cs="Times New Roman"/>
          <w:sz w:val="28"/>
          <w:szCs w:val="28"/>
        </w:rPr>
        <w:t xml:space="preserve">. </w:t>
      </w:r>
    </w:p>
    <w:p w:rsidR="00AB0AA7" w:rsidRPr="00F21B6C" w:rsidRDefault="00C564B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Внедрение цифровых технологий стало возможно при смешанном обучении. Смешанное обучение – это сочетание классического аудиторного обучения с элементами цифрового. </w:t>
      </w:r>
      <w:r w:rsidR="00AB0AA7" w:rsidRPr="00F21B6C">
        <w:rPr>
          <w:rFonts w:ascii="Times New Roman" w:hAnsi="Times New Roman" w:cs="Times New Roman"/>
          <w:sz w:val="28"/>
          <w:szCs w:val="28"/>
        </w:rPr>
        <w:t xml:space="preserve">Смешанное обучение помогает найти индивидуальный подход к каждому ученику и включить в занятия детей с разными образовательными потребностями. </w:t>
      </w:r>
    </w:p>
    <w:p w:rsidR="00ED0FDE" w:rsidRPr="00F21B6C" w:rsidRDefault="00AB0AA7"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В современном мире невозможно без всестороннего развития. Поэтому родители пытаются занять ребенка в разных кружках, студиях. У современных детей каждый день расписан по чек-листу</w:t>
      </w:r>
      <w:r w:rsidR="00F30488" w:rsidRPr="00F21B6C">
        <w:rPr>
          <w:rFonts w:ascii="Times New Roman" w:hAnsi="Times New Roman" w:cs="Times New Roman"/>
          <w:sz w:val="28"/>
          <w:szCs w:val="28"/>
        </w:rPr>
        <w:t xml:space="preserve">. Поэтому иногда становится невозможным вести занятия </w:t>
      </w:r>
      <w:proofErr w:type="spellStart"/>
      <w:r w:rsidR="00F30488" w:rsidRPr="00F21B6C">
        <w:rPr>
          <w:rFonts w:ascii="Times New Roman" w:hAnsi="Times New Roman" w:cs="Times New Roman"/>
          <w:sz w:val="28"/>
          <w:szCs w:val="28"/>
        </w:rPr>
        <w:t>аудиторно</w:t>
      </w:r>
      <w:proofErr w:type="spellEnd"/>
      <w:r w:rsidR="00F30488" w:rsidRPr="00F21B6C">
        <w:rPr>
          <w:rFonts w:ascii="Times New Roman" w:hAnsi="Times New Roman" w:cs="Times New Roman"/>
          <w:sz w:val="28"/>
          <w:szCs w:val="28"/>
        </w:rPr>
        <w:t xml:space="preserve">, собирая всю группу одновременно. </w:t>
      </w:r>
      <w:r w:rsidR="00ED0FDE" w:rsidRPr="00F21B6C">
        <w:rPr>
          <w:rFonts w:ascii="Times New Roman" w:hAnsi="Times New Roman" w:cs="Times New Roman"/>
          <w:sz w:val="28"/>
          <w:szCs w:val="28"/>
        </w:rPr>
        <w:t xml:space="preserve">Цифровые технологии помогают решить нам проблему времени. То есть, при помощи </w:t>
      </w:r>
      <w:r w:rsidR="00880F88" w:rsidRPr="00F21B6C">
        <w:rPr>
          <w:rFonts w:ascii="Times New Roman" w:hAnsi="Times New Roman" w:cs="Times New Roman"/>
          <w:sz w:val="28"/>
          <w:szCs w:val="28"/>
        </w:rPr>
        <w:t>новых информационных технологий мы решаем один из базовых принципом персонализированного образования – это результативное использование учебного времени.</w:t>
      </w:r>
    </w:p>
    <w:p w:rsidR="00AB0AA7" w:rsidRPr="00F21B6C" w:rsidRDefault="00880F88"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Следующий принцип – отказ от неэффективных образовательных технологий. Ведь классно-урочная система рассчитана на среднего ученика, а в нашей студии</w:t>
      </w:r>
      <w:r w:rsidR="00F30488" w:rsidRPr="00F21B6C">
        <w:rPr>
          <w:rFonts w:ascii="Times New Roman" w:hAnsi="Times New Roman" w:cs="Times New Roman"/>
          <w:sz w:val="28"/>
          <w:szCs w:val="28"/>
        </w:rPr>
        <w:t xml:space="preserve"> есть сильные ученики, одаренные дети, которые определились с индивидуальным, парным или групповым проектом и им нужно предоставить возможность работать отдельно. Есть дети с ОВЗ, у которых склонность работать в одиночестве, такие дети не активно выходят в социум. А есть слабые ученики, которым просто необходима поддержка социума, чтоб</w:t>
      </w:r>
      <w:r w:rsidRPr="00F21B6C">
        <w:rPr>
          <w:rFonts w:ascii="Times New Roman" w:hAnsi="Times New Roman" w:cs="Times New Roman"/>
          <w:sz w:val="28"/>
          <w:szCs w:val="28"/>
        </w:rPr>
        <w:t>ы оказаться в ситуации успеха.  В нашей студии у</w:t>
      </w:r>
      <w:r w:rsidR="00F30488" w:rsidRPr="00F21B6C">
        <w:rPr>
          <w:rFonts w:ascii="Times New Roman" w:hAnsi="Times New Roman" w:cs="Times New Roman"/>
          <w:sz w:val="28"/>
          <w:szCs w:val="28"/>
        </w:rPr>
        <w:t>ченик сам выбирает, как ему работать: индивидуально, в паре, в малой группе или выполнять коллективную работу. Главное, обеспечить ребенку комфортные условия за счет четко выраженной, технологически поддержанной субъектной позиции.</w:t>
      </w:r>
      <w:r w:rsidRPr="00F21B6C">
        <w:rPr>
          <w:rFonts w:ascii="Times New Roman" w:hAnsi="Times New Roman" w:cs="Times New Roman"/>
          <w:sz w:val="28"/>
          <w:szCs w:val="28"/>
        </w:rPr>
        <w:t xml:space="preserve"> Здесь нам на помощь приходит смешанное обучение.</w:t>
      </w:r>
    </w:p>
    <w:p w:rsidR="0077207D" w:rsidRPr="00F21B6C" w:rsidRDefault="0077207D" w:rsidP="00F21B6C">
      <w:pPr>
        <w:pStyle w:val="a3"/>
        <w:numPr>
          <w:ilvl w:val="1"/>
          <w:numId w:val="3"/>
        </w:numPr>
        <w:tabs>
          <w:tab w:val="left" w:pos="284"/>
        </w:tabs>
        <w:spacing w:after="0" w:line="276" w:lineRule="auto"/>
        <w:jc w:val="center"/>
        <w:rPr>
          <w:rFonts w:ascii="Times New Roman" w:hAnsi="Times New Roman" w:cs="Times New Roman"/>
          <w:b/>
          <w:sz w:val="28"/>
          <w:szCs w:val="28"/>
        </w:rPr>
      </w:pPr>
      <w:r w:rsidRPr="00F21B6C">
        <w:rPr>
          <w:rFonts w:ascii="Times New Roman" w:hAnsi="Times New Roman" w:cs="Times New Roman"/>
          <w:b/>
          <w:sz w:val="28"/>
          <w:szCs w:val="28"/>
        </w:rPr>
        <w:t>Смешанное обучение</w:t>
      </w:r>
    </w:p>
    <w:p w:rsidR="00F30488"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Существует шесть моделей организации смешанного обучения: </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1 – смена рабочих зон;</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2</w:t>
      </w:r>
      <w:r w:rsidR="0077207D" w:rsidRPr="00F21B6C">
        <w:rPr>
          <w:rFonts w:ascii="Times New Roman" w:hAnsi="Times New Roman" w:cs="Times New Roman"/>
          <w:sz w:val="28"/>
          <w:szCs w:val="28"/>
        </w:rPr>
        <w:t xml:space="preserve"> – </w:t>
      </w:r>
      <w:r w:rsidRPr="00F21B6C">
        <w:rPr>
          <w:rFonts w:ascii="Times New Roman" w:hAnsi="Times New Roman" w:cs="Times New Roman"/>
          <w:sz w:val="28"/>
          <w:szCs w:val="28"/>
        </w:rPr>
        <w:t>смена классов;</w:t>
      </w:r>
    </w:p>
    <w:p w:rsidR="00AF595B" w:rsidRPr="00F21B6C" w:rsidRDefault="0077207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3 – и</w:t>
      </w:r>
      <w:r w:rsidR="00AF595B" w:rsidRPr="00F21B6C">
        <w:rPr>
          <w:rFonts w:ascii="Times New Roman" w:hAnsi="Times New Roman" w:cs="Times New Roman"/>
          <w:sz w:val="28"/>
          <w:szCs w:val="28"/>
        </w:rPr>
        <w:t>ндивидуальный план</w:t>
      </w:r>
      <w:r w:rsidRPr="00F21B6C">
        <w:rPr>
          <w:rFonts w:ascii="Times New Roman" w:hAnsi="Times New Roman" w:cs="Times New Roman"/>
          <w:sz w:val="28"/>
          <w:szCs w:val="28"/>
        </w:rPr>
        <w:t>;</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4 – перевернутый класс;</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5 – гибкий план;</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6 – виртуальная модель.</w:t>
      </w:r>
    </w:p>
    <w:p w:rsidR="00AF595B" w:rsidRPr="00F21B6C" w:rsidRDefault="00AF595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На аудиторных занятиях, которые вписаны в школьное расписание в определенные дни, чаще всего я использую две первых модели. Так как дети изначально выбирают самостоятельно тему, технику работы, то учителю просто невозможно одновременно работать со всеми учениками. В данной ситуации отлично подходит модель «Смена рабочих зон». </w:t>
      </w:r>
      <w:r w:rsidR="00477BD8" w:rsidRPr="00F21B6C">
        <w:rPr>
          <w:rFonts w:ascii="Times New Roman" w:hAnsi="Times New Roman" w:cs="Times New Roman"/>
          <w:sz w:val="28"/>
          <w:szCs w:val="28"/>
        </w:rPr>
        <w:t xml:space="preserve">В кабинете технологии, где проходят занятия студии, изначально перестроено пространство класса. На самых первых занятиях мы выделяем и оформляем рабочие зоны. В основном это зоны групповой работы: </w:t>
      </w:r>
    </w:p>
    <w:p w:rsidR="00477BD8" w:rsidRPr="00F21B6C" w:rsidRDefault="00477BD8"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1. Зона работы с текстильными материалами. В данной зоне находятся коробки с лоскутками, швейные машины, коробки с нитками, пряжей, лентами, тесьмой). Данная зона предназначена для проектов по изготовлению народных кукол.</w:t>
      </w:r>
    </w:p>
    <w:p w:rsidR="00477BD8" w:rsidRPr="00F21B6C" w:rsidRDefault="00477BD8"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2. Зона работы с кожей и мехом. В данной зоне расположены коробки с кожей и мехом, вы</w:t>
      </w:r>
      <w:r w:rsidR="00AE42AF" w:rsidRPr="00F21B6C">
        <w:rPr>
          <w:rFonts w:ascii="Times New Roman" w:hAnsi="Times New Roman" w:cs="Times New Roman"/>
          <w:sz w:val="28"/>
          <w:szCs w:val="28"/>
        </w:rPr>
        <w:t xml:space="preserve">делено место для работы с </w:t>
      </w:r>
      <w:proofErr w:type="spellStart"/>
      <w:r w:rsidR="00AE42AF" w:rsidRPr="00F21B6C">
        <w:rPr>
          <w:rFonts w:ascii="Times New Roman" w:hAnsi="Times New Roman" w:cs="Times New Roman"/>
          <w:sz w:val="28"/>
          <w:szCs w:val="28"/>
        </w:rPr>
        <w:t>термо</w:t>
      </w:r>
      <w:proofErr w:type="spellEnd"/>
      <w:r w:rsidR="0077207D" w:rsidRPr="00F21B6C">
        <w:rPr>
          <w:rFonts w:ascii="Times New Roman" w:hAnsi="Times New Roman" w:cs="Times New Roman"/>
          <w:sz w:val="28"/>
          <w:szCs w:val="28"/>
        </w:rPr>
        <w:t>-</w:t>
      </w:r>
      <w:r w:rsidRPr="00F21B6C">
        <w:rPr>
          <w:rFonts w:ascii="Times New Roman" w:hAnsi="Times New Roman" w:cs="Times New Roman"/>
          <w:sz w:val="28"/>
          <w:szCs w:val="28"/>
        </w:rPr>
        <w:t>пистолетами, расположены деревянные доски для резания кожи и меха при помощи канцелярского ножа.</w:t>
      </w:r>
    </w:p>
    <w:p w:rsidR="00477BD8" w:rsidRPr="00F21B6C" w:rsidRDefault="00B96D4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3. З</w:t>
      </w:r>
      <w:r w:rsidR="00477BD8" w:rsidRPr="00F21B6C">
        <w:rPr>
          <w:rFonts w:ascii="Times New Roman" w:hAnsi="Times New Roman" w:cs="Times New Roman"/>
          <w:sz w:val="28"/>
          <w:szCs w:val="28"/>
        </w:rPr>
        <w:t>она работы с природными материалами</w:t>
      </w:r>
      <w:r w:rsidRPr="00F21B6C">
        <w:rPr>
          <w:rFonts w:ascii="Times New Roman" w:hAnsi="Times New Roman" w:cs="Times New Roman"/>
          <w:sz w:val="28"/>
          <w:szCs w:val="28"/>
        </w:rPr>
        <w:t xml:space="preserve">. В данной зоне находятся материалы и инструменты для работы с природными материалами. Данная зона расположена рядом с розетками, т.к. предполагает использование </w:t>
      </w:r>
      <w:proofErr w:type="spellStart"/>
      <w:r w:rsidRPr="00F21B6C">
        <w:rPr>
          <w:rFonts w:ascii="Times New Roman" w:hAnsi="Times New Roman" w:cs="Times New Roman"/>
          <w:sz w:val="28"/>
          <w:szCs w:val="28"/>
        </w:rPr>
        <w:t>термо</w:t>
      </w:r>
      <w:proofErr w:type="spellEnd"/>
      <w:r w:rsidR="0077207D" w:rsidRPr="00F21B6C">
        <w:rPr>
          <w:rFonts w:ascii="Times New Roman" w:hAnsi="Times New Roman" w:cs="Times New Roman"/>
          <w:sz w:val="28"/>
          <w:szCs w:val="28"/>
        </w:rPr>
        <w:t>-</w:t>
      </w:r>
      <w:r w:rsidRPr="00F21B6C">
        <w:rPr>
          <w:rFonts w:ascii="Times New Roman" w:hAnsi="Times New Roman" w:cs="Times New Roman"/>
          <w:sz w:val="28"/>
          <w:szCs w:val="28"/>
        </w:rPr>
        <w:t>пистолета.</w:t>
      </w:r>
    </w:p>
    <w:p w:rsidR="00477BD8" w:rsidRPr="00F21B6C" w:rsidRDefault="00B96D4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4. З</w:t>
      </w:r>
      <w:r w:rsidR="00477BD8" w:rsidRPr="00F21B6C">
        <w:rPr>
          <w:rFonts w:ascii="Times New Roman" w:hAnsi="Times New Roman" w:cs="Times New Roman"/>
          <w:sz w:val="28"/>
          <w:szCs w:val="28"/>
        </w:rPr>
        <w:t>она работы с бумагой и картоном</w:t>
      </w:r>
      <w:r w:rsidRPr="00F21B6C">
        <w:rPr>
          <w:rFonts w:ascii="Times New Roman" w:hAnsi="Times New Roman" w:cs="Times New Roman"/>
          <w:sz w:val="28"/>
          <w:szCs w:val="28"/>
        </w:rPr>
        <w:t>. Данная зона не постоянная. Все материалы и инструменты находятся в шкафу на определенной полке. При необходимости, группа учеников берет необходимые материалы и инструменты и располагается за партами.</w:t>
      </w:r>
    </w:p>
    <w:p w:rsidR="00477BD8" w:rsidRPr="00F21B6C" w:rsidRDefault="00B96D4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5. З</w:t>
      </w:r>
      <w:r w:rsidR="00477BD8" w:rsidRPr="00F21B6C">
        <w:rPr>
          <w:rFonts w:ascii="Times New Roman" w:hAnsi="Times New Roman" w:cs="Times New Roman"/>
          <w:sz w:val="28"/>
          <w:szCs w:val="28"/>
        </w:rPr>
        <w:t>она работы онлайн</w:t>
      </w:r>
      <w:r w:rsidRPr="00F21B6C">
        <w:rPr>
          <w:rFonts w:ascii="Times New Roman" w:hAnsi="Times New Roman" w:cs="Times New Roman"/>
          <w:sz w:val="28"/>
          <w:szCs w:val="28"/>
        </w:rPr>
        <w:t xml:space="preserve">. </w:t>
      </w:r>
      <w:r w:rsidR="0077207D" w:rsidRPr="00F21B6C">
        <w:rPr>
          <w:rFonts w:ascii="Times New Roman" w:hAnsi="Times New Roman" w:cs="Times New Roman"/>
          <w:sz w:val="28"/>
          <w:szCs w:val="28"/>
        </w:rPr>
        <w:t>В данной зоне находится мобильный класс. При необходимости, ученик может взять ноутбук и самостоятельно найти необходимую информацию.</w:t>
      </w:r>
    </w:p>
    <w:p w:rsidR="00B96D4A" w:rsidRPr="00F21B6C" w:rsidRDefault="00B96D4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В определенные промежутки времени ученики имеют возможность перейти в ту зону</w:t>
      </w:r>
      <w:r w:rsidR="00D1094E" w:rsidRPr="00F21B6C">
        <w:rPr>
          <w:rFonts w:ascii="Times New Roman" w:hAnsi="Times New Roman" w:cs="Times New Roman"/>
          <w:sz w:val="28"/>
          <w:szCs w:val="28"/>
        </w:rPr>
        <w:t xml:space="preserve">, которая им необходима при изготовлении поделки, макета и т.д. У учителя есть возможность подходить к разным группам и корректировать процесс создания творческих работ. </w:t>
      </w:r>
    </w:p>
    <w:p w:rsidR="00AB0AA7" w:rsidRPr="00F21B6C" w:rsidRDefault="00B96D4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Модель «Смена классов» используется </w:t>
      </w:r>
      <w:r w:rsidR="0077207D" w:rsidRPr="00F21B6C">
        <w:rPr>
          <w:rFonts w:ascii="Times New Roman" w:hAnsi="Times New Roman" w:cs="Times New Roman"/>
          <w:sz w:val="28"/>
          <w:szCs w:val="28"/>
        </w:rPr>
        <w:t>в том случае, когда нужна дополнительная техника</w:t>
      </w:r>
      <w:r w:rsidR="003B29E9">
        <w:rPr>
          <w:rFonts w:ascii="Times New Roman" w:hAnsi="Times New Roman" w:cs="Times New Roman"/>
          <w:sz w:val="28"/>
          <w:szCs w:val="28"/>
        </w:rPr>
        <w:t xml:space="preserve"> или оборудование</w:t>
      </w:r>
      <w:r w:rsidR="0077207D" w:rsidRPr="00F21B6C">
        <w:rPr>
          <w:rFonts w:ascii="Times New Roman" w:hAnsi="Times New Roman" w:cs="Times New Roman"/>
          <w:sz w:val="28"/>
          <w:szCs w:val="28"/>
        </w:rPr>
        <w:t>.</w:t>
      </w:r>
      <w:r w:rsidRPr="00F21B6C">
        <w:rPr>
          <w:rFonts w:ascii="Times New Roman" w:hAnsi="Times New Roman" w:cs="Times New Roman"/>
          <w:sz w:val="28"/>
          <w:szCs w:val="28"/>
        </w:rPr>
        <w:t xml:space="preserve"> </w:t>
      </w:r>
      <w:r w:rsidR="00753241" w:rsidRPr="00F21B6C">
        <w:rPr>
          <w:rFonts w:ascii="Times New Roman" w:hAnsi="Times New Roman" w:cs="Times New Roman"/>
          <w:sz w:val="28"/>
          <w:szCs w:val="28"/>
        </w:rPr>
        <w:t>Когда ученикам необходимо выполнять практическую часть по изготовлению макетов, подел</w:t>
      </w:r>
      <w:r w:rsidR="0077207D" w:rsidRPr="00F21B6C">
        <w:rPr>
          <w:rFonts w:ascii="Times New Roman" w:hAnsi="Times New Roman" w:cs="Times New Roman"/>
          <w:sz w:val="28"/>
          <w:szCs w:val="28"/>
        </w:rPr>
        <w:t>ок, связанных с использованием столярных станков</w:t>
      </w:r>
      <w:r w:rsidR="00753241" w:rsidRPr="00F21B6C">
        <w:rPr>
          <w:rFonts w:ascii="Times New Roman" w:hAnsi="Times New Roman" w:cs="Times New Roman"/>
          <w:sz w:val="28"/>
          <w:szCs w:val="28"/>
        </w:rPr>
        <w:t xml:space="preserve">, они переходят в </w:t>
      </w:r>
      <w:r w:rsidR="0077207D" w:rsidRPr="00F21B6C">
        <w:rPr>
          <w:rFonts w:ascii="Times New Roman" w:hAnsi="Times New Roman" w:cs="Times New Roman"/>
          <w:sz w:val="28"/>
          <w:szCs w:val="28"/>
        </w:rPr>
        <w:t>столярную мастерскую</w:t>
      </w:r>
      <w:r w:rsidR="00EB5CEF" w:rsidRPr="00F21B6C">
        <w:rPr>
          <w:rFonts w:ascii="Times New Roman" w:hAnsi="Times New Roman" w:cs="Times New Roman"/>
          <w:sz w:val="28"/>
          <w:szCs w:val="28"/>
        </w:rPr>
        <w:t xml:space="preserve">, где, под руководством учителя технологии мальчиков, выполняют разные виды столярных работ (художественное выпиливание по дереву, выжигание, вырезание необходимых деревянных заготовок). </w:t>
      </w:r>
    </w:p>
    <w:p w:rsidR="00753241" w:rsidRPr="00F21B6C" w:rsidRDefault="0075324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Модель «Индивидуальный план» используется в том случае, когда ученик в состоянии самостоятельно выполнить работу дома. Совместно с учителем разрабатывается индивидуальный план на определенный период времени. Выполнение индивидуального плана отслеживается при помощи социальных сетей (</w:t>
      </w:r>
      <w:proofErr w:type="spellStart"/>
      <w:r w:rsidRPr="00F21B6C">
        <w:rPr>
          <w:rFonts w:ascii="Times New Roman" w:hAnsi="Times New Roman" w:cs="Times New Roman"/>
          <w:sz w:val="28"/>
          <w:szCs w:val="28"/>
        </w:rPr>
        <w:t>вайбер</w:t>
      </w:r>
      <w:proofErr w:type="spellEnd"/>
      <w:r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воцап</w:t>
      </w:r>
      <w:proofErr w:type="spellEnd"/>
      <w:r w:rsidRPr="00F21B6C">
        <w:rPr>
          <w:rFonts w:ascii="Times New Roman" w:hAnsi="Times New Roman" w:cs="Times New Roman"/>
          <w:sz w:val="28"/>
          <w:szCs w:val="28"/>
        </w:rPr>
        <w:t>) и образовательных платформ (</w:t>
      </w:r>
      <w:r w:rsidRPr="00F21B6C">
        <w:rPr>
          <w:rFonts w:ascii="Times New Roman" w:hAnsi="Times New Roman" w:cs="Times New Roman"/>
          <w:sz w:val="28"/>
          <w:szCs w:val="28"/>
          <w:lang w:val="en-US"/>
        </w:rPr>
        <w:t>ZOOM</w:t>
      </w:r>
      <w:r w:rsidR="00EB5CEF" w:rsidRPr="00F21B6C">
        <w:rPr>
          <w:rFonts w:ascii="Times New Roman" w:hAnsi="Times New Roman" w:cs="Times New Roman"/>
          <w:sz w:val="28"/>
          <w:szCs w:val="28"/>
        </w:rPr>
        <w:t xml:space="preserve">, </w:t>
      </w:r>
      <w:proofErr w:type="spellStart"/>
      <w:r w:rsidR="00EB5CEF" w:rsidRPr="00F21B6C">
        <w:rPr>
          <w:rFonts w:ascii="Times New Roman" w:hAnsi="Times New Roman" w:cs="Times New Roman"/>
          <w:sz w:val="28"/>
          <w:szCs w:val="28"/>
        </w:rPr>
        <w:t>Сферум</w:t>
      </w:r>
      <w:proofErr w:type="spellEnd"/>
      <w:r w:rsidRPr="00F21B6C">
        <w:rPr>
          <w:rFonts w:ascii="Times New Roman" w:hAnsi="Times New Roman" w:cs="Times New Roman"/>
          <w:sz w:val="28"/>
          <w:szCs w:val="28"/>
        </w:rPr>
        <w:t>).</w:t>
      </w:r>
    </w:p>
    <w:p w:rsidR="00753241" w:rsidRPr="00F21B6C" w:rsidRDefault="0075324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Модель «Перевернутый класс» используется в актированные дни, во время карантина и во время каникул. Находясь дома, учащиеся работают онлайн, отрабатывая теоретический материал: смотрят видео</w:t>
      </w:r>
      <w:r w:rsidR="000561F3" w:rsidRPr="00F21B6C">
        <w:rPr>
          <w:rFonts w:ascii="Times New Roman" w:hAnsi="Times New Roman" w:cs="Times New Roman"/>
          <w:sz w:val="28"/>
          <w:szCs w:val="28"/>
        </w:rPr>
        <w:t>-</w:t>
      </w:r>
      <w:r w:rsidRPr="00F21B6C">
        <w:rPr>
          <w:rFonts w:ascii="Times New Roman" w:hAnsi="Times New Roman" w:cs="Times New Roman"/>
          <w:sz w:val="28"/>
          <w:szCs w:val="28"/>
        </w:rPr>
        <w:t>лекции, мастер-классы. А потом в классе проводятся практические работы. Благодаря этому реализуется 100% выполнение программы</w:t>
      </w:r>
      <w:r w:rsidR="005F531E" w:rsidRPr="00F21B6C">
        <w:rPr>
          <w:rFonts w:ascii="Times New Roman" w:hAnsi="Times New Roman" w:cs="Times New Roman"/>
          <w:sz w:val="28"/>
          <w:szCs w:val="28"/>
        </w:rPr>
        <w:t>.</w:t>
      </w:r>
    </w:p>
    <w:p w:rsidR="005F531E" w:rsidRPr="00F21B6C" w:rsidRDefault="005F531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Модель «Гибкий план» дает возможность ученикам посещать не все аудиторные занятия. Данная модель помогает максимально учитывать потребности ученика. Здесь основой является онлайн-обучение, а учитель оказывает ученику необходимую подд</w:t>
      </w:r>
      <w:r w:rsidR="000561F3" w:rsidRPr="00F21B6C">
        <w:rPr>
          <w:rFonts w:ascii="Times New Roman" w:hAnsi="Times New Roman" w:cs="Times New Roman"/>
          <w:sz w:val="28"/>
          <w:szCs w:val="28"/>
        </w:rPr>
        <w:t>ержку. Данная модель востребова</w:t>
      </w:r>
      <w:r w:rsidRPr="00F21B6C">
        <w:rPr>
          <w:rFonts w:ascii="Times New Roman" w:hAnsi="Times New Roman" w:cs="Times New Roman"/>
          <w:sz w:val="28"/>
          <w:szCs w:val="28"/>
        </w:rPr>
        <w:t>на учениками 9 класса</w:t>
      </w:r>
      <w:r w:rsidR="000561F3" w:rsidRPr="00F21B6C">
        <w:rPr>
          <w:rFonts w:ascii="Times New Roman" w:hAnsi="Times New Roman" w:cs="Times New Roman"/>
          <w:sz w:val="28"/>
          <w:szCs w:val="28"/>
        </w:rPr>
        <w:t>, которы</w:t>
      </w:r>
      <w:r w:rsidR="009871FB" w:rsidRPr="00F21B6C">
        <w:rPr>
          <w:rFonts w:ascii="Times New Roman" w:hAnsi="Times New Roman" w:cs="Times New Roman"/>
          <w:sz w:val="28"/>
          <w:szCs w:val="28"/>
        </w:rPr>
        <w:t>е</w:t>
      </w:r>
      <w:r w:rsidR="000561F3" w:rsidRPr="00F21B6C">
        <w:rPr>
          <w:rFonts w:ascii="Times New Roman" w:hAnsi="Times New Roman" w:cs="Times New Roman"/>
          <w:sz w:val="28"/>
          <w:szCs w:val="28"/>
        </w:rPr>
        <w:t xml:space="preserve"> большую часть времени заняты с репетиторами при подготовке к ОГЭ</w:t>
      </w:r>
      <w:r w:rsidRPr="00F21B6C">
        <w:rPr>
          <w:rFonts w:ascii="Times New Roman" w:hAnsi="Times New Roman" w:cs="Times New Roman"/>
          <w:sz w:val="28"/>
          <w:szCs w:val="28"/>
        </w:rPr>
        <w:t xml:space="preserve">. </w:t>
      </w:r>
    </w:p>
    <w:p w:rsidR="005F531E" w:rsidRPr="00F21B6C" w:rsidRDefault="005F531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«Виртуальная модель» используется с детьми, которые находятся на домашнем и семейном обучении. Данная модель стала активно использоваться на занятиях студии в период пандемии.</w:t>
      </w:r>
    </w:p>
    <w:p w:rsidR="00EB5CEF" w:rsidRPr="00F21B6C" w:rsidRDefault="00EB5CEF"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Благодаря смешанному обучению, реализуется еще один из базовых принципов персонализированной модели образования – развитие личностного потенциала.</w:t>
      </w:r>
    </w:p>
    <w:p w:rsidR="00EB5CEF" w:rsidRPr="00F21B6C" w:rsidRDefault="00EB5CEF" w:rsidP="00F21B6C">
      <w:pPr>
        <w:tabs>
          <w:tab w:val="left" w:pos="284"/>
        </w:tabs>
        <w:spacing w:after="0" w:line="276" w:lineRule="auto"/>
        <w:ind w:firstLine="567"/>
        <w:jc w:val="both"/>
        <w:rPr>
          <w:rFonts w:ascii="Times New Roman" w:hAnsi="Times New Roman" w:cs="Times New Roman"/>
          <w:sz w:val="28"/>
          <w:szCs w:val="28"/>
        </w:rPr>
      </w:pPr>
    </w:p>
    <w:p w:rsidR="004D0785" w:rsidRPr="00F21B6C" w:rsidRDefault="004D0785" w:rsidP="00F21B6C">
      <w:pPr>
        <w:pStyle w:val="a3"/>
        <w:numPr>
          <w:ilvl w:val="1"/>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Формула персонализированной модели образования</w:t>
      </w:r>
    </w:p>
    <w:p w:rsidR="004D0785" w:rsidRPr="00F21B6C" w:rsidRDefault="004D0785" w:rsidP="00F21B6C">
      <w:pPr>
        <w:pStyle w:val="a3"/>
        <w:tabs>
          <w:tab w:val="left" w:pos="284"/>
        </w:tabs>
        <w:spacing w:after="0" w:line="276" w:lineRule="auto"/>
        <w:ind w:left="0" w:firstLine="567"/>
        <w:rPr>
          <w:rFonts w:ascii="Times New Roman" w:hAnsi="Times New Roman" w:cs="Times New Roman"/>
          <w:sz w:val="28"/>
          <w:szCs w:val="28"/>
        </w:rPr>
      </w:pPr>
      <w:r w:rsidRPr="00F21B6C">
        <w:rPr>
          <w:rFonts w:ascii="Times New Roman" w:hAnsi="Times New Roman" w:cs="Times New Roman"/>
          <w:sz w:val="28"/>
          <w:szCs w:val="28"/>
        </w:rPr>
        <w:t>Формула персонализированной модели образования состоит из трех взаимосвязанных частей:</w:t>
      </w:r>
    </w:p>
    <w:p w:rsidR="004D0785" w:rsidRPr="00F21B6C" w:rsidRDefault="004D0785" w:rsidP="00F21B6C">
      <w:pPr>
        <w:pStyle w:val="a3"/>
        <w:numPr>
          <w:ilvl w:val="0"/>
          <w:numId w:val="8"/>
        </w:numPr>
        <w:tabs>
          <w:tab w:val="left" w:pos="284"/>
        </w:tabs>
        <w:spacing w:after="0" w:line="276" w:lineRule="auto"/>
        <w:rPr>
          <w:rFonts w:ascii="Times New Roman" w:hAnsi="Times New Roman" w:cs="Times New Roman"/>
          <w:sz w:val="28"/>
          <w:szCs w:val="28"/>
        </w:rPr>
      </w:pPr>
      <w:r w:rsidRPr="00F21B6C">
        <w:rPr>
          <w:rFonts w:ascii="Times New Roman" w:hAnsi="Times New Roman" w:cs="Times New Roman"/>
          <w:sz w:val="28"/>
          <w:szCs w:val="28"/>
        </w:rPr>
        <w:t>Персонализация:</w:t>
      </w:r>
    </w:p>
    <w:p w:rsidR="004D0785" w:rsidRPr="00F21B6C" w:rsidRDefault="004D0785"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xml:space="preserve">- </w:t>
      </w:r>
      <w:r w:rsidRPr="00F21B6C">
        <w:rPr>
          <w:rFonts w:ascii="Times New Roman" w:hAnsi="Times New Roman" w:cs="Times New Roman"/>
          <w:sz w:val="28"/>
          <w:szCs w:val="28"/>
          <w:lang w:val="en-US"/>
        </w:rPr>
        <w:t>SMART-</w:t>
      </w:r>
      <w:r w:rsidRPr="00F21B6C">
        <w:rPr>
          <w:rFonts w:ascii="Times New Roman" w:hAnsi="Times New Roman" w:cs="Times New Roman"/>
          <w:sz w:val="28"/>
          <w:szCs w:val="28"/>
        </w:rPr>
        <w:t>цели;</w:t>
      </w:r>
    </w:p>
    <w:p w:rsidR="004D0785" w:rsidRPr="00F21B6C" w:rsidRDefault="004D0785"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учить и всех и каждого;</w:t>
      </w:r>
    </w:p>
    <w:p w:rsidR="004D0785" w:rsidRPr="00F21B6C" w:rsidRDefault="004D0785"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каждый ученик вовлечен</w:t>
      </w:r>
    </w:p>
    <w:p w:rsidR="004D0785" w:rsidRPr="00F21B6C" w:rsidRDefault="004D0785"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2. Развитие гибких навыков (</w:t>
      </w:r>
      <w:r w:rsidRPr="00F21B6C">
        <w:rPr>
          <w:rFonts w:ascii="Times New Roman" w:hAnsi="Times New Roman" w:cs="Times New Roman"/>
          <w:sz w:val="28"/>
          <w:szCs w:val="28"/>
          <w:lang w:val="en-US"/>
        </w:rPr>
        <w:t>soft</w:t>
      </w:r>
      <w:r w:rsidRPr="00F21B6C">
        <w:rPr>
          <w:rFonts w:ascii="Times New Roman" w:hAnsi="Times New Roman" w:cs="Times New Roman"/>
          <w:sz w:val="28"/>
          <w:szCs w:val="28"/>
        </w:rPr>
        <w:t>-</w:t>
      </w:r>
      <w:r w:rsidRPr="00F21B6C">
        <w:rPr>
          <w:rFonts w:ascii="Times New Roman" w:hAnsi="Times New Roman" w:cs="Times New Roman"/>
          <w:sz w:val="28"/>
          <w:szCs w:val="28"/>
          <w:lang w:val="en-US"/>
        </w:rPr>
        <w:t>skills</w:t>
      </w:r>
      <w:r w:rsidRPr="00F21B6C">
        <w:rPr>
          <w:rFonts w:ascii="Times New Roman" w:hAnsi="Times New Roman" w:cs="Times New Roman"/>
          <w:sz w:val="28"/>
          <w:szCs w:val="28"/>
        </w:rPr>
        <w:t>)</w:t>
      </w:r>
    </w:p>
    <w:p w:rsidR="004D0785" w:rsidRPr="00F21B6C" w:rsidRDefault="004D0785"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3</w:t>
      </w:r>
      <w:r w:rsidR="000109C8" w:rsidRPr="00F21B6C">
        <w:rPr>
          <w:rFonts w:ascii="Times New Roman" w:hAnsi="Times New Roman" w:cs="Times New Roman"/>
          <w:sz w:val="28"/>
          <w:szCs w:val="28"/>
        </w:rPr>
        <w:t>. Связь с жизнью:</w:t>
      </w:r>
    </w:p>
    <w:p w:rsidR="000109C8" w:rsidRPr="00F21B6C" w:rsidRDefault="000109C8"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школа, открытая внешнему миру</w:t>
      </w:r>
    </w:p>
    <w:p w:rsidR="000109C8" w:rsidRPr="00F21B6C" w:rsidRDefault="000109C8"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сетевое пространство</w:t>
      </w:r>
    </w:p>
    <w:p w:rsidR="000109C8" w:rsidRPr="00F21B6C" w:rsidRDefault="000109C8" w:rsidP="00F21B6C">
      <w:pPr>
        <w:pStyle w:val="a3"/>
        <w:tabs>
          <w:tab w:val="left" w:pos="284"/>
        </w:tabs>
        <w:spacing w:after="0" w:line="276" w:lineRule="auto"/>
        <w:ind w:left="927"/>
        <w:rPr>
          <w:rFonts w:ascii="Times New Roman" w:hAnsi="Times New Roman" w:cs="Times New Roman"/>
          <w:sz w:val="28"/>
          <w:szCs w:val="28"/>
        </w:rPr>
      </w:pPr>
      <w:r w:rsidRPr="00F21B6C">
        <w:rPr>
          <w:rFonts w:ascii="Times New Roman" w:hAnsi="Times New Roman" w:cs="Times New Roman"/>
          <w:sz w:val="28"/>
          <w:szCs w:val="28"/>
        </w:rPr>
        <w:t>- актуализация учебного содержания.</w:t>
      </w:r>
    </w:p>
    <w:p w:rsidR="004D0785" w:rsidRPr="00F21B6C" w:rsidRDefault="00E87177"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Рассмотрим, как реализуется да</w:t>
      </w:r>
      <w:r w:rsidR="003B29E9">
        <w:rPr>
          <w:rFonts w:ascii="Times New Roman" w:hAnsi="Times New Roman" w:cs="Times New Roman"/>
          <w:sz w:val="28"/>
          <w:szCs w:val="28"/>
        </w:rPr>
        <w:t xml:space="preserve">нная формула на занятиях студии </w:t>
      </w:r>
      <w:r w:rsidRPr="00F21B6C">
        <w:rPr>
          <w:rFonts w:ascii="Times New Roman" w:hAnsi="Times New Roman" w:cs="Times New Roman"/>
          <w:sz w:val="28"/>
          <w:szCs w:val="28"/>
        </w:rPr>
        <w:t>дополнительного образования «Сакура».</w:t>
      </w:r>
    </w:p>
    <w:p w:rsidR="00E87177" w:rsidRPr="00F21B6C" w:rsidRDefault="000109C8"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 студию имеют возможность записаться любые дети, с любыми образовательными возможностями, без предварительного отбора, то есть, в нашей студии обучают всех и каждого. Каждый ученик вовлечен в свою деятельность, т.к. благодаря персонализированному подходу, каждый сам выбирает себе тему, направление, вид деятельности. </w:t>
      </w:r>
    </w:p>
    <w:p w:rsidR="000109C8" w:rsidRPr="00F21B6C" w:rsidRDefault="000109C8"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При этом мы ставим перед собой цели конкретные, измеримые, достижимые, реальные, которые должны быть выполнены в определенный отрезок времени. Например, цель «Изготовить композицию «Праздники обских </w:t>
      </w:r>
      <w:proofErr w:type="spellStart"/>
      <w:r w:rsidRPr="00F21B6C">
        <w:rPr>
          <w:rFonts w:ascii="Times New Roman" w:hAnsi="Times New Roman" w:cs="Times New Roman"/>
          <w:sz w:val="28"/>
          <w:szCs w:val="28"/>
        </w:rPr>
        <w:t>угров</w:t>
      </w:r>
      <w:proofErr w:type="spellEnd"/>
      <w:r w:rsidRPr="00F21B6C">
        <w:rPr>
          <w:rFonts w:ascii="Times New Roman" w:hAnsi="Times New Roman" w:cs="Times New Roman"/>
          <w:sz w:val="28"/>
          <w:szCs w:val="28"/>
        </w:rPr>
        <w:t>», состоящую из девяти отдельных частей, объединенных в одну композицию, с использованием природных материалов, кожи и меха, в течение 6 месяцев</w:t>
      </w:r>
      <w:r w:rsidR="003B29E9">
        <w:rPr>
          <w:rFonts w:ascii="Times New Roman" w:hAnsi="Times New Roman" w:cs="Times New Roman"/>
          <w:sz w:val="28"/>
          <w:szCs w:val="28"/>
        </w:rPr>
        <w:t>»</w:t>
      </w:r>
      <w:r w:rsidRPr="00F21B6C">
        <w:rPr>
          <w:rFonts w:ascii="Times New Roman" w:hAnsi="Times New Roman" w:cs="Times New Roman"/>
          <w:sz w:val="28"/>
          <w:szCs w:val="28"/>
        </w:rPr>
        <w:t>.</w:t>
      </w:r>
    </w:p>
    <w:p w:rsidR="000109C8" w:rsidRPr="00F21B6C" w:rsidRDefault="000109C8"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Все это достигается при помощи развития «гибких навыков».</w:t>
      </w:r>
    </w:p>
    <w:p w:rsidR="00CC64C4" w:rsidRPr="00F21B6C" w:rsidRDefault="000109C8"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Тенденции на рынке труда в будущем </w:t>
      </w:r>
      <w:r w:rsidR="00CC64C4" w:rsidRPr="00F21B6C">
        <w:rPr>
          <w:rFonts w:ascii="Times New Roman" w:hAnsi="Times New Roman" w:cs="Times New Roman"/>
          <w:sz w:val="28"/>
          <w:szCs w:val="28"/>
        </w:rPr>
        <w:t xml:space="preserve">будут определять два навыка – </w:t>
      </w:r>
      <w:r w:rsidR="00CC64C4" w:rsidRPr="00F21B6C">
        <w:rPr>
          <w:rFonts w:ascii="Times New Roman" w:hAnsi="Times New Roman" w:cs="Times New Roman"/>
          <w:sz w:val="28"/>
          <w:szCs w:val="28"/>
          <w:lang w:val="en-US"/>
        </w:rPr>
        <w:t>soft</w:t>
      </w:r>
      <w:r w:rsidR="00CC64C4" w:rsidRPr="00F21B6C">
        <w:rPr>
          <w:rFonts w:ascii="Times New Roman" w:hAnsi="Times New Roman" w:cs="Times New Roman"/>
          <w:sz w:val="28"/>
          <w:szCs w:val="28"/>
        </w:rPr>
        <w:t>-</w:t>
      </w:r>
      <w:r w:rsidR="00CC64C4" w:rsidRPr="00F21B6C">
        <w:rPr>
          <w:rFonts w:ascii="Times New Roman" w:hAnsi="Times New Roman" w:cs="Times New Roman"/>
          <w:sz w:val="28"/>
          <w:szCs w:val="28"/>
          <w:lang w:val="en-US"/>
        </w:rPr>
        <w:t>skills</w:t>
      </w:r>
      <w:r w:rsidR="00CC64C4" w:rsidRPr="00F21B6C">
        <w:rPr>
          <w:rFonts w:ascii="Times New Roman" w:hAnsi="Times New Roman" w:cs="Times New Roman"/>
          <w:sz w:val="28"/>
          <w:szCs w:val="28"/>
        </w:rPr>
        <w:t xml:space="preserve"> и критическое мышление. Гибкие навыки – это узкие профессиональные навыки, которые нужны для решения конкретных задач в повседневной работе, они нужны под конкретные задачи, формируются в процессе обучения и основаны на практических знаниях.</w:t>
      </w:r>
      <w:r w:rsidR="003B29E9" w:rsidRPr="003B29E9">
        <w:rPr>
          <w:rFonts w:ascii="Times New Roman" w:hAnsi="Times New Roman" w:cs="Times New Roman"/>
          <w:sz w:val="28"/>
          <w:szCs w:val="28"/>
        </w:rPr>
        <w:t xml:space="preserve"> </w:t>
      </w:r>
      <w:r w:rsidR="003B29E9" w:rsidRPr="00F21B6C">
        <w:rPr>
          <w:rFonts w:ascii="Times New Roman" w:hAnsi="Times New Roman" w:cs="Times New Roman"/>
          <w:sz w:val="28"/>
          <w:szCs w:val="28"/>
        </w:rPr>
        <w:t>Гибким навыкам нельзя научиться на тренинге, они закладываются в детстве.</w:t>
      </w:r>
    </w:p>
    <w:p w:rsidR="000109C8" w:rsidRPr="00F21B6C" w:rsidRDefault="00CC64C4"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Как же «гибкие навыки» развиваются в студии «Сакура»?</w:t>
      </w:r>
    </w:p>
    <w:p w:rsidR="00CC64C4" w:rsidRPr="00F21B6C" w:rsidRDefault="00CC64C4" w:rsidP="003B29E9">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Федеральный тренер Ассоциации тренеров РСМ Анна </w:t>
      </w:r>
      <w:proofErr w:type="spellStart"/>
      <w:r w:rsidRPr="00F21B6C">
        <w:rPr>
          <w:rFonts w:ascii="Times New Roman" w:hAnsi="Times New Roman" w:cs="Times New Roman"/>
          <w:sz w:val="28"/>
          <w:szCs w:val="28"/>
        </w:rPr>
        <w:t>Аполосова</w:t>
      </w:r>
      <w:proofErr w:type="spellEnd"/>
      <w:r w:rsidRPr="00F21B6C">
        <w:rPr>
          <w:rFonts w:ascii="Times New Roman" w:hAnsi="Times New Roman" w:cs="Times New Roman"/>
          <w:sz w:val="28"/>
          <w:szCs w:val="28"/>
        </w:rPr>
        <w:t xml:space="preserve"> составила список из 14 важных «гибких навыков», которые помогут не потеряться в будущем:</w:t>
      </w:r>
    </w:p>
    <w:p w:rsidR="00CC64C4" w:rsidRPr="00F21B6C" w:rsidRDefault="00CC64C4"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lastRenderedPageBreak/>
        <w:t>Коммуникация</w:t>
      </w:r>
    </w:p>
    <w:p w:rsidR="00CC64C4" w:rsidRPr="00F21B6C" w:rsidRDefault="00CC64C4"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Критическое мышление</w:t>
      </w:r>
    </w:p>
    <w:p w:rsidR="00CC64C4" w:rsidRPr="00F21B6C" w:rsidRDefault="003B29E9" w:rsidP="003B29E9">
      <w:pPr>
        <w:pStyle w:val="a3"/>
        <w:numPr>
          <w:ilvl w:val="0"/>
          <w:numId w:val="9"/>
        </w:numPr>
        <w:tabs>
          <w:tab w:val="left" w:pos="284"/>
        </w:tabs>
        <w:spacing w:after="0"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Сервисность</w:t>
      </w:r>
      <w:proofErr w:type="spellEnd"/>
      <w:r>
        <w:rPr>
          <w:rFonts w:ascii="Times New Roman" w:hAnsi="Times New Roman" w:cs="Times New Roman"/>
          <w:sz w:val="28"/>
          <w:szCs w:val="28"/>
        </w:rPr>
        <w:t xml:space="preserve"> </w:t>
      </w:r>
      <w:r w:rsidR="00CC64C4" w:rsidRPr="00F21B6C">
        <w:rPr>
          <w:rFonts w:ascii="Times New Roman" w:hAnsi="Times New Roman" w:cs="Times New Roman"/>
          <w:sz w:val="28"/>
          <w:szCs w:val="28"/>
        </w:rPr>
        <w:t>/</w:t>
      </w:r>
      <w:proofErr w:type="spellStart"/>
      <w:r w:rsidR="00CC64C4" w:rsidRPr="00F21B6C">
        <w:rPr>
          <w:rFonts w:ascii="Times New Roman" w:hAnsi="Times New Roman" w:cs="Times New Roman"/>
          <w:sz w:val="28"/>
          <w:szCs w:val="28"/>
        </w:rPr>
        <w:t>клиентоориентированность</w:t>
      </w:r>
      <w:proofErr w:type="spellEnd"/>
    </w:p>
    <w:p w:rsidR="00CC64C4"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Управление проектами, людьми и собой</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xml:space="preserve">Наставничество и </w:t>
      </w:r>
      <w:proofErr w:type="spellStart"/>
      <w:r w:rsidRPr="00F21B6C">
        <w:rPr>
          <w:rFonts w:ascii="Times New Roman" w:hAnsi="Times New Roman" w:cs="Times New Roman"/>
          <w:sz w:val="28"/>
          <w:szCs w:val="28"/>
        </w:rPr>
        <w:t>менторинг</w:t>
      </w:r>
      <w:proofErr w:type="spellEnd"/>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Решение проблем</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Принятие решений</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Эмоциональный интеллект</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Ненасильственное общение</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Управление знаниями</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Работа в режиме неопределенности</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Бережливое производство</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Экологическое мышление</w:t>
      </w:r>
    </w:p>
    <w:p w:rsidR="00E1202B" w:rsidRPr="00F21B6C" w:rsidRDefault="00E1202B" w:rsidP="003B29E9">
      <w:pPr>
        <w:pStyle w:val="a3"/>
        <w:numPr>
          <w:ilvl w:val="0"/>
          <w:numId w:val="9"/>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xml:space="preserve">Самоанализ и </w:t>
      </w:r>
      <w:proofErr w:type="spellStart"/>
      <w:r w:rsidRPr="00F21B6C">
        <w:rPr>
          <w:rFonts w:ascii="Times New Roman" w:hAnsi="Times New Roman" w:cs="Times New Roman"/>
          <w:sz w:val="28"/>
          <w:szCs w:val="28"/>
        </w:rPr>
        <w:t>саморефлексия</w:t>
      </w:r>
      <w:proofErr w:type="spellEnd"/>
      <w:r w:rsidRPr="00F21B6C">
        <w:rPr>
          <w:rFonts w:ascii="Times New Roman" w:hAnsi="Times New Roman" w:cs="Times New Roman"/>
          <w:sz w:val="28"/>
          <w:szCs w:val="28"/>
        </w:rPr>
        <w:t>.</w:t>
      </w:r>
    </w:p>
    <w:p w:rsidR="00E1202B" w:rsidRPr="00F21B6C" w:rsidRDefault="00E1202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Коммуникация – это передача информации, обмен знаниями или сведениями. На занятиях студии идет постоянный процесс обмена знаниями, т.к. все ученики работают в разных техниках, в разных направлениях и по разным темам, находясь в одном помещении, это вызывает взаимный интерес и обмен знаниями. Также в студии занимаются ученики разной теоретической и практической подготовленности. То есть, ученики второго года обучения могут передавать информацию ученикам первого года обучения. В таком общении решаются творческие задачи, которые приводят к реализации поставленных целей. «Гибкий навык» коммуникация развивается на каждом занятии студии</w:t>
      </w:r>
      <w:r w:rsidR="00C1317F" w:rsidRPr="00F21B6C">
        <w:rPr>
          <w:rFonts w:ascii="Times New Roman" w:hAnsi="Times New Roman" w:cs="Times New Roman"/>
          <w:sz w:val="28"/>
          <w:szCs w:val="28"/>
        </w:rPr>
        <w:t>.</w:t>
      </w:r>
      <w:r w:rsidRPr="00F21B6C">
        <w:rPr>
          <w:rFonts w:ascii="Times New Roman" w:hAnsi="Times New Roman" w:cs="Times New Roman"/>
          <w:sz w:val="28"/>
          <w:szCs w:val="28"/>
        </w:rPr>
        <w:t xml:space="preserve"> </w:t>
      </w:r>
    </w:p>
    <w:p w:rsidR="00E1202B" w:rsidRPr="00F21B6C" w:rsidRDefault="00E1202B"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Критическое мышление – это </w:t>
      </w:r>
      <w:r w:rsidR="00C1317F" w:rsidRPr="00F21B6C">
        <w:rPr>
          <w:rFonts w:ascii="Times New Roman" w:hAnsi="Times New Roman" w:cs="Times New Roman"/>
          <w:sz w:val="28"/>
          <w:szCs w:val="28"/>
        </w:rPr>
        <w:t xml:space="preserve">способность взвешенно подходить к переработке и потреблению информации. Учащиеся студии </w:t>
      </w:r>
      <w:r w:rsidR="005A1929" w:rsidRPr="00F21B6C">
        <w:rPr>
          <w:rFonts w:ascii="Times New Roman" w:hAnsi="Times New Roman" w:cs="Times New Roman"/>
          <w:sz w:val="28"/>
          <w:szCs w:val="28"/>
        </w:rPr>
        <w:t xml:space="preserve">постоянно находятся в информационном потоке, т.к. </w:t>
      </w:r>
      <w:r w:rsidR="0087448D" w:rsidRPr="00F21B6C">
        <w:rPr>
          <w:rFonts w:ascii="Times New Roman" w:hAnsi="Times New Roman" w:cs="Times New Roman"/>
          <w:sz w:val="28"/>
          <w:szCs w:val="28"/>
        </w:rPr>
        <w:t>исследовательская деятельность и творческие проекты требую</w:t>
      </w:r>
      <w:r w:rsidR="005A1929" w:rsidRPr="00F21B6C">
        <w:rPr>
          <w:rFonts w:ascii="Times New Roman" w:hAnsi="Times New Roman" w:cs="Times New Roman"/>
          <w:sz w:val="28"/>
          <w:szCs w:val="28"/>
        </w:rPr>
        <w:t xml:space="preserve">т постоянного поиска информации. На занятиях мы постоянно учимся находить информацию, проверять ее, рационально использовать и принимать верные решения. </w:t>
      </w:r>
      <w:r w:rsidR="0087448D" w:rsidRPr="00F21B6C">
        <w:rPr>
          <w:rFonts w:ascii="Times New Roman" w:hAnsi="Times New Roman" w:cs="Times New Roman"/>
          <w:sz w:val="28"/>
          <w:szCs w:val="28"/>
        </w:rPr>
        <w:t xml:space="preserve">Для решения поставленных задач, ученикам приходится развивать логику и наблюдение. </w:t>
      </w:r>
      <w:r w:rsidR="005A1929" w:rsidRPr="00F21B6C">
        <w:rPr>
          <w:rFonts w:ascii="Times New Roman" w:hAnsi="Times New Roman" w:cs="Times New Roman"/>
          <w:sz w:val="28"/>
          <w:szCs w:val="28"/>
        </w:rPr>
        <w:t>Критическое мышление развивается не только на этапе поиска информации, но и в процессе общения, т.к. учащимся постоянно приходится отвечать на большое количество вопросов, задаваемых педагогом. Это готовит учеников к выступлениям на конференциях, где критическое мышление просто необходимо.</w:t>
      </w:r>
    </w:p>
    <w:p w:rsidR="0087448D" w:rsidRPr="00F21B6C" w:rsidRDefault="0087448D" w:rsidP="00F21B6C">
      <w:pPr>
        <w:tabs>
          <w:tab w:val="left" w:pos="284"/>
        </w:tabs>
        <w:spacing w:after="0" w:line="276" w:lineRule="auto"/>
        <w:ind w:firstLine="567"/>
        <w:jc w:val="both"/>
        <w:rPr>
          <w:rFonts w:ascii="Times New Roman" w:hAnsi="Times New Roman" w:cs="Times New Roman"/>
          <w:sz w:val="28"/>
          <w:szCs w:val="28"/>
        </w:rPr>
      </w:pPr>
      <w:proofErr w:type="spellStart"/>
      <w:r w:rsidRPr="00F21B6C">
        <w:rPr>
          <w:rFonts w:ascii="Times New Roman" w:hAnsi="Times New Roman" w:cs="Times New Roman"/>
          <w:sz w:val="28"/>
          <w:szCs w:val="28"/>
        </w:rPr>
        <w:t>Клиентоориентированность</w:t>
      </w:r>
      <w:proofErr w:type="spellEnd"/>
      <w:r w:rsidRPr="00F21B6C">
        <w:rPr>
          <w:rFonts w:ascii="Times New Roman" w:hAnsi="Times New Roman" w:cs="Times New Roman"/>
          <w:sz w:val="28"/>
          <w:szCs w:val="28"/>
        </w:rPr>
        <w:t xml:space="preserve"> – это умение вовремя определять потребности и желания аудитории. Например, чтобы победить в любом конкурсе, необходимо предугадать, какая тема проекта или исследовательской работы будет актуальна именно сейчас. Для развития этого навыка ученикам приходится анализировать целевую аудиторию, обстановку и другие факторы, которые помогут стать успешным на том или ином мероприятии, конкурсе, конференции.</w:t>
      </w:r>
    </w:p>
    <w:p w:rsidR="0087448D" w:rsidRPr="00F21B6C" w:rsidRDefault="0087448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Навык «управление проектами, людьми и собой» является незаменимым в работе нашей студии. Вся деятельность детей основана на реализации какого-либо проекта - творческого, исследовательского и т.д. В процессе развития данного навыка, ученикам приходится ставить цель, определять сроки выполнения работы, планировать этапы реализации проекта. Все это помогает ученикам на занятиях студии развивать данный навык.</w:t>
      </w:r>
    </w:p>
    <w:p w:rsidR="0087448D" w:rsidRPr="00F21B6C" w:rsidRDefault="00F94CA8"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«Гибкий навык» наставничество и </w:t>
      </w:r>
      <w:proofErr w:type="spellStart"/>
      <w:r w:rsidRPr="00F21B6C">
        <w:rPr>
          <w:rFonts w:ascii="Times New Roman" w:hAnsi="Times New Roman" w:cs="Times New Roman"/>
          <w:sz w:val="28"/>
          <w:szCs w:val="28"/>
        </w:rPr>
        <w:t>менторинг</w:t>
      </w:r>
      <w:proofErr w:type="spellEnd"/>
      <w:r w:rsidRPr="00F21B6C">
        <w:rPr>
          <w:rFonts w:ascii="Times New Roman" w:hAnsi="Times New Roman" w:cs="Times New Roman"/>
          <w:sz w:val="28"/>
          <w:szCs w:val="28"/>
        </w:rPr>
        <w:t xml:space="preserve"> просто необходим на занятиях студии в условиях персонализированного обучения. Один учитель не может уделить достаточно времени каждому ученику. Поэтому в группе есть ученики-наставники, это дети, которые занимаются второй или третий год. Они осуществляют контроль за деятельностью начинающих, помогают в решении задач, делятся умениями и знаниями с начинающими учениками, адаптируют младших к рабочему месту. Таким образом, старшеклассники сами растут профессионально. Для </w:t>
      </w:r>
      <w:r w:rsidR="00E91221">
        <w:rPr>
          <w:rFonts w:ascii="Times New Roman" w:hAnsi="Times New Roman" w:cs="Times New Roman"/>
          <w:sz w:val="28"/>
          <w:szCs w:val="28"/>
        </w:rPr>
        <w:t>развития</w:t>
      </w:r>
      <w:r w:rsidRPr="00F21B6C">
        <w:rPr>
          <w:rFonts w:ascii="Times New Roman" w:hAnsi="Times New Roman" w:cs="Times New Roman"/>
          <w:sz w:val="28"/>
          <w:szCs w:val="28"/>
        </w:rPr>
        <w:t xml:space="preserve"> данного навыка у детей педагогу приходится заранее планировать систему наставничества в группе, составлять план наставничества, следовать ему.</w:t>
      </w:r>
      <w:r w:rsidR="00E91221">
        <w:rPr>
          <w:rFonts w:ascii="Times New Roman" w:hAnsi="Times New Roman" w:cs="Times New Roman"/>
          <w:sz w:val="28"/>
          <w:szCs w:val="28"/>
        </w:rPr>
        <w:t xml:space="preserve"> Последние два года в студии реализуется семейное наставничество: старшие </w:t>
      </w:r>
      <w:proofErr w:type="spellStart"/>
      <w:r w:rsidR="00E91221">
        <w:rPr>
          <w:rFonts w:ascii="Times New Roman" w:hAnsi="Times New Roman" w:cs="Times New Roman"/>
          <w:sz w:val="28"/>
          <w:szCs w:val="28"/>
        </w:rPr>
        <w:t>учестники</w:t>
      </w:r>
      <w:proofErr w:type="spellEnd"/>
      <w:r w:rsidR="00E91221">
        <w:rPr>
          <w:rFonts w:ascii="Times New Roman" w:hAnsi="Times New Roman" w:cs="Times New Roman"/>
          <w:sz w:val="28"/>
          <w:szCs w:val="28"/>
        </w:rPr>
        <w:t xml:space="preserve"> группы приводят в студию своих младших сестер и автоматически становятся их наставниками.</w:t>
      </w:r>
      <w:r w:rsidR="00B31AAB">
        <w:rPr>
          <w:rFonts w:ascii="Times New Roman" w:hAnsi="Times New Roman" w:cs="Times New Roman"/>
          <w:sz w:val="28"/>
          <w:szCs w:val="28"/>
        </w:rPr>
        <w:t xml:space="preserve"> Также мы практикуем проведение мастер-классов на школьном и городском уровне. С видео </w:t>
      </w:r>
      <w:proofErr w:type="spellStart"/>
      <w:r w:rsidR="00B31AAB">
        <w:rPr>
          <w:rFonts w:ascii="Times New Roman" w:hAnsi="Times New Roman" w:cs="Times New Roman"/>
          <w:sz w:val="28"/>
          <w:szCs w:val="28"/>
        </w:rPr>
        <w:t>мастерклассов</w:t>
      </w:r>
      <w:proofErr w:type="spellEnd"/>
      <w:r w:rsidR="00B31AAB">
        <w:rPr>
          <w:rFonts w:ascii="Times New Roman" w:hAnsi="Times New Roman" w:cs="Times New Roman"/>
          <w:sz w:val="28"/>
          <w:szCs w:val="28"/>
        </w:rPr>
        <w:t xml:space="preserve"> можно познакомиться, пройдя по ссылке </w:t>
      </w:r>
      <w:hyperlink r:id="rId6" w:history="1">
        <w:r w:rsidR="00B31AAB" w:rsidRPr="00FF4C7C">
          <w:rPr>
            <w:rStyle w:val="a4"/>
            <w:rFonts w:ascii="Times New Roman" w:hAnsi="Times New Roman" w:cs="Times New Roman"/>
            <w:sz w:val="28"/>
            <w:szCs w:val="28"/>
          </w:rPr>
          <w:t>https://drive.google.com/drive/folders/1MrwaoRXDJk4HIaI_t1wBzXcu3WoeWcSZ?usp=share_link</w:t>
        </w:r>
      </w:hyperlink>
      <w:r w:rsidR="00B31AAB">
        <w:rPr>
          <w:rFonts w:ascii="Times New Roman" w:hAnsi="Times New Roman" w:cs="Times New Roman"/>
          <w:sz w:val="28"/>
          <w:szCs w:val="28"/>
        </w:rPr>
        <w:t xml:space="preserve"> </w:t>
      </w:r>
    </w:p>
    <w:p w:rsidR="00F94CA8" w:rsidRPr="00F21B6C" w:rsidRDefault="00F94CA8"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Навык «Решение проблем» - незаменимый навык в </w:t>
      </w:r>
      <w:proofErr w:type="spellStart"/>
      <w:r w:rsidRPr="00F21B6C">
        <w:rPr>
          <w:rFonts w:ascii="Times New Roman" w:hAnsi="Times New Roman" w:cs="Times New Roman"/>
          <w:sz w:val="28"/>
          <w:szCs w:val="28"/>
        </w:rPr>
        <w:t>песонализированном</w:t>
      </w:r>
      <w:proofErr w:type="spellEnd"/>
      <w:r w:rsidRPr="00F21B6C">
        <w:rPr>
          <w:rFonts w:ascii="Times New Roman" w:hAnsi="Times New Roman" w:cs="Times New Roman"/>
          <w:sz w:val="28"/>
          <w:szCs w:val="28"/>
        </w:rPr>
        <w:t xml:space="preserve"> образовании, т.к. в процессе работы ученикам часто приходится решать какие-то вопросы самостоятельно. Это помогает ученикам справляться с трудностями не только на занятиях в практической деятельности, но и в жизни.</w:t>
      </w:r>
      <w:r w:rsidR="00EC0331" w:rsidRPr="00F21B6C">
        <w:rPr>
          <w:rFonts w:ascii="Times New Roman" w:hAnsi="Times New Roman" w:cs="Times New Roman"/>
          <w:sz w:val="28"/>
          <w:szCs w:val="28"/>
        </w:rPr>
        <w:t xml:space="preserve"> Чем сильнее прокачивать этот навык, тем более сложные ситуации будут детям по плечу. Поэтому учитель осознанно создает трудности, которые ученик должен преодолеть самостоятельно, чтобы достичь цели и получить результат. На занятиях студии ученики учатся тому, что главное в проблеме, не получить от учителя подсказку или готовое решение, а найти решение самостоятельно.</w:t>
      </w:r>
    </w:p>
    <w:p w:rsidR="00EC0331" w:rsidRPr="00F21B6C" w:rsidRDefault="00EC033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Принятие решений – это осознанность выбирать лучшее решение из возможных вариантов. Этот навык помогает быстро и с максимальной пользой достигать своих целей. Например, при поиске информации для проекта или при выборе техники работы или материалов для творческой композиции. Ученик должен самостоятельно сделать выбор из максимального количества вариантов, правильно расставить приоритеты и выбрать лучшее из возможного.</w:t>
      </w:r>
    </w:p>
    <w:p w:rsidR="00EC0331" w:rsidRPr="00F21B6C" w:rsidRDefault="00EC033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Эмоциональный интеллект – это способность понимать эмоции, мотивацию, намерения свои и других людей. Важно научиться управлять всем этим, особенно в условиях парной и групповой работы. Данный навык помогает нам на занятиях решать </w:t>
      </w:r>
      <w:r w:rsidR="00AF616A" w:rsidRPr="00F21B6C">
        <w:rPr>
          <w:rFonts w:ascii="Times New Roman" w:hAnsi="Times New Roman" w:cs="Times New Roman"/>
          <w:sz w:val="28"/>
          <w:szCs w:val="28"/>
        </w:rPr>
        <w:t xml:space="preserve">практические задачи, принимать решения и строить коммуникацию в паре и </w:t>
      </w:r>
      <w:r w:rsidR="00AF616A" w:rsidRPr="00F21B6C">
        <w:rPr>
          <w:rFonts w:ascii="Times New Roman" w:hAnsi="Times New Roman" w:cs="Times New Roman"/>
          <w:sz w:val="28"/>
          <w:szCs w:val="28"/>
        </w:rPr>
        <w:lastRenderedPageBreak/>
        <w:t>группе, а также с незнакомыми людьми во время конференций и фестивалей. На занятия</w:t>
      </w:r>
      <w:r w:rsidR="00E91221">
        <w:rPr>
          <w:rFonts w:ascii="Times New Roman" w:hAnsi="Times New Roman" w:cs="Times New Roman"/>
          <w:sz w:val="28"/>
          <w:szCs w:val="28"/>
        </w:rPr>
        <w:t>х</w:t>
      </w:r>
      <w:r w:rsidR="00AF616A" w:rsidRPr="00F21B6C">
        <w:rPr>
          <w:rFonts w:ascii="Times New Roman" w:hAnsi="Times New Roman" w:cs="Times New Roman"/>
          <w:sz w:val="28"/>
          <w:szCs w:val="28"/>
        </w:rPr>
        <w:t xml:space="preserve"> мы развиваем </w:t>
      </w:r>
      <w:proofErr w:type="spellStart"/>
      <w:r w:rsidR="00AF616A" w:rsidRPr="00F21B6C">
        <w:rPr>
          <w:rFonts w:ascii="Times New Roman" w:hAnsi="Times New Roman" w:cs="Times New Roman"/>
          <w:sz w:val="28"/>
          <w:szCs w:val="28"/>
        </w:rPr>
        <w:t>эмпатию</w:t>
      </w:r>
      <w:proofErr w:type="spellEnd"/>
      <w:r w:rsidR="00AF616A" w:rsidRPr="00F21B6C">
        <w:rPr>
          <w:rFonts w:ascii="Times New Roman" w:hAnsi="Times New Roman" w:cs="Times New Roman"/>
          <w:sz w:val="28"/>
          <w:szCs w:val="28"/>
        </w:rPr>
        <w:t xml:space="preserve"> по отношению к другим людям и к себе. Учимся сдерживать свои эмоции в ситуациях несогласия, контролировать свои эмоции в ситуации неуспеха, а также радоваться успехам других.</w:t>
      </w:r>
    </w:p>
    <w:p w:rsidR="00AF616A" w:rsidRPr="00F21B6C" w:rsidRDefault="00AF616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Навык «ненасильственное общение» развивается на занятиях в процессе совместной деятельности. Это умение понятно и четко донести информацию до собеседников. Члены коллектива учатся добиваться своего, не ущемляя интересы других, учатся не причинять вреда другим, удовлетворяя свои потребности. Навык помогает договариваться в коллективе.</w:t>
      </w:r>
    </w:p>
    <w:p w:rsidR="00EC16B0" w:rsidRPr="00F21B6C" w:rsidRDefault="00AF616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Обучаемость – это способность узнавать новую информацию</w:t>
      </w:r>
      <w:r w:rsidR="00EC16B0" w:rsidRPr="00F21B6C">
        <w:rPr>
          <w:rFonts w:ascii="Times New Roman" w:hAnsi="Times New Roman" w:cs="Times New Roman"/>
          <w:sz w:val="28"/>
          <w:szCs w:val="28"/>
        </w:rPr>
        <w:t xml:space="preserve"> и применять ее в жизни. Практически все наши проекты основаны на использовании теоретических знаний при создании тематических композиций. Управление знаниями помогает выбирать нужные источники информации, сорти</w:t>
      </w:r>
      <w:r w:rsidR="00E91221">
        <w:rPr>
          <w:rFonts w:ascii="Times New Roman" w:hAnsi="Times New Roman" w:cs="Times New Roman"/>
          <w:sz w:val="28"/>
          <w:szCs w:val="28"/>
        </w:rPr>
        <w:t>ровать ее и внедрять в творческ</w:t>
      </w:r>
      <w:r w:rsidR="00EC16B0" w:rsidRPr="00F21B6C">
        <w:rPr>
          <w:rFonts w:ascii="Times New Roman" w:hAnsi="Times New Roman" w:cs="Times New Roman"/>
          <w:sz w:val="28"/>
          <w:szCs w:val="28"/>
        </w:rPr>
        <w:t>ую практическую деятельность.</w:t>
      </w:r>
    </w:p>
    <w:p w:rsidR="00C94ACD" w:rsidRPr="00F21B6C" w:rsidRDefault="00EC16B0"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Современный мир – это мир нестабильности, неопределенности, сложности и неоднозначности, но нашим ученикам придется в нем жить, а значит, надо уметь быстро реагировать на изменения условий, принимать решения. В условиях огромной конкуренции нужны гибкость и умение быстро адаптироваться к </w:t>
      </w:r>
      <w:r w:rsidR="00C94ACD" w:rsidRPr="00F21B6C">
        <w:rPr>
          <w:rFonts w:ascii="Times New Roman" w:hAnsi="Times New Roman" w:cs="Times New Roman"/>
          <w:sz w:val="28"/>
          <w:szCs w:val="28"/>
        </w:rPr>
        <w:t>изменениям. Г</w:t>
      </w:r>
      <w:r w:rsidRPr="00F21B6C">
        <w:rPr>
          <w:rFonts w:ascii="Times New Roman" w:hAnsi="Times New Roman" w:cs="Times New Roman"/>
          <w:sz w:val="28"/>
          <w:szCs w:val="28"/>
        </w:rPr>
        <w:t xml:space="preserve">ибкий навык </w:t>
      </w:r>
      <w:r w:rsidR="00C94ACD" w:rsidRPr="00F21B6C">
        <w:rPr>
          <w:rFonts w:ascii="Times New Roman" w:hAnsi="Times New Roman" w:cs="Times New Roman"/>
          <w:sz w:val="28"/>
          <w:szCs w:val="28"/>
        </w:rPr>
        <w:t>«работа в режиме неопределенности»</w:t>
      </w:r>
      <w:r w:rsidRPr="00F21B6C">
        <w:rPr>
          <w:rFonts w:ascii="Times New Roman" w:hAnsi="Times New Roman" w:cs="Times New Roman"/>
          <w:sz w:val="28"/>
          <w:szCs w:val="28"/>
        </w:rPr>
        <w:t xml:space="preserve"> необходим в нашем климате с частыми актированными днями, в нашем мире пандемии </w:t>
      </w:r>
      <w:r w:rsidR="00C94ACD" w:rsidRPr="00F21B6C">
        <w:rPr>
          <w:rFonts w:ascii="Times New Roman" w:hAnsi="Times New Roman" w:cs="Times New Roman"/>
          <w:sz w:val="28"/>
          <w:szCs w:val="28"/>
        </w:rPr>
        <w:t xml:space="preserve">и бесконечного </w:t>
      </w:r>
      <w:proofErr w:type="spellStart"/>
      <w:r w:rsidR="00C94ACD" w:rsidRPr="00F21B6C">
        <w:rPr>
          <w:rFonts w:ascii="Times New Roman" w:hAnsi="Times New Roman" w:cs="Times New Roman"/>
          <w:sz w:val="28"/>
          <w:szCs w:val="28"/>
        </w:rPr>
        <w:t>дистанта</w:t>
      </w:r>
      <w:proofErr w:type="spellEnd"/>
      <w:r w:rsidR="00C94ACD" w:rsidRPr="00F21B6C">
        <w:rPr>
          <w:rFonts w:ascii="Times New Roman" w:hAnsi="Times New Roman" w:cs="Times New Roman"/>
          <w:sz w:val="28"/>
          <w:szCs w:val="28"/>
        </w:rPr>
        <w:t xml:space="preserve">. В студии я развиваю в своих учениках самостоятельность. Мы пробуем новые инструменты взаимодействия: </w:t>
      </w:r>
      <w:proofErr w:type="spellStart"/>
      <w:r w:rsidR="00C94ACD" w:rsidRPr="00F21B6C">
        <w:rPr>
          <w:rFonts w:ascii="Times New Roman" w:hAnsi="Times New Roman" w:cs="Times New Roman"/>
          <w:sz w:val="28"/>
          <w:szCs w:val="28"/>
        </w:rPr>
        <w:t>Телеграм</w:t>
      </w:r>
      <w:proofErr w:type="spellEnd"/>
      <w:r w:rsidR="00C94ACD" w:rsidRPr="00F21B6C">
        <w:rPr>
          <w:rFonts w:ascii="Times New Roman" w:hAnsi="Times New Roman" w:cs="Times New Roman"/>
          <w:sz w:val="28"/>
          <w:szCs w:val="28"/>
        </w:rPr>
        <w:t>, онлайн-форматы, удаленную работу. И, конечно же, успешным детям, которые постоянно участвуют в публичных выступлениях, конкурсах, необходим стресс-менеджмент – умение управлять своим состоянием и поведением в периоды психологического напряжения и сильных нагрузок.</w:t>
      </w:r>
    </w:p>
    <w:p w:rsidR="00AF616A" w:rsidRPr="00F21B6C" w:rsidRDefault="00C94ACD"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Бережливое производство – умение устранять потери любого рода, улучшать процесс создания чего-либо. Данный «гибкий навык» необходим для роста и творческого </w:t>
      </w:r>
      <w:proofErr w:type="spellStart"/>
      <w:r w:rsidRPr="00F21B6C">
        <w:rPr>
          <w:rFonts w:ascii="Times New Roman" w:hAnsi="Times New Roman" w:cs="Times New Roman"/>
          <w:sz w:val="28"/>
          <w:szCs w:val="28"/>
        </w:rPr>
        <w:t>невыгорания</w:t>
      </w:r>
      <w:proofErr w:type="spellEnd"/>
      <w:r w:rsidR="00B65CEE" w:rsidRPr="00F21B6C">
        <w:rPr>
          <w:rFonts w:ascii="Times New Roman" w:hAnsi="Times New Roman" w:cs="Times New Roman"/>
          <w:sz w:val="28"/>
          <w:szCs w:val="28"/>
        </w:rPr>
        <w:t>. Для развития данного навыка в студии организовано личное пространство для каждого ученика, настроена система хранения материалов и инструментов, настроена система персонализированного образования.</w:t>
      </w:r>
      <w:r w:rsidR="00EC16B0" w:rsidRPr="00F21B6C">
        <w:rPr>
          <w:rFonts w:ascii="Times New Roman" w:hAnsi="Times New Roman" w:cs="Times New Roman"/>
          <w:sz w:val="28"/>
          <w:szCs w:val="28"/>
        </w:rPr>
        <w:t xml:space="preserve"> </w:t>
      </w:r>
    </w:p>
    <w:p w:rsidR="00B65CEE" w:rsidRPr="00F21B6C" w:rsidRDefault="00B65CE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Экологическое мышление – это способность осознанно относиться к происходящему, без вреда для себя и окружающих. Экологическое мышление предполагает ответственность за свои действия и позитивное отношение ко всему происходящему. Навык помогает увлекаться своим делом и получать удовольствие от результата. На занятиях мы учимся не паниковать, а искать решение проблемы, преодолевать трудности и стремиться закончить работу качественно.</w:t>
      </w:r>
    </w:p>
    <w:p w:rsidR="00B65CEE" w:rsidRPr="00F21B6C" w:rsidRDefault="00B65CE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И, конечно же, мы учимся </w:t>
      </w:r>
      <w:proofErr w:type="spellStart"/>
      <w:r w:rsidRPr="00F21B6C">
        <w:rPr>
          <w:rFonts w:ascii="Times New Roman" w:hAnsi="Times New Roman" w:cs="Times New Roman"/>
          <w:sz w:val="28"/>
          <w:szCs w:val="28"/>
        </w:rPr>
        <w:t>экологично</w:t>
      </w:r>
      <w:proofErr w:type="spellEnd"/>
      <w:r w:rsidRPr="00F21B6C">
        <w:rPr>
          <w:rFonts w:ascii="Times New Roman" w:hAnsi="Times New Roman" w:cs="Times New Roman"/>
          <w:sz w:val="28"/>
          <w:szCs w:val="28"/>
        </w:rPr>
        <w:t xml:space="preserve"> использовать не только наши внутренние ресурсы, но и материалы, с которыми мы работаем.</w:t>
      </w:r>
    </w:p>
    <w:p w:rsidR="00B65CEE" w:rsidRPr="00F21B6C" w:rsidRDefault="00B65CEE"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 xml:space="preserve">И завершающий «гибкий навык» - это </w:t>
      </w:r>
      <w:proofErr w:type="spellStart"/>
      <w:r w:rsidRPr="00F21B6C">
        <w:rPr>
          <w:rFonts w:ascii="Times New Roman" w:hAnsi="Times New Roman" w:cs="Times New Roman"/>
          <w:sz w:val="28"/>
          <w:szCs w:val="28"/>
        </w:rPr>
        <w:t>саморефлексия</w:t>
      </w:r>
      <w:proofErr w:type="spellEnd"/>
      <w:r w:rsidRPr="00F21B6C">
        <w:rPr>
          <w:rFonts w:ascii="Times New Roman" w:hAnsi="Times New Roman" w:cs="Times New Roman"/>
          <w:sz w:val="28"/>
          <w:szCs w:val="28"/>
        </w:rPr>
        <w:t xml:space="preserve"> – самостоятельный анализ своей деятельности</w:t>
      </w:r>
      <w:r w:rsidR="00027CEC" w:rsidRPr="00F21B6C">
        <w:rPr>
          <w:rFonts w:ascii="Times New Roman" w:hAnsi="Times New Roman" w:cs="Times New Roman"/>
          <w:sz w:val="28"/>
          <w:szCs w:val="28"/>
        </w:rPr>
        <w:t>. В творческой деятельности очень важно уметь оценить свои действия и принять решение, что делать дальше. На каждом этапе мы учимся осознанно ставить цели. Навык целеполагания помогает достигать желаемого результата.</w:t>
      </w:r>
    </w:p>
    <w:p w:rsidR="004D0785" w:rsidRPr="00F21B6C" w:rsidRDefault="00027CEC"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Чтобы развивать все эти «гибкие навыки», нужно получить знания и отработать их практически. Именно так и построены занятия студии. </w:t>
      </w:r>
      <w:r w:rsidR="00002BA6" w:rsidRPr="00F21B6C">
        <w:rPr>
          <w:rFonts w:ascii="Times New Roman" w:hAnsi="Times New Roman" w:cs="Times New Roman"/>
          <w:sz w:val="28"/>
          <w:szCs w:val="28"/>
        </w:rPr>
        <w:t>И главная основа – это персонализированный подход и учет индивидуальных особенностей.</w:t>
      </w:r>
    </w:p>
    <w:p w:rsidR="00AB0AA7" w:rsidRPr="00F21B6C" w:rsidRDefault="00AB0AA7" w:rsidP="00F21B6C">
      <w:pPr>
        <w:pStyle w:val="a3"/>
        <w:numPr>
          <w:ilvl w:val="1"/>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Персонализированный подход и учет индивидуальных особенностей</w:t>
      </w:r>
    </w:p>
    <w:p w:rsidR="00002BA6" w:rsidRPr="00F21B6C" w:rsidRDefault="00772B92"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Под персонализированным подходом иногда подразумевают педагогические действия, учитывающие индивидуальные и личные потребности учащегося. Предполагается, что предоставление учащемуся высокой степени автономии при учете его индивидуальных особенностей приведет к повышению качества учебного процесса. Данную гипотезу мы проверили на занятиях творческой студии «Сакура»</w:t>
      </w:r>
      <w:r w:rsidR="00002BA6" w:rsidRPr="00F21B6C">
        <w:rPr>
          <w:rFonts w:ascii="Times New Roman" w:hAnsi="Times New Roman" w:cs="Times New Roman"/>
          <w:sz w:val="28"/>
          <w:szCs w:val="28"/>
        </w:rPr>
        <w:t>.</w:t>
      </w:r>
    </w:p>
    <w:p w:rsidR="00772B92" w:rsidRPr="00F21B6C" w:rsidRDefault="00772B92"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С учетом индивидуальных особенностей, образовательных потребностей и желаний детей, ученики студии разбиты на </w:t>
      </w:r>
      <w:r w:rsidR="00AE42AF" w:rsidRPr="00F21B6C">
        <w:rPr>
          <w:rFonts w:ascii="Times New Roman" w:hAnsi="Times New Roman" w:cs="Times New Roman"/>
          <w:sz w:val="28"/>
          <w:szCs w:val="28"/>
        </w:rPr>
        <w:t>микро-</w:t>
      </w:r>
      <w:r w:rsidRPr="00F21B6C">
        <w:rPr>
          <w:rFonts w:ascii="Times New Roman" w:hAnsi="Times New Roman" w:cs="Times New Roman"/>
          <w:sz w:val="28"/>
          <w:szCs w:val="28"/>
        </w:rPr>
        <w:t xml:space="preserve">группы по 2-3 человека. У каждой группы своя тема, своя техника. Одаренные дети предпочитают работать индивидуально и уже вышли на уровень написания проектов и исследовательских работ. </w:t>
      </w:r>
      <w:r w:rsidR="007949FE" w:rsidRPr="00F21B6C">
        <w:rPr>
          <w:rFonts w:ascii="Times New Roman" w:hAnsi="Times New Roman" w:cs="Times New Roman"/>
          <w:sz w:val="28"/>
          <w:szCs w:val="28"/>
        </w:rPr>
        <w:t>В коллективе есть сильные и слабые ученики. Внутри коллектива созданы группы, которые включают сильных и слабых учеников</w:t>
      </w:r>
      <w:r w:rsidR="00002BA6" w:rsidRPr="00F21B6C">
        <w:rPr>
          <w:rFonts w:ascii="Times New Roman" w:hAnsi="Times New Roman" w:cs="Times New Roman"/>
          <w:sz w:val="28"/>
          <w:szCs w:val="28"/>
        </w:rPr>
        <w:t>, учащихся первого, второго и третьего годов обучения</w:t>
      </w:r>
      <w:r w:rsidR="007949FE" w:rsidRPr="00F21B6C">
        <w:rPr>
          <w:rFonts w:ascii="Times New Roman" w:hAnsi="Times New Roman" w:cs="Times New Roman"/>
          <w:sz w:val="28"/>
          <w:szCs w:val="28"/>
        </w:rPr>
        <w:t>. Это дает возможность слабому ученику избежать ситуации неуспеха, а сильному ученику дает возможность попробовать себя в роли консультанта, наставника. В данной ситуации главное правильно провести работу по созданию микро</w:t>
      </w:r>
      <w:r w:rsidR="00AE42AF" w:rsidRPr="00F21B6C">
        <w:rPr>
          <w:rFonts w:ascii="Times New Roman" w:hAnsi="Times New Roman" w:cs="Times New Roman"/>
          <w:sz w:val="28"/>
          <w:szCs w:val="28"/>
        </w:rPr>
        <w:t>-</w:t>
      </w:r>
      <w:r w:rsidR="007949FE" w:rsidRPr="00F21B6C">
        <w:rPr>
          <w:rFonts w:ascii="Times New Roman" w:hAnsi="Times New Roman" w:cs="Times New Roman"/>
          <w:sz w:val="28"/>
          <w:szCs w:val="28"/>
        </w:rPr>
        <w:t>групп.</w:t>
      </w:r>
      <w:r w:rsidR="002A3ED3" w:rsidRPr="00F21B6C">
        <w:rPr>
          <w:rFonts w:ascii="Times New Roman" w:hAnsi="Times New Roman" w:cs="Times New Roman"/>
          <w:sz w:val="28"/>
          <w:szCs w:val="28"/>
        </w:rPr>
        <w:t xml:space="preserve"> Учитель должен обладать навыком «дизайна», «режиссуры» занятия.</w:t>
      </w:r>
    </w:p>
    <w:p w:rsidR="00AB0AA7" w:rsidRPr="00F21B6C" w:rsidRDefault="007949FE"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 студии также есть дети с ОВЗ, которые не всегда чувствуют себя комфортно в группах. С ними проводится индивидуальная работа с учетом их диагноза, возможностей и потребностей. </w:t>
      </w:r>
      <w:r w:rsidR="00946009" w:rsidRPr="00F21B6C">
        <w:rPr>
          <w:rFonts w:ascii="Times New Roman" w:hAnsi="Times New Roman" w:cs="Times New Roman"/>
          <w:sz w:val="28"/>
          <w:szCs w:val="28"/>
        </w:rPr>
        <w:t>Ученикам с ОВЗ подбираются техники, которые изначаль</w:t>
      </w:r>
      <w:r w:rsidR="00E91221">
        <w:rPr>
          <w:rFonts w:ascii="Times New Roman" w:hAnsi="Times New Roman" w:cs="Times New Roman"/>
          <w:sz w:val="28"/>
          <w:szCs w:val="28"/>
        </w:rPr>
        <w:t>но ставят их</w:t>
      </w:r>
      <w:r w:rsidR="00946009" w:rsidRPr="00F21B6C">
        <w:rPr>
          <w:rFonts w:ascii="Times New Roman" w:hAnsi="Times New Roman" w:cs="Times New Roman"/>
          <w:sz w:val="28"/>
          <w:szCs w:val="28"/>
        </w:rPr>
        <w:t xml:space="preserve"> в ситуацию успеха. Это </w:t>
      </w:r>
      <w:proofErr w:type="spellStart"/>
      <w:r w:rsidR="00946009" w:rsidRPr="00F21B6C">
        <w:rPr>
          <w:rFonts w:ascii="Times New Roman" w:hAnsi="Times New Roman" w:cs="Times New Roman"/>
          <w:sz w:val="28"/>
          <w:szCs w:val="28"/>
        </w:rPr>
        <w:t>пластилинография</w:t>
      </w:r>
      <w:proofErr w:type="spellEnd"/>
      <w:r w:rsidR="00946009" w:rsidRPr="00F21B6C">
        <w:rPr>
          <w:rFonts w:ascii="Times New Roman" w:hAnsi="Times New Roman" w:cs="Times New Roman"/>
          <w:sz w:val="28"/>
          <w:szCs w:val="28"/>
        </w:rPr>
        <w:t xml:space="preserve">, бумажная пластика, народная кукла из лоскутков. </w:t>
      </w:r>
      <w:r w:rsidRPr="00F21B6C">
        <w:rPr>
          <w:rFonts w:ascii="Times New Roman" w:hAnsi="Times New Roman" w:cs="Times New Roman"/>
          <w:sz w:val="28"/>
          <w:szCs w:val="28"/>
        </w:rPr>
        <w:t>При желании, со временем, ребенок включается в работу одной из групп. Таким образом, приобретя в индивидуальной работе какие-то навыки практической деятельности, ребенок чувствует себя более уверенным в групповой работе. Здесь важно правильно распределить обязанности и роли в микро-группе, чтобы в ситуации успеха оказались все участники команды.</w:t>
      </w:r>
    </w:p>
    <w:p w:rsidR="00AB0AA7" w:rsidRPr="00F21B6C" w:rsidRDefault="00AB0AA7" w:rsidP="00F21B6C">
      <w:pPr>
        <w:pStyle w:val="a3"/>
        <w:numPr>
          <w:ilvl w:val="0"/>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Индивидуальный образовательный маршрут</w:t>
      </w:r>
    </w:p>
    <w:p w:rsidR="00AB0AA7" w:rsidRPr="00F21B6C" w:rsidRDefault="00AB0AA7" w:rsidP="00F21B6C">
      <w:pPr>
        <w:pStyle w:val="a3"/>
        <w:numPr>
          <w:ilvl w:val="1"/>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Виды образовательных маршрутов</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Индивидуальный образовательный маршрут - это образовательная программа, предназначенная д</w:t>
      </w:r>
      <w:r w:rsidR="00FB5E24" w:rsidRPr="00F21B6C">
        <w:rPr>
          <w:rFonts w:ascii="Times New Roman" w:hAnsi="Times New Roman" w:cs="Times New Roman"/>
          <w:sz w:val="28"/>
          <w:szCs w:val="28"/>
        </w:rPr>
        <w:t>ля обучения одного конкретного ученика</w:t>
      </w:r>
      <w:r w:rsidRPr="00F21B6C">
        <w:rPr>
          <w:rFonts w:ascii="Times New Roman" w:hAnsi="Times New Roman" w:cs="Times New Roman"/>
          <w:sz w:val="28"/>
          <w:szCs w:val="28"/>
        </w:rPr>
        <w:t>, направленная на развитие его индивидуальных способностей.</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 xml:space="preserve">Различные структуры образовательных программ могут быть представлены простыми геометрическими </w:t>
      </w:r>
      <w:r w:rsidR="00946009" w:rsidRPr="00F21B6C">
        <w:rPr>
          <w:rFonts w:ascii="Times New Roman" w:hAnsi="Times New Roman" w:cs="Times New Roman"/>
          <w:sz w:val="28"/>
          <w:szCs w:val="28"/>
        </w:rPr>
        <w:t xml:space="preserve">линиями. </w:t>
      </w:r>
      <w:r w:rsidRPr="00F21B6C">
        <w:rPr>
          <w:rFonts w:ascii="Times New Roman" w:hAnsi="Times New Roman" w:cs="Times New Roman"/>
          <w:sz w:val="28"/>
          <w:szCs w:val="28"/>
        </w:rPr>
        <w:t>Большая часть традиционных программ строится по аналогии с прямой линией, идущей вверх. Это позволяет реализовать систематичность и последовательность: от простого к сложному.</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Другой способ решения - структурирование учебного материала по типу нескольких концентрических кругов. В структуру такой программы обычно входят несколько более мелких подпрограмм. Пройдя первый круг, ребенок осваивает второй, затем третий. Это принцип при разработке индивидуального образовательного маршрута возможен, но наиболее продуктивен - третий -логарифмическая спираль.</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Благодаря такой структуре один и тот же вид деятельности отрабатывается на занятиях периодически, многократно, причем содержание постепенно усложняется и расширяется за счет обогащения компонентами углубленной проработки каждого действия. При этом способе структурирования материала открываются большие возможности для проектной деяте</w:t>
      </w:r>
      <w:r w:rsidR="00946009" w:rsidRPr="00F21B6C">
        <w:rPr>
          <w:rFonts w:ascii="Times New Roman" w:hAnsi="Times New Roman" w:cs="Times New Roman"/>
          <w:sz w:val="28"/>
          <w:szCs w:val="28"/>
        </w:rPr>
        <w:t xml:space="preserve">льности воспитанников, которая </w:t>
      </w:r>
      <w:r w:rsidRPr="00F21B6C">
        <w:rPr>
          <w:rFonts w:ascii="Times New Roman" w:hAnsi="Times New Roman" w:cs="Times New Roman"/>
          <w:sz w:val="28"/>
          <w:szCs w:val="28"/>
        </w:rPr>
        <w:t>направлена на развитие их одаренности.</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Определив тип структуры образовательной программы можно приступить к разработке индивидуал</w:t>
      </w:r>
      <w:r w:rsidR="00946009" w:rsidRPr="00F21B6C">
        <w:rPr>
          <w:rFonts w:ascii="Times New Roman" w:hAnsi="Times New Roman" w:cs="Times New Roman"/>
          <w:sz w:val="28"/>
          <w:szCs w:val="28"/>
        </w:rPr>
        <w:t>ьного образовательного маршрута, который включает следующие пункты:</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д</w:t>
      </w:r>
      <w:r w:rsidR="00555F11" w:rsidRPr="00F21B6C">
        <w:rPr>
          <w:rFonts w:ascii="Times New Roman" w:hAnsi="Times New Roman" w:cs="Times New Roman"/>
          <w:sz w:val="28"/>
          <w:szCs w:val="28"/>
        </w:rPr>
        <w:t>иагностика</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о</w:t>
      </w:r>
      <w:r w:rsidR="00555F11" w:rsidRPr="00F21B6C">
        <w:rPr>
          <w:rFonts w:ascii="Times New Roman" w:hAnsi="Times New Roman" w:cs="Times New Roman"/>
          <w:sz w:val="28"/>
          <w:szCs w:val="28"/>
        </w:rPr>
        <w:t>пределение целей и задач</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о</w:t>
      </w:r>
      <w:r w:rsidR="00555F11" w:rsidRPr="00F21B6C">
        <w:rPr>
          <w:rFonts w:ascii="Times New Roman" w:hAnsi="Times New Roman" w:cs="Times New Roman"/>
          <w:sz w:val="28"/>
          <w:szCs w:val="28"/>
        </w:rPr>
        <w:t>пределение времени</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о</w:t>
      </w:r>
      <w:r w:rsidR="00555F11" w:rsidRPr="00F21B6C">
        <w:rPr>
          <w:rFonts w:ascii="Times New Roman" w:hAnsi="Times New Roman" w:cs="Times New Roman"/>
          <w:sz w:val="28"/>
          <w:szCs w:val="28"/>
        </w:rPr>
        <w:t>пределение роли родителей</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р</w:t>
      </w:r>
      <w:r w:rsidR="00555F11" w:rsidRPr="00F21B6C">
        <w:rPr>
          <w:rFonts w:ascii="Times New Roman" w:hAnsi="Times New Roman" w:cs="Times New Roman"/>
          <w:sz w:val="28"/>
          <w:szCs w:val="28"/>
        </w:rPr>
        <w:t>азработка учебно-тематического плана</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о</w:t>
      </w:r>
      <w:r w:rsidR="00555F11" w:rsidRPr="00F21B6C">
        <w:rPr>
          <w:rFonts w:ascii="Times New Roman" w:hAnsi="Times New Roman" w:cs="Times New Roman"/>
          <w:sz w:val="28"/>
          <w:szCs w:val="28"/>
        </w:rPr>
        <w:t>пределение содержания, форм работы и оценивание знаний</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и</w:t>
      </w:r>
      <w:r w:rsidR="00555F11" w:rsidRPr="00F21B6C">
        <w:rPr>
          <w:rFonts w:ascii="Times New Roman" w:hAnsi="Times New Roman" w:cs="Times New Roman"/>
          <w:sz w:val="28"/>
          <w:szCs w:val="28"/>
        </w:rPr>
        <w:t>нтеграция с другими специалистами</w:t>
      </w:r>
      <w:r w:rsidRPr="00F21B6C">
        <w:rPr>
          <w:rFonts w:ascii="Times New Roman" w:hAnsi="Times New Roman" w:cs="Times New Roman"/>
          <w:sz w:val="28"/>
          <w:szCs w:val="28"/>
        </w:rPr>
        <w:t>;</w:t>
      </w:r>
    </w:p>
    <w:p w:rsidR="00555F11" w:rsidRPr="00F21B6C" w:rsidRDefault="0094600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о</w:t>
      </w:r>
      <w:r w:rsidR="00555F11" w:rsidRPr="00F21B6C">
        <w:rPr>
          <w:rFonts w:ascii="Times New Roman" w:hAnsi="Times New Roman" w:cs="Times New Roman"/>
          <w:sz w:val="28"/>
          <w:szCs w:val="28"/>
        </w:rPr>
        <w:t>пределение способов оценивания успехов</w:t>
      </w:r>
      <w:r w:rsidRPr="00F21B6C">
        <w:rPr>
          <w:rFonts w:ascii="Times New Roman" w:hAnsi="Times New Roman" w:cs="Times New Roman"/>
          <w:sz w:val="28"/>
          <w:szCs w:val="28"/>
        </w:rPr>
        <w:t>.</w:t>
      </w:r>
    </w:p>
    <w:p w:rsidR="00555F11" w:rsidRPr="00F21B6C" w:rsidRDefault="002941E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В своей работе я учитываю р</w:t>
      </w:r>
      <w:r w:rsidR="00555F11" w:rsidRPr="00F21B6C">
        <w:rPr>
          <w:rFonts w:ascii="Times New Roman" w:hAnsi="Times New Roman" w:cs="Times New Roman"/>
          <w:sz w:val="28"/>
          <w:szCs w:val="28"/>
        </w:rPr>
        <w:t>екомендаци</w:t>
      </w:r>
      <w:r w:rsidR="00946009" w:rsidRPr="00F21B6C">
        <w:rPr>
          <w:rFonts w:ascii="Times New Roman" w:hAnsi="Times New Roman" w:cs="Times New Roman"/>
          <w:sz w:val="28"/>
          <w:szCs w:val="28"/>
        </w:rPr>
        <w:t xml:space="preserve">и по разработке индивидуального </w:t>
      </w:r>
      <w:r w:rsidR="00555F11" w:rsidRPr="00F21B6C">
        <w:rPr>
          <w:rFonts w:ascii="Times New Roman" w:hAnsi="Times New Roman" w:cs="Times New Roman"/>
          <w:sz w:val="28"/>
          <w:szCs w:val="28"/>
        </w:rPr>
        <w:t>образовательного маршрута</w:t>
      </w:r>
      <w:r w:rsidRPr="00F21B6C">
        <w:rPr>
          <w:rFonts w:ascii="Times New Roman" w:hAnsi="Times New Roman" w:cs="Times New Roman"/>
          <w:sz w:val="28"/>
          <w:szCs w:val="28"/>
        </w:rPr>
        <w:t>:</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1. При</w:t>
      </w:r>
      <w:r w:rsidR="002941EA" w:rsidRPr="00F21B6C">
        <w:rPr>
          <w:rFonts w:ascii="Times New Roman" w:hAnsi="Times New Roman" w:cs="Times New Roman"/>
          <w:sz w:val="28"/>
          <w:szCs w:val="28"/>
        </w:rPr>
        <w:t xml:space="preserve"> изучении отдельных тем определяю</w:t>
      </w:r>
      <w:r w:rsidRPr="00F21B6C">
        <w:rPr>
          <w:rFonts w:ascii="Times New Roman" w:hAnsi="Times New Roman" w:cs="Times New Roman"/>
          <w:sz w:val="28"/>
          <w:szCs w:val="28"/>
        </w:rPr>
        <w:t xml:space="preserve"> возможность расширения и углубления изучаемой темы путем введения дополнительных понятий, вопросов, практических умений. Преобладает самостоятельная работа ученика при освоении дополнительных знаний и умений.</w:t>
      </w:r>
    </w:p>
    <w:p w:rsidR="00555F11" w:rsidRPr="00F21B6C" w:rsidRDefault="002941E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2. Планирую</w:t>
      </w:r>
      <w:r w:rsidR="00555F11" w:rsidRPr="00F21B6C">
        <w:rPr>
          <w:rFonts w:ascii="Times New Roman" w:hAnsi="Times New Roman" w:cs="Times New Roman"/>
          <w:sz w:val="28"/>
          <w:szCs w:val="28"/>
        </w:rPr>
        <w:t xml:space="preserve"> до</w:t>
      </w:r>
      <w:r w:rsidRPr="00F21B6C">
        <w:rPr>
          <w:rFonts w:ascii="Times New Roman" w:hAnsi="Times New Roman" w:cs="Times New Roman"/>
          <w:sz w:val="28"/>
          <w:szCs w:val="28"/>
        </w:rPr>
        <w:t>полнительные задания для учеников</w:t>
      </w:r>
      <w:r w:rsidR="00555F11" w:rsidRPr="00F21B6C">
        <w:rPr>
          <w:rFonts w:ascii="Times New Roman" w:hAnsi="Times New Roman" w:cs="Times New Roman"/>
          <w:sz w:val="28"/>
          <w:szCs w:val="28"/>
        </w:rPr>
        <w:t>. Это могут быть тематические сообщения, исследовательские работы, проведение эксперимента и его объяснение, творческая работа с дополнительной литературой и т.д.</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3. Для работы </w:t>
      </w:r>
      <w:r w:rsidR="002941EA" w:rsidRPr="00F21B6C">
        <w:rPr>
          <w:rFonts w:ascii="Times New Roman" w:hAnsi="Times New Roman" w:cs="Times New Roman"/>
          <w:sz w:val="28"/>
          <w:szCs w:val="28"/>
        </w:rPr>
        <w:t xml:space="preserve">с одаренными учащимися </w:t>
      </w:r>
      <w:r w:rsidRPr="00F21B6C">
        <w:rPr>
          <w:rFonts w:ascii="Times New Roman" w:hAnsi="Times New Roman" w:cs="Times New Roman"/>
          <w:sz w:val="28"/>
          <w:szCs w:val="28"/>
        </w:rPr>
        <w:t xml:space="preserve">планируется система индивидуальных заданий для самостоятельной работы. Они могут носить различный характер: </w:t>
      </w:r>
      <w:r w:rsidR="002941EA" w:rsidRPr="00F21B6C">
        <w:rPr>
          <w:rFonts w:ascii="Times New Roman" w:hAnsi="Times New Roman" w:cs="Times New Roman"/>
          <w:sz w:val="28"/>
          <w:szCs w:val="28"/>
        </w:rPr>
        <w:t>работы</w:t>
      </w:r>
      <w:r w:rsidRPr="00F21B6C">
        <w:rPr>
          <w:rFonts w:ascii="Times New Roman" w:hAnsi="Times New Roman" w:cs="Times New Roman"/>
          <w:sz w:val="28"/>
          <w:szCs w:val="28"/>
        </w:rPr>
        <w:t xml:space="preserve"> повышенного уровня сложности, выступления перед классом с презентациями и т.д.</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4. По</w:t>
      </w:r>
      <w:r w:rsidR="002941EA" w:rsidRPr="00F21B6C">
        <w:rPr>
          <w:rFonts w:ascii="Times New Roman" w:hAnsi="Times New Roman" w:cs="Times New Roman"/>
          <w:sz w:val="28"/>
          <w:szCs w:val="28"/>
        </w:rPr>
        <w:t xml:space="preserve"> мере работы с учеником мною</w:t>
      </w:r>
      <w:r w:rsidRPr="00F21B6C">
        <w:rPr>
          <w:rFonts w:ascii="Times New Roman" w:hAnsi="Times New Roman" w:cs="Times New Roman"/>
          <w:sz w:val="28"/>
          <w:szCs w:val="28"/>
        </w:rPr>
        <w:t xml:space="preserve"> накапливается соответствующий дидактический материал и выстраивается методическая система при работе с одаренными учениками.</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Исполь</w:t>
      </w:r>
      <w:r w:rsidR="002941EA" w:rsidRPr="00F21B6C">
        <w:rPr>
          <w:rFonts w:ascii="Times New Roman" w:hAnsi="Times New Roman" w:cs="Times New Roman"/>
          <w:sz w:val="28"/>
          <w:szCs w:val="28"/>
        </w:rPr>
        <w:t>зуя данные рекомендации, я составляю</w:t>
      </w:r>
      <w:r w:rsidR="00A961B0">
        <w:rPr>
          <w:rFonts w:ascii="Times New Roman" w:hAnsi="Times New Roman" w:cs="Times New Roman"/>
          <w:sz w:val="28"/>
          <w:szCs w:val="28"/>
        </w:rPr>
        <w:t xml:space="preserve"> план</w:t>
      </w:r>
      <w:r w:rsidRPr="00F21B6C">
        <w:rPr>
          <w:rFonts w:ascii="Times New Roman" w:hAnsi="Times New Roman" w:cs="Times New Roman"/>
          <w:sz w:val="28"/>
          <w:szCs w:val="28"/>
        </w:rPr>
        <w:t xml:space="preserve"> индивидуальн</w:t>
      </w:r>
      <w:r w:rsidR="002941EA" w:rsidRPr="00F21B6C">
        <w:rPr>
          <w:rFonts w:ascii="Times New Roman" w:hAnsi="Times New Roman" w:cs="Times New Roman"/>
          <w:sz w:val="28"/>
          <w:szCs w:val="28"/>
        </w:rPr>
        <w:t>ой работы</w:t>
      </w:r>
      <w:r w:rsidRPr="00F21B6C">
        <w:rPr>
          <w:rFonts w:ascii="Times New Roman" w:hAnsi="Times New Roman" w:cs="Times New Roman"/>
          <w:sz w:val="28"/>
          <w:szCs w:val="28"/>
        </w:rPr>
        <w:t xml:space="preserve"> с одаренным</w:t>
      </w:r>
      <w:r w:rsidR="002941EA" w:rsidRPr="00F21B6C">
        <w:rPr>
          <w:rFonts w:ascii="Times New Roman" w:hAnsi="Times New Roman" w:cs="Times New Roman"/>
          <w:sz w:val="28"/>
          <w:szCs w:val="28"/>
        </w:rPr>
        <w:t>и детьми</w:t>
      </w:r>
      <w:r w:rsidRPr="00F21B6C">
        <w:rPr>
          <w:rFonts w:ascii="Times New Roman" w:hAnsi="Times New Roman" w:cs="Times New Roman"/>
          <w:sz w:val="28"/>
          <w:szCs w:val="28"/>
        </w:rPr>
        <w:t>.</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Для развития способностей одаренной личности необходимы индивидуальные формы обучения. Возможность </w:t>
      </w:r>
      <w:r w:rsidR="00946009" w:rsidRPr="00F21B6C">
        <w:rPr>
          <w:rFonts w:ascii="Times New Roman" w:hAnsi="Times New Roman" w:cs="Times New Roman"/>
          <w:sz w:val="28"/>
          <w:szCs w:val="28"/>
        </w:rPr>
        <w:t>персонализированного</w:t>
      </w:r>
      <w:r w:rsidRPr="00F21B6C">
        <w:rPr>
          <w:rFonts w:ascii="Times New Roman" w:hAnsi="Times New Roman" w:cs="Times New Roman"/>
          <w:sz w:val="28"/>
          <w:szCs w:val="28"/>
        </w:rPr>
        <w:t xml:space="preserve"> образования дает большие возможности для развития детской одаренности. Чем раньше у ребенка обнаруживаются способности к той или иной деятельности, чем больше внимания будет уделено их развитию, тем легче будет ему найти свое призвание.</w:t>
      </w:r>
    </w:p>
    <w:p w:rsidR="00AB0AA7"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Главное в построенном таким образом учебном процессе – признание за каждым учеником права на значительную автономию, свой темп работы, специфические способы овладения знаниями.</w:t>
      </w:r>
    </w:p>
    <w:p w:rsidR="00AB0AA7" w:rsidRPr="00F21B6C" w:rsidRDefault="00AB0AA7" w:rsidP="00F21B6C">
      <w:pPr>
        <w:tabs>
          <w:tab w:val="left" w:pos="284"/>
        </w:tabs>
        <w:spacing w:after="0" w:line="276" w:lineRule="auto"/>
        <w:jc w:val="both"/>
        <w:rPr>
          <w:rFonts w:ascii="Times New Roman" w:hAnsi="Times New Roman" w:cs="Times New Roman"/>
          <w:sz w:val="28"/>
          <w:szCs w:val="28"/>
        </w:rPr>
      </w:pPr>
    </w:p>
    <w:p w:rsidR="00AB0AA7" w:rsidRPr="00F21B6C" w:rsidRDefault="002941EA" w:rsidP="00F21B6C">
      <w:pPr>
        <w:pStyle w:val="a3"/>
        <w:numPr>
          <w:ilvl w:val="1"/>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Особенности построения индивидуального образовательного</w:t>
      </w:r>
      <w:r w:rsidR="00AB0AA7" w:rsidRPr="00F21B6C">
        <w:rPr>
          <w:rFonts w:ascii="Times New Roman" w:hAnsi="Times New Roman" w:cs="Times New Roman"/>
          <w:b/>
          <w:sz w:val="28"/>
          <w:szCs w:val="28"/>
        </w:rPr>
        <w:t xml:space="preserve"> маршрут</w:t>
      </w:r>
      <w:r w:rsidRPr="00F21B6C">
        <w:rPr>
          <w:rFonts w:ascii="Times New Roman" w:hAnsi="Times New Roman" w:cs="Times New Roman"/>
          <w:b/>
          <w:sz w:val="28"/>
          <w:szCs w:val="28"/>
        </w:rPr>
        <w:t>а</w:t>
      </w:r>
      <w:r w:rsidR="00AB0AA7" w:rsidRPr="00F21B6C">
        <w:rPr>
          <w:rFonts w:ascii="Times New Roman" w:hAnsi="Times New Roman" w:cs="Times New Roman"/>
          <w:b/>
          <w:sz w:val="28"/>
          <w:szCs w:val="28"/>
        </w:rPr>
        <w:t xml:space="preserve"> одаренных детей</w:t>
      </w:r>
      <w:r w:rsidRPr="00F21B6C">
        <w:rPr>
          <w:rFonts w:ascii="Times New Roman" w:hAnsi="Times New Roman" w:cs="Times New Roman"/>
          <w:b/>
          <w:sz w:val="28"/>
          <w:szCs w:val="28"/>
        </w:rPr>
        <w:t xml:space="preserve"> студии «Сакура»</w:t>
      </w:r>
    </w:p>
    <w:p w:rsidR="002941EA" w:rsidRPr="00F21B6C" w:rsidRDefault="002941E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Целевое назначение индивидуального образовательного маршрута – это создание психолого-педагогических условий для личностного развития и самореализации, расширение возможности реализации интеллектуальных, творческих и организаторских способностей посредством проектной деятельности, выстраивание траектории участия в творческих конкурсах, фестивалях городского, регионального, федерального уровней.</w:t>
      </w:r>
    </w:p>
    <w:p w:rsidR="00555F11" w:rsidRPr="00F21B6C" w:rsidRDefault="002941EA"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Индивидуальный образовательный маршрут каждого ученика студии </w:t>
      </w:r>
      <w:r w:rsidR="00555F11" w:rsidRPr="00F21B6C">
        <w:rPr>
          <w:rFonts w:ascii="Times New Roman" w:hAnsi="Times New Roman" w:cs="Times New Roman"/>
          <w:sz w:val="28"/>
          <w:szCs w:val="28"/>
        </w:rPr>
        <w:t xml:space="preserve">ориентирован на поддержку и развитие </w:t>
      </w:r>
      <w:r w:rsidRPr="00F21B6C">
        <w:rPr>
          <w:rFonts w:ascii="Times New Roman" w:hAnsi="Times New Roman" w:cs="Times New Roman"/>
          <w:sz w:val="28"/>
          <w:szCs w:val="28"/>
        </w:rPr>
        <w:t>способностей</w:t>
      </w:r>
      <w:r w:rsidR="00555F11" w:rsidRPr="00F21B6C">
        <w:rPr>
          <w:rFonts w:ascii="Times New Roman" w:hAnsi="Times New Roman" w:cs="Times New Roman"/>
          <w:sz w:val="28"/>
          <w:szCs w:val="28"/>
        </w:rPr>
        <w:t>, направлен на личностное развитие и успешнос</w:t>
      </w:r>
      <w:r w:rsidRPr="00F21B6C">
        <w:rPr>
          <w:rFonts w:ascii="Times New Roman" w:hAnsi="Times New Roman" w:cs="Times New Roman"/>
          <w:sz w:val="28"/>
          <w:szCs w:val="28"/>
        </w:rPr>
        <w:t>ть, составлен с учетом уровня</w:t>
      </w:r>
      <w:r w:rsidR="00555F11" w:rsidRPr="00F21B6C">
        <w:rPr>
          <w:rFonts w:ascii="Times New Roman" w:hAnsi="Times New Roman" w:cs="Times New Roman"/>
          <w:sz w:val="28"/>
          <w:szCs w:val="28"/>
        </w:rPr>
        <w:t xml:space="preserve"> подготовленности, индивидуальных особенностей и с у</w:t>
      </w:r>
      <w:r w:rsidRPr="00F21B6C">
        <w:rPr>
          <w:rFonts w:ascii="Times New Roman" w:hAnsi="Times New Roman" w:cs="Times New Roman"/>
          <w:sz w:val="28"/>
          <w:szCs w:val="28"/>
        </w:rPr>
        <w:t>четом права выбора</w:t>
      </w:r>
      <w:r w:rsidR="00555F11" w:rsidRPr="00F21B6C">
        <w:rPr>
          <w:rFonts w:ascii="Times New Roman" w:hAnsi="Times New Roman" w:cs="Times New Roman"/>
          <w:sz w:val="28"/>
          <w:szCs w:val="28"/>
        </w:rPr>
        <w:t>.</w:t>
      </w:r>
    </w:p>
    <w:p w:rsidR="002941EA" w:rsidRPr="00F21B6C" w:rsidRDefault="00F531D6"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Особенностью построения индивидуального образовательного маршрута в студии «Сакура» является то, что технику работы выбирает сам ученик, но задачи ставятся таким образом, чтобы привести к профессиональному росту, погрузив ребенка в ситуацию успеха.</w:t>
      </w:r>
    </w:p>
    <w:p w:rsidR="00F531D6" w:rsidRPr="00F21B6C" w:rsidRDefault="00F531D6"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Так в первый год обучения ученики выполняют творческие работы. Со второго года обучения ученики выполняют творческие проекты. Следующим этапом является погружение учеников в исследовательскую деятельность.</w:t>
      </w:r>
    </w:p>
    <w:p w:rsidR="00AE42AF" w:rsidRPr="00F21B6C" w:rsidRDefault="00F531D6"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На занятиях студии ученики</w:t>
      </w:r>
      <w:r w:rsidR="00A961B0">
        <w:rPr>
          <w:rFonts w:ascii="Times New Roman" w:hAnsi="Times New Roman" w:cs="Times New Roman"/>
          <w:sz w:val="28"/>
          <w:szCs w:val="28"/>
        </w:rPr>
        <w:t xml:space="preserve"> с удовольствием занимаю</w:t>
      </w:r>
      <w:r w:rsidR="00555F11" w:rsidRPr="00F21B6C">
        <w:rPr>
          <w:rFonts w:ascii="Times New Roman" w:hAnsi="Times New Roman" w:cs="Times New Roman"/>
          <w:sz w:val="28"/>
          <w:szCs w:val="28"/>
        </w:rPr>
        <w:t>тся декоративно-прикладным творчеством, осва</w:t>
      </w:r>
      <w:r w:rsidRPr="00F21B6C">
        <w:rPr>
          <w:rFonts w:ascii="Times New Roman" w:hAnsi="Times New Roman" w:cs="Times New Roman"/>
          <w:sz w:val="28"/>
          <w:szCs w:val="28"/>
        </w:rPr>
        <w:t>иваю</w:t>
      </w:r>
      <w:r w:rsidR="00555F11" w:rsidRPr="00F21B6C">
        <w:rPr>
          <w:rFonts w:ascii="Times New Roman" w:hAnsi="Times New Roman" w:cs="Times New Roman"/>
          <w:sz w:val="28"/>
          <w:szCs w:val="28"/>
        </w:rPr>
        <w:t>т новые техники и технологии</w:t>
      </w:r>
      <w:r w:rsidRPr="00F21B6C">
        <w:rPr>
          <w:rFonts w:ascii="Times New Roman" w:hAnsi="Times New Roman" w:cs="Times New Roman"/>
          <w:sz w:val="28"/>
          <w:szCs w:val="28"/>
        </w:rPr>
        <w:t>. Практическая</w:t>
      </w:r>
      <w:r w:rsidR="00AE42AF" w:rsidRPr="00F21B6C">
        <w:rPr>
          <w:rFonts w:ascii="Times New Roman" w:hAnsi="Times New Roman" w:cs="Times New Roman"/>
          <w:sz w:val="28"/>
          <w:szCs w:val="28"/>
        </w:rPr>
        <w:t xml:space="preserve"> деятельность </w:t>
      </w:r>
      <w:r w:rsidRPr="00F21B6C">
        <w:rPr>
          <w:rFonts w:ascii="Times New Roman" w:hAnsi="Times New Roman" w:cs="Times New Roman"/>
          <w:sz w:val="28"/>
          <w:szCs w:val="28"/>
        </w:rPr>
        <w:t>осуществляется индивидуально, парно, в</w:t>
      </w:r>
      <w:r w:rsidR="00AE42AF" w:rsidRPr="00F21B6C">
        <w:rPr>
          <w:rFonts w:ascii="Times New Roman" w:hAnsi="Times New Roman" w:cs="Times New Roman"/>
          <w:sz w:val="28"/>
          <w:szCs w:val="28"/>
        </w:rPr>
        <w:t xml:space="preserve"> микро-группе. </w:t>
      </w:r>
      <w:r w:rsidRPr="00F21B6C">
        <w:rPr>
          <w:rFonts w:ascii="Times New Roman" w:hAnsi="Times New Roman" w:cs="Times New Roman"/>
          <w:sz w:val="28"/>
          <w:szCs w:val="28"/>
        </w:rPr>
        <w:t>Это зависит от желания учеников и их индивидуальных особенностей.</w:t>
      </w:r>
    </w:p>
    <w:p w:rsidR="00555F11" w:rsidRPr="00F21B6C" w:rsidRDefault="00555F11"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Согласно психологическому обследованию, мотивами учения </w:t>
      </w:r>
      <w:r w:rsidR="00F531D6" w:rsidRPr="00F21B6C">
        <w:rPr>
          <w:rFonts w:ascii="Times New Roman" w:hAnsi="Times New Roman" w:cs="Times New Roman"/>
          <w:sz w:val="28"/>
          <w:szCs w:val="28"/>
        </w:rPr>
        <w:t xml:space="preserve">школьников </w:t>
      </w:r>
      <w:r w:rsidRPr="00F21B6C">
        <w:rPr>
          <w:rFonts w:ascii="Times New Roman" w:hAnsi="Times New Roman" w:cs="Times New Roman"/>
          <w:sz w:val="28"/>
          <w:szCs w:val="28"/>
        </w:rPr>
        <w:t xml:space="preserve">являются любознательность, трудолюбие, стремление к самоутверждению. У </w:t>
      </w:r>
      <w:r w:rsidR="00F531D6" w:rsidRPr="00F21B6C">
        <w:rPr>
          <w:rFonts w:ascii="Times New Roman" w:hAnsi="Times New Roman" w:cs="Times New Roman"/>
          <w:sz w:val="28"/>
          <w:szCs w:val="28"/>
        </w:rPr>
        <w:t>своих учеников я сформирую</w:t>
      </w:r>
      <w:r w:rsidRPr="00F21B6C">
        <w:rPr>
          <w:rFonts w:ascii="Times New Roman" w:hAnsi="Times New Roman" w:cs="Times New Roman"/>
          <w:sz w:val="28"/>
          <w:szCs w:val="28"/>
        </w:rPr>
        <w:t xml:space="preserve"> волевые черты характера, необходимые в продвижении к </w:t>
      </w:r>
      <w:r w:rsidRPr="00F21B6C">
        <w:rPr>
          <w:rFonts w:ascii="Times New Roman" w:hAnsi="Times New Roman" w:cs="Times New Roman"/>
          <w:sz w:val="28"/>
          <w:szCs w:val="28"/>
        </w:rPr>
        <w:lastRenderedPageBreak/>
        <w:t xml:space="preserve">поставленной цели: настойчивость, дисциплинированность, организованность и самоконтроль. </w:t>
      </w:r>
      <w:r w:rsidR="00F531D6" w:rsidRPr="00F21B6C">
        <w:rPr>
          <w:rFonts w:ascii="Times New Roman" w:hAnsi="Times New Roman" w:cs="Times New Roman"/>
          <w:sz w:val="28"/>
          <w:szCs w:val="28"/>
        </w:rPr>
        <w:t>Во время</w:t>
      </w:r>
      <w:r w:rsidRPr="00F21B6C">
        <w:rPr>
          <w:rFonts w:ascii="Times New Roman" w:hAnsi="Times New Roman" w:cs="Times New Roman"/>
          <w:sz w:val="28"/>
          <w:szCs w:val="28"/>
        </w:rPr>
        <w:t xml:space="preserve"> </w:t>
      </w:r>
      <w:r w:rsidR="00F531D6" w:rsidRPr="00F21B6C">
        <w:rPr>
          <w:rFonts w:ascii="Times New Roman" w:hAnsi="Times New Roman" w:cs="Times New Roman"/>
          <w:sz w:val="28"/>
          <w:szCs w:val="28"/>
        </w:rPr>
        <w:t>работы в</w:t>
      </w:r>
      <w:r w:rsidRPr="00F21B6C">
        <w:rPr>
          <w:rFonts w:ascii="Times New Roman" w:hAnsi="Times New Roman" w:cs="Times New Roman"/>
          <w:sz w:val="28"/>
          <w:szCs w:val="28"/>
        </w:rPr>
        <w:t xml:space="preserve"> творческой студии «Сакура»</w:t>
      </w:r>
      <w:r w:rsidR="00F531D6" w:rsidRPr="00F21B6C">
        <w:rPr>
          <w:rFonts w:ascii="Times New Roman" w:hAnsi="Times New Roman" w:cs="Times New Roman"/>
          <w:sz w:val="28"/>
          <w:szCs w:val="28"/>
        </w:rPr>
        <w:t>, благодаря правильно построенному индивидуальному маршруту, ученики демонстрируют</w:t>
      </w:r>
      <w:r w:rsidRPr="00F21B6C">
        <w:rPr>
          <w:rFonts w:ascii="Times New Roman" w:hAnsi="Times New Roman" w:cs="Times New Roman"/>
          <w:sz w:val="28"/>
          <w:szCs w:val="28"/>
        </w:rPr>
        <w:t xml:space="preserve"> лег</w:t>
      </w:r>
      <w:r w:rsidR="00F531D6" w:rsidRPr="00F21B6C">
        <w:rPr>
          <w:rFonts w:ascii="Times New Roman" w:hAnsi="Times New Roman" w:cs="Times New Roman"/>
          <w:sz w:val="28"/>
          <w:szCs w:val="28"/>
        </w:rPr>
        <w:t>кость в усвоении содержания</w:t>
      </w:r>
      <w:r w:rsidRPr="00F21B6C">
        <w:rPr>
          <w:rFonts w:ascii="Times New Roman" w:hAnsi="Times New Roman" w:cs="Times New Roman"/>
          <w:sz w:val="28"/>
          <w:szCs w:val="28"/>
        </w:rPr>
        <w:t xml:space="preserve"> тем программы, высокий темп деятельности, высокую информативную культуру и желание получать дополнительные знания.</w:t>
      </w:r>
    </w:p>
    <w:p w:rsidR="006E5B46" w:rsidRDefault="00F531D6"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Мною создаются образовательные</w:t>
      </w:r>
      <w:r w:rsidR="006E5B46" w:rsidRPr="00F21B6C">
        <w:rPr>
          <w:rFonts w:ascii="Times New Roman" w:hAnsi="Times New Roman" w:cs="Times New Roman"/>
          <w:sz w:val="28"/>
          <w:szCs w:val="28"/>
        </w:rPr>
        <w:t xml:space="preserve"> маршрут</w:t>
      </w:r>
      <w:r w:rsidRPr="00F21B6C">
        <w:rPr>
          <w:rFonts w:ascii="Times New Roman" w:hAnsi="Times New Roman" w:cs="Times New Roman"/>
          <w:sz w:val="28"/>
          <w:szCs w:val="28"/>
        </w:rPr>
        <w:t>ы, в которых я учитываю возможности учеников, их</w:t>
      </w:r>
      <w:r w:rsidR="006E5B46" w:rsidRPr="00F21B6C">
        <w:rPr>
          <w:rFonts w:ascii="Times New Roman" w:hAnsi="Times New Roman" w:cs="Times New Roman"/>
          <w:sz w:val="28"/>
          <w:szCs w:val="28"/>
        </w:rPr>
        <w:t xml:space="preserve"> пожелания. </w:t>
      </w:r>
    </w:p>
    <w:p w:rsidR="00CC5406" w:rsidRDefault="00CC5406" w:rsidP="00F21B6C">
      <w:pPr>
        <w:tabs>
          <w:tab w:val="left" w:pos="284"/>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маршруты создаются в электронном формате с целью внесения корректировок</w:t>
      </w:r>
      <w:r w:rsidR="002F13DA">
        <w:rPr>
          <w:rFonts w:ascii="Times New Roman" w:hAnsi="Times New Roman" w:cs="Times New Roman"/>
          <w:sz w:val="28"/>
          <w:szCs w:val="28"/>
        </w:rPr>
        <w:t xml:space="preserve"> в течение учебного года</w:t>
      </w:r>
      <w:r>
        <w:rPr>
          <w:rFonts w:ascii="Times New Roman" w:hAnsi="Times New Roman" w:cs="Times New Roman"/>
          <w:sz w:val="28"/>
          <w:szCs w:val="28"/>
        </w:rPr>
        <w:t xml:space="preserve">, заполнения результатов </w:t>
      </w:r>
      <w:r w:rsidR="002F13DA">
        <w:rPr>
          <w:rFonts w:ascii="Times New Roman" w:hAnsi="Times New Roman" w:cs="Times New Roman"/>
          <w:sz w:val="28"/>
          <w:szCs w:val="28"/>
        </w:rPr>
        <w:t>прохождения индивидуального образовательного маршрута, а также возможности внесения данных в графу планирования на следующий год.</w:t>
      </w:r>
    </w:p>
    <w:p w:rsidR="002F13DA" w:rsidRDefault="002F13DA" w:rsidP="00F21B6C">
      <w:pPr>
        <w:tabs>
          <w:tab w:val="left" w:pos="284"/>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Представляю индивидуальный образовательный маршрут ученицы второго года обучения</w:t>
      </w:r>
    </w:p>
    <w:p w:rsidR="002F13DA" w:rsidRPr="002F13DA" w:rsidRDefault="002F13DA" w:rsidP="002F13DA">
      <w:pPr>
        <w:spacing w:line="240" w:lineRule="auto"/>
        <w:jc w:val="center"/>
        <w:rPr>
          <w:rFonts w:ascii="Calibri" w:eastAsia="Calibri" w:hAnsi="Calibri" w:cs="Times New Roman"/>
          <w:sz w:val="18"/>
          <w:szCs w:val="18"/>
        </w:rPr>
      </w:pPr>
      <w:r w:rsidRPr="002F13DA">
        <w:rPr>
          <w:rFonts w:ascii="Calibri" w:eastAsia="Calibri" w:hAnsi="Calibri" w:cs="Times New Roman"/>
          <w:sz w:val="18"/>
          <w:szCs w:val="18"/>
        </w:rPr>
        <w:t xml:space="preserve">Индивидуальный образовательный маршрут учащейся творческой студии «Сакура» </w:t>
      </w:r>
      <w:proofErr w:type="spellStart"/>
      <w:r w:rsidRPr="002F13DA">
        <w:rPr>
          <w:rFonts w:ascii="Calibri" w:eastAsia="Calibri" w:hAnsi="Calibri" w:cs="Times New Roman"/>
          <w:sz w:val="18"/>
          <w:szCs w:val="18"/>
        </w:rPr>
        <w:t>Ромазовой</w:t>
      </w:r>
      <w:proofErr w:type="spellEnd"/>
      <w:r w:rsidRPr="002F13DA">
        <w:rPr>
          <w:rFonts w:ascii="Calibri" w:eastAsia="Calibri" w:hAnsi="Calibri" w:cs="Times New Roman"/>
          <w:sz w:val="18"/>
          <w:szCs w:val="18"/>
        </w:rPr>
        <w:t xml:space="preserve"> Виктории Ивановны (7 класс, 13 лет) на 2022-2023 учебный год</w:t>
      </w:r>
    </w:p>
    <w:tbl>
      <w:tblPr>
        <w:tblStyle w:val="a6"/>
        <w:tblW w:w="10287" w:type="dxa"/>
        <w:tblLook w:val="04A0" w:firstRow="1" w:lastRow="0" w:firstColumn="1" w:lastColumn="0" w:noHBand="0" w:noVBand="1"/>
      </w:tblPr>
      <w:tblGrid>
        <w:gridCol w:w="2012"/>
        <w:gridCol w:w="1386"/>
        <w:gridCol w:w="3398"/>
        <w:gridCol w:w="3399"/>
        <w:gridCol w:w="92"/>
      </w:tblGrid>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Образовательная база</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В конце прошлого года овладела техникой создания кукол из </w:t>
            </w:r>
            <w:proofErr w:type="spellStart"/>
            <w:r w:rsidRPr="002F13DA">
              <w:rPr>
                <w:rFonts w:ascii="Calibri" w:eastAsia="Calibri" w:hAnsi="Calibri" w:cs="Times New Roman"/>
                <w:sz w:val="18"/>
                <w:szCs w:val="18"/>
              </w:rPr>
              <w:t>талаша</w:t>
            </w:r>
            <w:proofErr w:type="spellEnd"/>
            <w:r w:rsidRPr="002F13DA">
              <w:rPr>
                <w:rFonts w:ascii="Calibri" w:eastAsia="Calibri" w:hAnsi="Calibri" w:cs="Times New Roman"/>
                <w:sz w:val="18"/>
                <w:szCs w:val="18"/>
              </w:rPr>
              <w:t>. Изготовила коллекцию кукол с художественными промыслами</w:t>
            </w:r>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Выбор темы работы</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«Азбука старинных ремесел и промыслов»</w:t>
            </w:r>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Выбор уровня работы</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Исследовательская работа с прикладным характером</w:t>
            </w:r>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Выбор техники работы</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Народная кукла из </w:t>
            </w:r>
            <w:proofErr w:type="spellStart"/>
            <w:r w:rsidRPr="002F13DA">
              <w:rPr>
                <w:rFonts w:ascii="Calibri" w:eastAsia="Calibri" w:hAnsi="Calibri" w:cs="Times New Roman"/>
                <w:sz w:val="18"/>
                <w:szCs w:val="18"/>
              </w:rPr>
              <w:t>талаша</w:t>
            </w:r>
            <w:proofErr w:type="spellEnd"/>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Форма работы</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Индивидуальная</w:t>
            </w:r>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Самообразование</w:t>
            </w:r>
          </w:p>
        </w:tc>
        <w:tc>
          <w:tcPr>
            <w:tcW w:w="8275" w:type="dxa"/>
            <w:gridSpan w:val="4"/>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Изучить информацию о старинных ремеслах и промыслах со следующих интернет ресурсов</w:t>
            </w:r>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7" w:history="1">
              <w:r w:rsidR="002F13DA" w:rsidRPr="002F13DA">
                <w:rPr>
                  <w:rFonts w:ascii="Times New Roman" w:eastAsia="Times New Roman" w:hAnsi="Times New Roman" w:cs="Times New Roman"/>
                  <w:color w:val="0000FF"/>
                  <w:sz w:val="18"/>
                  <w:szCs w:val="18"/>
                  <w:u w:val="single"/>
                  <w:lang w:eastAsia="ru-RU"/>
                </w:rPr>
                <w:t>https://fb-ru.turbopages.org/fb.ru/s/article/187467/remeslo---</w:t>
              </w:r>
              <w:proofErr w:type="spellStart"/>
              <w:r w:rsidR="002F13DA" w:rsidRPr="002F13DA">
                <w:rPr>
                  <w:rFonts w:ascii="Times New Roman" w:eastAsia="Times New Roman" w:hAnsi="Times New Roman" w:cs="Times New Roman"/>
                  <w:color w:val="0000FF"/>
                  <w:sz w:val="18"/>
                  <w:szCs w:val="18"/>
                  <w:u w:val="single"/>
                  <w:lang w:eastAsia="ru-RU"/>
                </w:rPr>
                <w:t>eto-vidyi-remesel-narodnyie-remesla</w:t>
              </w:r>
              <w:proofErr w:type="spellEnd"/>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8" w:history="1">
              <w:r w:rsidR="002F13DA" w:rsidRPr="002F13DA">
                <w:rPr>
                  <w:rFonts w:ascii="Times New Roman" w:eastAsia="Times New Roman" w:hAnsi="Times New Roman" w:cs="Times New Roman"/>
                  <w:color w:val="0000FF"/>
                  <w:sz w:val="18"/>
                  <w:szCs w:val="18"/>
                  <w:u w:val="single"/>
                  <w:lang w:eastAsia="ru-RU"/>
                </w:rPr>
                <w:t>https://spravochnick.ru/istoriya_rossii/remesla_i_promysly_v_drevney_rusi/</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9" w:history="1">
              <w:r w:rsidR="002F13DA" w:rsidRPr="002F13DA">
                <w:rPr>
                  <w:rFonts w:ascii="Times New Roman" w:eastAsia="Times New Roman" w:hAnsi="Times New Roman" w:cs="Times New Roman"/>
                  <w:color w:val="0000FF"/>
                  <w:sz w:val="18"/>
                  <w:szCs w:val="18"/>
                  <w:u w:val="single"/>
                  <w:lang w:eastAsia="ru-RU"/>
                </w:rPr>
                <w:t>https://findout.su/5x72673.html</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10" w:history="1">
              <w:r w:rsidR="002F13DA" w:rsidRPr="002F13DA">
                <w:rPr>
                  <w:rFonts w:ascii="Times New Roman" w:eastAsia="Times New Roman" w:hAnsi="Times New Roman" w:cs="Times New Roman"/>
                  <w:color w:val="0000FF"/>
                  <w:sz w:val="18"/>
                  <w:szCs w:val="18"/>
                  <w:u w:val="single"/>
                  <w:lang w:eastAsia="ru-RU"/>
                </w:rPr>
                <w:t>https://russianarts.online/home/pottery/</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11" w:history="1">
              <w:r w:rsidR="002F13DA" w:rsidRPr="002F13DA">
                <w:rPr>
                  <w:rFonts w:ascii="Times New Roman" w:eastAsia="Times New Roman" w:hAnsi="Times New Roman" w:cs="Times New Roman"/>
                  <w:color w:val="0000FF"/>
                  <w:sz w:val="18"/>
                  <w:szCs w:val="18"/>
                  <w:u w:val="single"/>
                  <w:lang w:eastAsia="ru-RU"/>
                </w:rPr>
                <w:t>https://russianarts.online/28122-remeslo-plotnika/</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12" w:history="1">
              <w:r w:rsidR="002F13DA" w:rsidRPr="002F13DA">
                <w:rPr>
                  <w:rFonts w:ascii="Times New Roman" w:eastAsia="Times New Roman" w:hAnsi="Times New Roman" w:cs="Times New Roman"/>
                  <w:color w:val="0000FF"/>
                  <w:sz w:val="18"/>
                  <w:szCs w:val="18"/>
                  <w:u w:val="single"/>
                  <w:lang w:eastAsia="ru-RU"/>
                </w:rPr>
                <w:t>https://www.profguide.io/professions/Skornyak.html</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13" w:history="1">
              <w:r w:rsidR="002F13DA" w:rsidRPr="002F13DA">
                <w:rPr>
                  <w:rFonts w:ascii="Times New Roman" w:eastAsia="Times New Roman" w:hAnsi="Times New Roman" w:cs="Times New Roman"/>
                  <w:color w:val="0000FF"/>
                  <w:sz w:val="18"/>
                  <w:szCs w:val="18"/>
                  <w:u w:val="single"/>
                  <w:lang w:eastAsia="ru-RU"/>
                </w:rPr>
                <w:t>https://gallerix.ru/pedia/goldsmithing/</w:t>
              </w:r>
            </w:hyperlink>
          </w:p>
          <w:p w:rsidR="002F13DA" w:rsidRPr="002F13DA" w:rsidRDefault="00BC2AE7" w:rsidP="002F13DA">
            <w:pPr>
              <w:numPr>
                <w:ilvl w:val="0"/>
                <w:numId w:val="13"/>
              </w:numPr>
              <w:jc w:val="both"/>
              <w:rPr>
                <w:rFonts w:ascii="Times New Roman" w:eastAsia="Times New Roman" w:hAnsi="Times New Roman" w:cs="Times New Roman"/>
                <w:sz w:val="18"/>
                <w:szCs w:val="18"/>
                <w:lang w:eastAsia="ru-RU"/>
              </w:rPr>
            </w:pPr>
            <w:hyperlink r:id="rId14" w:history="1">
              <w:r w:rsidR="002F13DA" w:rsidRPr="002F13DA">
                <w:rPr>
                  <w:rFonts w:ascii="Times New Roman" w:eastAsia="Times New Roman" w:hAnsi="Times New Roman" w:cs="Times New Roman"/>
                  <w:color w:val="0000FF"/>
                  <w:sz w:val="18"/>
                  <w:szCs w:val="18"/>
                  <w:u w:val="single"/>
                  <w:lang w:eastAsia="ru-RU"/>
                </w:rPr>
                <w:t>https://megaobuchalka.ru/3/29914.html</w:t>
              </w:r>
            </w:hyperlink>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План работы</w:t>
            </w:r>
          </w:p>
        </w:tc>
        <w:tc>
          <w:tcPr>
            <w:tcW w:w="8275" w:type="dxa"/>
            <w:gridSpan w:val="4"/>
          </w:tcPr>
          <w:p w:rsidR="002F13DA" w:rsidRPr="002F13DA" w:rsidRDefault="002F13DA" w:rsidP="002F13DA">
            <w:pPr>
              <w:numPr>
                <w:ilvl w:val="3"/>
                <w:numId w:val="13"/>
              </w:numPr>
              <w:ind w:left="2" w:firstLine="0"/>
              <w:rPr>
                <w:rFonts w:ascii="Calibri" w:eastAsia="Calibri" w:hAnsi="Calibri" w:cs="Times New Roman"/>
                <w:sz w:val="18"/>
                <w:szCs w:val="18"/>
              </w:rPr>
            </w:pPr>
            <w:r w:rsidRPr="002F13DA">
              <w:rPr>
                <w:rFonts w:ascii="Calibri" w:eastAsia="Calibri" w:hAnsi="Calibri" w:cs="Times New Roman"/>
                <w:sz w:val="18"/>
                <w:szCs w:val="18"/>
              </w:rPr>
              <w:t>Изучить источники по теме исследования</w:t>
            </w:r>
          </w:p>
          <w:p w:rsidR="002F13DA" w:rsidRPr="002F13DA" w:rsidRDefault="002F13DA" w:rsidP="002F13DA">
            <w:pPr>
              <w:numPr>
                <w:ilvl w:val="3"/>
                <w:numId w:val="13"/>
              </w:numPr>
              <w:ind w:left="2" w:firstLine="0"/>
              <w:rPr>
                <w:rFonts w:ascii="Calibri" w:eastAsia="Calibri" w:hAnsi="Calibri" w:cs="Times New Roman"/>
                <w:sz w:val="18"/>
                <w:szCs w:val="18"/>
              </w:rPr>
            </w:pPr>
            <w:r w:rsidRPr="002F13DA">
              <w:rPr>
                <w:rFonts w:ascii="Calibri" w:eastAsia="Calibri" w:hAnsi="Calibri" w:cs="Times New Roman"/>
                <w:sz w:val="18"/>
                <w:szCs w:val="18"/>
              </w:rPr>
              <w:t>Написать теоретическую часть исследования</w:t>
            </w:r>
          </w:p>
          <w:p w:rsidR="002F13DA" w:rsidRPr="002F13DA" w:rsidRDefault="002F13DA" w:rsidP="002F13DA">
            <w:pPr>
              <w:numPr>
                <w:ilvl w:val="3"/>
                <w:numId w:val="13"/>
              </w:numPr>
              <w:ind w:left="2" w:firstLine="0"/>
              <w:rPr>
                <w:rFonts w:ascii="Calibri" w:eastAsia="Calibri" w:hAnsi="Calibri" w:cs="Times New Roman"/>
                <w:sz w:val="18"/>
                <w:szCs w:val="18"/>
              </w:rPr>
            </w:pPr>
            <w:r w:rsidRPr="002F13DA">
              <w:rPr>
                <w:rFonts w:ascii="Calibri" w:eastAsia="Calibri" w:hAnsi="Calibri" w:cs="Times New Roman"/>
                <w:sz w:val="18"/>
                <w:szCs w:val="18"/>
              </w:rPr>
              <w:t xml:space="preserve">Изготовить кукол из </w:t>
            </w:r>
            <w:proofErr w:type="spellStart"/>
            <w:r w:rsidRPr="002F13DA">
              <w:rPr>
                <w:rFonts w:ascii="Calibri" w:eastAsia="Calibri" w:hAnsi="Calibri" w:cs="Times New Roman"/>
                <w:sz w:val="18"/>
                <w:szCs w:val="18"/>
              </w:rPr>
              <w:t>талаша</w:t>
            </w:r>
            <w:proofErr w:type="spellEnd"/>
            <w:r w:rsidRPr="002F13DA">
              <w:rPr>
                <w:rFonts w:ascii="Calibri" w:eastAsia="Calibri" w:hAnsi="Calibri" w:cs="Times New Roman"/>
                <w:sz w:val="18"/>
                <w:szCs w:val="18"/>
              </w:rPr>
              <w:t xml:space="preserve"> в образах ремесленников</w:t>
            </w:r>
          </w:p>
          <w:p w:rsidR="002F13DA" w:rsidRPr="002F13DA" w:rsidRDefault="002F13DA" w:rsidP="002F13DA">
            <w:pPr>
              <w:numPr>
                <w:ilvl w:val="3"/>
                <w:numId w:val="13"/>
              </w:numPr>
              <w:ind w:left="2" w:firstLine="0"/>
              <w:rPr>
                <w:rFonts w:ascii="Calibri" w:eastAsia="Calibri" w:hAnsi="Calibri" w:cs="Times New Roman"/>
                <w:sz w:val="18"/>
                <w:szCs w:val="18"/>
              </w:rPr>
            </w:pPr>
            <w:r w:rsidRPr="002F13DA">
              <w:rPr>
                <w:rFonts w:ascii="Calibri" w:eastAsia="Calibri" w:hAnsi="Calibri" w:cs="Times New Roman"/>
                <w:sz w:val="18"/>
                <w:szCs w:val="18"/>
              </w:rPr>
              <w:t>Объединить кукол в единую композицию</w:t>
            </w:r>
          </w:p>
        </w:tc>
      </w:tr>
      <w:tr w:rsidR="002F13DA" w:rsidRPr="002F13DA" w:rsidTr="005974D7">
        <w:tc>
          <w:tcPr>
            <w:tcW w:w="2012"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Система творческих конкурсов и научно-исследовательских конференций</w:t>
            </w:r>
          </w:p>
        </w:tc>
        <w:tc>
          <w:tcPr>
            <w:tcW w:w="8275" w:type="dxa"/>
            <w:gridSpan w:val="4"/>
          </w:tcPr>
          <w:p w:rsidR="002F13DA" w:rsidRPr="002F13DA" w:rsidRDefault="002F13DA" w:rsidP="002F13DA">
            <w:pPr>
              <w:rPr>
                <w:rFonts w:ascii="Calibri" w:eastAsia="Calibri" w:hAnsi="Calibri" w:cs="Times New Roman"/>
                <w:b/>
                <w:sz w:val="18"/>
                <w:szCs w:val="18"/>
              </w:rPr>
            </w:pPr>
            <w:r w:rsidRPr="002F13DA">
              <w:rPr>
                <w:rFonts w:ascii="Calibri" w:eastAsia="Calibri" w:hAnsi="Calibri" w:cs="Times New Roman"/>
                <w:b/>
                <w:sz w:val="18"/>
                <w:szCs w:val="18"/>
              </w:rPr>
              <w:t>Запланировать участие в следующих творческих конкурсах:</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«Фестиваль детского и юношеского творчества «Калейдоскоп» (ноябрь)</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Фестиваль детского и юношеского творчества «Радуга детства»</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«Региональный этап международного конкурса-фестиваля декоративно-прикладного творчества «Пасхальное яйцо» (февраль – март)</w:t>
            </w:r>
          </w:p>
          <w:p w:rsidR="002F13DA" w:rsidRPr="002F13DA" w:rsidRDefault="002F13DA" w:rsidP="002F13DA">
            <w:pPr>
              <w:rPr>
                <w:rFonts w:ascii="Calibri" w:eastAsia="Calibri" w:hAnsi="Calibri" w:cs="Times New Roman"/>
                <w:b/>
                <w:sz w:val="18"/>
                <w:szCs w:val="18"/>
              </w:rPr>
            </w:pPr>
            <w:r w:rsidRPr="002F13DA">
              <w:rPr>
                <w:rFonts w:ascii="Calibri" w:eastAsia="Calibri" w:hAnsi="Calibri" w:cs="Times New Roman"/>
                <w:b/>
                <w:sz w:val="18"/>
                <w:szCs w:val="18"/>
              </w:rPr>
              <w:t>Запланировать участие в конкурсах научно-исследовательской направленности:</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w:t>
            </w:r>
            <w:r w:rsidRPr="002F13DA">
              <w:rPr>
                <w:rFonts w:ascii="Calibri" w:eastAsia="Calibri" w:hAnsi="Calibri" w:cs="Times New Roman"/>
                <w:sz w:val="18"/>
                <w:szCs w:val="18"/>
                <w:lang w:val="en-US"/>
              </w:rPr>
              <w:t>VIII</w:t>
            </w:r>
            <w:r w:rsidRPr="002F13DA">
              <w:rPr>
                <w:rFonts w:ascii="Calibri" w:eastAsia="Calibri" w:hAnsi="Calibri" w:cs="Times New Roman"/>
                <w:sz w:val="18"/>
                <w:szCs w:val="18"/>
              </w:rPr>
              <w:t xml:space="preserve"> Школьная конференция юных исследователей «Эрудит» (ноябрь)</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w:t>
            </w:r>
            <w:r w:rsidRPr="002F13DA">
              <w:rPr>
                <w:rFonts w:ascii="Calibri" w:eastAsia="Calibri" w:hAnsi="Calibri" w:cs="Times New Roman"/>
                <w:sz w:val="18"/>
                <w:szCs w:val="18"/>
                <w:lang w:val="en-US"/>
              </w:rPr>
              <w:t>XIII</w:t>
            </w:r>
            <w:r w:rsidRPr="002F13DA">
              <w:rPr>
                <w:rFonts w:ascii="Calibri" w:eastAsia="Calibri" w:hAnsi="Calibri" w:cs="Times New Roman"/>
                <w:sz w:val="18"/>
                <w:szCs w:val="18"/>
              </w:rPr>
              <w:t xml:space="preserve"> городские соревнования юных исследователей «Шаг в будущее. Юниор»</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«Всероссийский фестиваль творческих открытий и инициатив Леонардо» (Региональный этап) (январь)</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w:t>
            </w:r>
            <w:r w:rsidRPr="002F13DA">
              <w:rPr>
                <w:rFonts w:ascii="Calibri" w:eastAsia="Calibri" w:hAnsi="Calibri" w:cs="Times New Roman"/>
                <w:sz w:val="18"/>
                <w:szCs w:val="18"/>
                <w:lang w:val="en-US"/>
              </w:rPr>
              <w:t>XI</w:t>
            </w:r>
            <w:r w:rsidRPr="002F13DA">
              <w:rPr>
                <w:rFonts w:ascii="Calibri" w:eastAsia="Calibri" w:hAnsi="Calibri" w:cs="Times New Roman"/>
                <w:sz w:val="18"/>
                <w:szCs w:val="18"/>
              </w:rPr>
              <w:t xml:space="preserve"> городская детская научно-практическая конференция «Традиционные ремесла и декоративное искусство: прошлое, настоящее и будущее» (март)</w:t>
            </w:r>
          </w:p>
        </w:tc>
      </w:tr>
      <w:tr w:rsidR="002F13DA" w:rsidRPr="002F13DA" w:rsidTr="005974D7">
        <w:tc>
          <w:tcPr>
            <w:tcW w:w="10287" w:type="dxa"/>
            <w:gridSpan w:val="5"/>
          </w:tcPr>
          <w:p w:rsidR="002F13DA" w:rsidRPr="002F13DA" w:rsidRDefault="002F13DA" w:rsidP="002F13DA">
            <w:pPr>
              <w:jc w:val="center"/>
              <w:rPr>
                <w:rFonts w:ascii="Calibri" w:eastAsia="Calibri" w:hAnsi="Calibri" w:cs="Times New Roman"/>
                <w:b/>
                <w:sz w:val="18"/>
                <w:szCs w:val="18"/>
              </w:rPr>
            </w:pPr>
            <w:r w:rsidRPr="002F13DA">
              <w:rPr>
                <w:rFonts w:ascii="Calibri" w:eastAsia="Calibri" w:hAnsi="Calibri" w:cs="Times New Roman"/>
                <w:b/>
                <w:sz w:val="18"/>
                <w:szCs w:val="18"/>
              </w:rPr>
              <w:t>Результаты прохождения маршрута</w:t>
            </w:r>
          </w:p>
        </w:tc>
      </w:tr>
      <w:tr w:rsidR="002F13DA" w:rsidRPr="002F13DA" w:rsidTr="005974D7">
        <w:tc>
          <w:tcPr>
            <w:tcW w:w="10287" w:type="dxa"/>
            <w:gridSpan w:val="5"/>
          </w:tcPr>
          <w:p w:rsidR="002F13DA" w:rsidRPr="002F13DA" w:rsidRDefault="002F13DA" w:rsidP="002F13DA">
            <w:pPr>
              <w:jc w:val="center"/>
              <w:rPr>
                <w:rFonts w:ascii="Calibri" w:eastAsia="Calibri" w:hAnsi="Calibri" w:cs="Times New Roman"/>
                <w:b/>
                <w:sz w:val="18"/>
                <w:szCs w:val="18"/>
              </w:rPr>
            </w:pPr>
            <w:r w:rsidRPr="002F13DA">
              <w:rPr>
                <w:rFonts w:ascii="Calibri" w:eastAsia="Calibri" w:hAnsi="Calibri" w:cs="Times New Roman"/>
                <w:b/>
                <w:sz w:val="18"/>
                <w:szCs w:val="18"/>
              </w:rPr>
              <w:t>Творческие конкурсы</w:t>
            </w:r>
          </w:p>
        </w:tc>
      </w:tr>
      <w:tr w:rsidR="002F13DA" w:rsidRPr="002F13DA" w:rsidTr="005974D7">
        <w:trPr>
          <w:gridAfter w:val="1"/>
          <w:wAfter w:w="92" w:type="dxa"/>
        </w:trPr>
        <w:tc>
          <w:tcPr>
            <w:tcW w:w="3398" w:type="dxa"/>
            <w:gridSpan w:val="2"/>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Муниципальный уровень</w:t>
            </w:r>
          </w:p>
        </w:tc>
        <w:tc>
          <w:tcPr>
            <w:tcW w:w="3398" w:type="dxa"/>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Региональный уровень</w:t>
            </w:r>
          </w:p>
        </w:tc>
        <w:tc>
          <w:tcPr>
            <w:tcW w:w="3399" w:type="dxa"/>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Федеральный и международный уровни</w:t>
            </w:r>
          </w:p>
        </w:tc>
      </w:tr>
      <w:tr w:rsidR="002F13DA" w:rsidRPr="002F13DA" w:rsidTr="005974D7">
        <w:trPr>
          <w:gridAfter w:val="1"/>
          <w:wAfter w:w="92" w:type="dxa"/>
        </w:trPr>
        <w:tc>
          <w:tcPr>
            <w:tcW w:w="3398"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1. Фестиваль детского и юношеского творчества «Калейдоскоп» - 3 место </w:t>
            </w:r>
            <w:r w:rsidRPr="002F13DA">
              <w:rPr>
                <w:rFonts w:ascii="Calibri" w:eastAsia="Calibri" w:hAnsi="Calibri" w:cs="Times New Roman"/>
                <w:sz w:val="18"/>
                <w:szCs w:val="18"/>
              </w:rPr>
              <w:br/>
              <w:t>2. XII городской конкурс изделий традиционных ремесел и декоративного искусства «</w:t>
            </w:r>
            <w:proofErr w:type="spellStart"/>
            <w:r w:rsidRPr="002F13DA">
              <w:rPr>
                <w:rFonts w:ascii="Calibri" w:eastAsia="Calibri" w:hAnsi="Calibri" w:cs="Times New Roman"/>
                <w:sz w:val="18"/>
                <w:szCs w:val="18"/>
              </w:rPr>
              <w:t>Сургутский</w:t>
            </w:r>
            <w:proofErr w:type="spellEnd"/>
            <w:r w:rsidRPr="002F13DA">
              <w:rPr>
                <w:rFonts w:ascii="Calibri" w:eastAsia="Calibri" w:hAnsi="Calibri" w:cs="Times New Roman"/>
                <w:sz w:val="18"/>
                <w:szCs w:val="18"/>
              </w:rPr>
              <w:t xml:space="preserve"> умелец» - Победитель</w:t>
            </w:r>
          </w:p>
        </w:tc>
        <w:tc>
          <w:tcPr>
            <w:tcW w:w="3398"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1. Региональный этап международного конкурса-фестиваля декоративно-прикладного творчества «Пасхальное яйцо» 1 место. </w:t>
            </w:r>
            <w:r w:rsidRPr="002F13DA">
              <w:rPr>
                <w:rFonts w:ascii="Calibri" w:eastAsia="Calibri" w:hAnsi="Calibri" w:cs="Times New Roman"/>
                <w:sz w:val="18"/>
                <w:szCs w:val="18"/>
              </w:rPr>
              <w:br/>
              <w:t>2. VII межрегиональный фестиваль-конкурс традиционной народной культуры «</w:t>
            </w:r>
            <w:proofErr w:type="spellStart"/>
            <w:r w:rsidRPr="002F13DA">
              <w:rPr>
                <w:rFonts w:ascii="Calibri" w:eastAsia="Calibri" w:hAnsi="Calibri" w:cs="Times New Roman"/>
                <w:sz w:val="18"/>
                <w:szCs w:val="18"/>
              </w:rPr>
              <w:t>Псёльский</w:t>
            </w:r>
            <w:proofErr w:type="spellEnd"/>
            <w:r w:rsidRPr="002F13DA">
              <w:rPr>
                <w:rFonts w:ascii="Calibri" w:eastAsia="Calibri" w:hAnsi="Calibri" w:cs="Times New Roman"/>
                <w:sz w:val="18"/>
                <w:szCs w:val="18"/>
              </w:rPr>
              <w:t xml:space="preserve"> разгуляй» - 3 место</w:t>
            </w:r>
          </w:p>
        </w:tc>
        <w:tc>
          <w:tcPr>
            <w:tcW w:w="3399" w:type="dxa"/>
          </w:tcPr>
          <w:p w:rsidR="002F13DA" w:rsidRPr="002F13DA" w:rsidRDefault="002F13DA" w:rsidP="002F13DA">
            <w:pPr>
              <w:rPr>
                <w:rFonts w:ascii="Calibri" w:eastAsia="Calibri" w:hAnsi="Calibri" w:cs="Times New Roman"/>
                <w:sz w:val="18"/>
                <w:szCs w:val="18"/>
              </w:rPr>
            </w:pPr>
          </w:p>
        </w:tc>
      </w:tr>
      <w:tr w:rsidR="002F13DA" w:rsidRPr="002F13DA" w:rsidTr="005974D7">
        <w:trPr>
          <w:gridAfter w:val="1"/>
          <w:wAfter w:w="92" w:type="dxa"/>
        </w:trPr>
        <w:tc>
          <w:tcPr>
            <w:tcW w:w="10195" w:type="dxa"/>
            <w:gridSpan w:val="4"/>
          </w:tcPr>
          <w:p w:rsidR="002F13DA" w:rsidRPr="002F13DA" w:rsidRDefault="002F13DA" w:rsidP="002F13DA">
            <w:pPr>
              <w:jc w:val="center"/>
              <w:rPr>
                <w:rFonts w:ascii="Calibri" w:eastAsia="Calibri" w:hAnsi="Calibri" w:cs="Times New Roman"/>
                <w:b/>
                <w:sz w:val="18"/>
                <w:szCs w:val="18"/>
              </w:rPr>
            </w:pPr>
            <w:r w:rsidRPr="002F13DA">
              <w:rPr>
                <w:rFonts w:ascii="Calibri" w:eastAsia="Calibri" w:hAnsi="Calibri" w:cs="Times New Roman"/>
                <w:b/>
                <w:sz w:val="18"/>
                <w:szCs w:val="18"/>
              </w:rPr>
              <w:t>Конкурсы проектов и научно-исследовательских работ</w:t>
            </w:r>
          </w:p>
        </w:tc>
      </w:tr>
      <w:tr w:rsidR="002F13DA" w:rsidRPr="002F13DA" w:rsidTr="005974D7">
        <w:trPr>
          <w:gridAfter w:val="1"/>
          <w:wAfter w:w="92" w:type="dxa"/>
        </w:trPr>
        <w:tc>
          <w:tcPr>
            <w:tcW w:w="3398" w:type="dxa"/>
            <w:gridSpan w:val="2"/>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Муниципальный уровень</w:t>
            </w:r>
          </w:p>
        </w:tc>
        <w:tc>
          <w:tcPr>
            <w:tcW w:w="3398" w:type="dxa"/>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Региональный уровень</w:t>
            </w:r>
          </w:p>
        </w:tc>
        <w:tc>
          <w:tcPr>
            <w:tcW w:w="3399" w:type="dxa"/>
          </w:tcPr>
          <w:p w:rsidR="002F13DA" w:rsidRPr="002F13DA" w:rsidRDefault="002F13DA" w:rsidP="002F13DA">
            <w:pPr>
              <w:jc w:val="center"/>
              <w:rPr>
                <w:rFonts w:ascii="Calibri" w:eastAsia="Calibri" w:hAnsi="Calibri" w:cs="Times New Roman"/>
                <w:sz w:val="18"/>
                <w:szCs w:val="18"/>
              </w:rPr>
            </w:pPr>
            <w:r w:rsidRPr="002F13DA">
              <w:rPr>
                <w:rFonts w:ascii="Calibri" w:eastAsia="Calibri" w:hAnsi="Calibri" w:cs="Times New Roman"/>
                <w:sz w:val="18"/>
                <w:szCs w:val="18"/>
              </w:rPr>
              <w:t>Федеральный и международный уровни</w:t>
            </w:r>
          </w:p>
        </w:tc>
      </w:tr>
      <w:tr w:rsidR="002F13DA" w:rsidRPr="002F13DA" w:rsidTr="005974D7">
        <w:trPr>
          <w:gridAfter w:val="1"/>
          <w:wAfter w:w="92" w:type="dxa"/>
        </w:trPr>
        <w:tc>
          <w:tcPr>
            <w:tcW w:w="3398"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lastRenderedPageBreak/>
              <w:t xml:space="preserve">1. XIII городские соревнования юных исследователей «Шаг в будущее. Юниор» - 1 место </w:t>
            </w:r>
            <w:r w:rsidRPr="002F13DA">
              <w:rPr>
                <w:rFonts w:ascii="Calibri" w:eastAsia="Calibri" w:hAnsi="Calibri" w:cs="Times New Roman"/>
                <w:sz w:val="18"/>
                <w:szCs w:val="18"/>
              </w:rPr>
              <w:br/>
              <w:t>2. XI городская детская научно-практическая конференция «Традиционные ремесла и декоративное искусство: прошлое, настоящее и будущее» - Победитель</w:t>
            </w:r>
          </w:p>
        </w:tc>
        <w:tc>
          <w:tcPr>
            <w:tcW w:w="3398"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1. Всероссийский фестиваль творческих открытий и инициатив Леонардо (Региональный этап) – 3 место </w:t>
            </w:r>
            <w:r w:rsidRPr="002F13DA">
              <w:rPr>
                <w:rFonts w:ascii="Calibri" w:eastAsia="Calibri" w:hAnsi="Calibri" w:cs="Times New Roman"/>
                <w:sz w:val="18"/>
                <w:szCs w:val="18"/>
              </w:rPr>
              <w:br/>
              <w:t>2. XVIII Межрегиональная конференция творческих исследований для детей и подростков «Ремёсла и промыслы: прошлое и настоящее» - Победитель</w:t>
            </w:r>
          </w:p>
        </w:tc>
        <w:tc>
          <w:tcPr>
            <w:tcW w:w="3399" w:type="dxa"/>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1.XXI Российское соревнование юных исследователей «Шаг в будущее. Юниор» (Москва) – 1 место </w:t>
            </w:r>
            <w:r w:rsidRPr="002F13DA">
              <w:rPr>
                <w:rFonts w:ascii="Calibri" w:eastAsia="Calibri" w:hAnsi="Calibri" w:cs="Times New Roman"/>
                <w:sz w:val="18"/>
                <w:szCs w:val="18"/>
              </w:rPr>
              <w:br/>
              <w:t xml:space="preserve">2. XXI Российская выставка юных исследователей «Шаг в будущее. Юниор» (Москва) – 1 место </w:t>
            </w:r>
            <w:r w:rsidRPr="002F13DA">
              <w:rPr>
                <w:rFonts w:ascii="Calibri" w:eastAsia="Calibri" w:hAnsi="Calibri" w:cs="Times New Roman"/>
                <w:sz w:val="18"/>
                <w:szCs w:val="18"/>
              </w:rPr>
              <w:br/>
              <w:t xml:space="preserve">3. Заочный этап Всероссийского конкурса исследовательских и творческих работ «Мы гордость Родины» - Победитель </w:t>
            </w:r>
          </w:p>
        </w:tc>
      </w:tr>
      <w:tr w:rsidR="002F13DA" w:rsidRPr="002F13DA" w:rsidTr="005974D7">
        <w:trPr>
          <w:gridAfter w:val="1"/>
          <w:wAfter w:w="92" w:type="dxa"/>
        </w:trPr>
        <w:tc>
          <w:tcPr>
            <w:tcW w:w="3398"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Участие в конкурсе «Успех года»</w:t>
            </w:r>
          </w:p>
        </w:tc>
        <w:tc>
          <w:tcPr>
            <w:tcW w:w="6797"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Победитель в номинации «Восходящее солнце»</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Победитель в номинации «Медальный блеск года»</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Победитель в номинации «Пытливый ум года»</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Первое место в номинации «Ученик года»</w:t>
            </w:r>
          </w:p>
        </w:tc>
      </w:tr>
      <w:tr w:rsidR="002F13DA" w:rsidRPr="002F13DA" w:rsidTr="005974D7">
        <w:trPr>
          <w:gridAfter w:val="1"/>
          <w:wAfter w:w="92" w:type="dxa"/>
        </w:trPr>
        <w:tc>
          <w:tcPr>
            <w:tcW w:w="3398"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Планы на следующий год</w:t>
            </w:r>
          </w:p>
        </w:tc>
        <w:tc>
          <w:tcPr>
            <w:tcW w:w="6797" w:type="dxa"/>
            <w:gridSpan w:val="2"/>
          </w:tcPr>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Завершить создание макета «Азбуки старинных ремесел и промыслов»</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 Создать </w:t>
            </w:r>
            <w:proofErr w:type="gramStart"/>
            <w:r w:rsidRPr="002F13DA">
              <w:rPr>
                <w:rFonts w:ascii="Calibri" w:eastAsia="Calibri" w:hAnsi="Calibri" w:cs="Times New Roman"/>
                <w:sz w:val="18"/>
                <w:szCs w:val="18"/>
              </w:rPr>
              <w:t>видео-фильм</w:t>
            </w:r>
            <w:proofErr w:type="gramEnd"/>
            <w:r w:rsidRPr="002F13DA">
              <w:rPr>
                <w:rFonts w:ascii="Calibri" w:eastAsia="Calibri" w:hAnsi="Calibri" w:cs="Times New Roman"/>
                <w:sz w:val="18"/>
                <w:szCs w:val="18"/>
              </w:rPr>
              <w:t xml:space="preserve"> «Азбука старинных ремесел и промыслов»</w:t>
            </w:r>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 Провести мастер-класс по изготовлению куклы из </w:t>
            </w:r>
            <w:proofErr w:type="spellStart"/>
            <w:r w:rsidRPr="002F13DA">
              <w:rPr>
                <w:rFonts w:ascii="Calibri" w:eastAsia="Calibri" w:hAnsi="Calibri" w:cs="Times New Roman"/>
                <w:sz w:val="18"/>
                <w:szCs w:val="18"/>
              </w:rPr>
              <w:t>талаша</w:t>
            </w:r>
            <w:proofErr w:type="spellEnd"/>
          </w:p>
          <w:p w:rsidR="002F13DA" w:rsidRPr="002F13DA" w:rsidRDefault="002F13DA" w:rsidP="002F13DA">
            <w:pPr>
              <w:rPr>
                <w:rFonts w:ascii="Calibri" w:eastAsia="Calibri" w:hAnsi="Calibri" w:cs="Times New Roman"/>
                <w:sz w:val="18"/>
                <w:szCs w:val="18"/>
              </w:rPr>
            </w:pPr>
            <w:r w:rsidRPr="002F13DA">
              <w:rPr>
                <w:rFonts w:ascii="Calibri" w:eastAsia="Calibri" w:hAnsi="Calibri" w:cs="Times New Roman"/>
                <w:sz w:val="18"/>
                <w:szCs w:val="18"/>
              </w:rPr>
              <w:t xml:space="preserve">- Стать наставником для </w:t>
            </w:r>
            <w:proofErr w:type="spellStart"/>
            <w:r w:rsidRPr="002F13DA">
              <w:rPr>
                <w:rFonts w:ascii="Calibri" w:eastAsia="Calibri" w:hAnsi="Calibri" w:cs="Times New Roman"/>
                <w:sz w:val="18"/>
                <w:szCs w:val="18"/>
              </w:rPr>
              <w:t>Гостищевой</w:t>
            </w:r>
            <w:proofErr w:type="spellEnd"/>
            <w:r w:rsidRPr="002F13DA">
              <w:rPr>
                <w:rFonts w:ascii="Calibri" w:eastAsia="Calibri" w:hAnsi="Calibri" w:cs="Times New Roman"/>
                <w:sz w:val="18"/>
                <w:szCs w:val="18"/>
              </w:rPr>
              <w:t xml:space="preserve"> Марии в изготовлении кукол из </w:t>
            </w:r>
            <w:proofErr w:type="spellStart"/>
            <w:r w:rsidRPr="002F13DA">
              <w:rPr>
                <w:rFonts w:ascii="Calibri" w:eastAsia="Calibri" w:hAnsi="Calibri" w:cs="Times New Roman"/>
                <w:sz w:val="18"/>
                <w:szCs w:val="18"/>
              </w:rPr>
              <w:t>талаша</w:t>
            </w:r>
            <w:proofErr w:type="spellEnd"/>
          </w:p>
        </w:tc>
      </w:tr>
    </w:tbl>
    <w:p w:rsidR="00555F11" w:rsidRPr="00F21B6C" w:rsidRDefault="00A94BA9" w:rsidP="002F13DA">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Благод</w:t>
      </w:r>
      <w:r w:rsidR="00B448B8" w:rsidRPr="00F21B6C">
        <w:rPr>
          <w:rFonts w:ascii="Times New Roman" w:hAnsi="Times New Roman" w:cs="Times New Roman"/>
          <w:sz w:val="28"/>
          <w:szCs w:val="28"/>
        </w:rPr>
        <w:t>а</w:t>
      </w:r>
      <w:r w:rsidRPr="00F21B6C">
        <w:rPr>
          <w:rFonts w:ascii="Times New Roman" w:hAnsi="Times New Roman" w:cs="Times New Roman"/>
          <w:sz w:val="28"/>
          <w:szCs w:val="28"/>
        </w:rPr>
        <w:t>ря этой работе, ученики</w:t>
      </w:r>
      <w:r w:rsidR="00B448B8" w:rsidRPr="00F21B6C">
        <w:rPr>
          <w:rFonts w:ascii="Times New Roman" w:hAnsi="Times New Roman" w:cs="Times New Roman"/>
          <w:sz w:val="28"/>
          <w:szCs w:val="28"/>
        </w:rPr>
        <w:t xml:space="preserve"> достиг</w:t>
      </w:r>
      <w:r w:rsidR="006063D4" w:rsidRPr="00F21B6C">
        <w:rPr>
          <w:rFonts w:ascii="Times New Roman" w:hAnsi="Times New Roman" w:cs="Times New Roman"/>
          <w:sz w:val="28"/>
          <w:szCs w:val="28"/>
        </w:rPr>
        <w:t>а</w:t>
      </w:r>
      <w:r w:rsidRPr="00F21B6C">
        <w:rPr>
          <w:rFonts w:ascii="Times New Roman" w:hAnsi="Times New Roman" w:cs="Times New Roman"/>
          <w:sz w:val="28"/>
          <w:szCs w:val="28"/>
        </w:rPr>
        <w:t>ют</w:t>
      </w:r>
      <w:r w:rsidR="00B448B8" w:rsidRPr="00F21B6C">
        <w:rPr>
          <w:rFonts w:ascii="Times New Roman" w:hAnsi="Times New Roman" w:cs="Times New Roman"/>
          <w:sz w:val="28"/>
          <w:szCs w:val="28"/>
        </w:rPr>
        <w:t xml:space="preserve"> высоких результатов в твор</w:t>
      </w:r>
      <w:r w:rsidR="00B31AAB">
        <w:rPr>
          <w:rFonts w:ascii="Times New Roman" w:hAnsi="Times New Roman" w:cs="Times New Roman"/>
          <w:sz w:val="28"/>
          <w:szCs w:val="28"/>
        </w:rPr>
        <w:t xml:space="preserve">ческой и проектной деятельности. С каждым учеником студии мы создает портфолио его достижений. С портфолио некоторых выпускников студии можно познакомиться, пройдя по ссылке </w:t>
      </w:r>
      <w:hyperlink r:id="rId15" w:history="1">
        <w:r w:rsidR="00B31AAB" w:rsidRPr="00FF4C7C">
          <w:rPr>
            <w:rStyle w:val="a4"/>
            <w:rFonts w:ascii="Times New Roman" w:hAnsi="Times New Roman" w:cs="Times New Roman"/>
            <w:sz w:val="28"/>
            <w:szCs w:val="28"/>
          </w:rPr>
          <w:t>https://drive.google.com/drive/folders/1x-TGro3O0QX3-Rnv1yyRGs9jroDmbw06?usp=share_link</w:t>
        </w:r>
      </w:hyperlink>
      <w:r w:rsidR="00B31AAB">
        <w:rPr>
          <w:rFonts w:ascii="Times New Roman" w:hAnsi="Times New Roman" w:cs="Times New Roman"/>
          <w:sz w:val="28"/>
          <w:szCs w:val="28"/>
        </w:rPr>
        <w:t xml:space="preserve"> </w:t>
      </w:r>
    </w:p>
    <w:p w:rsidR="00AB0AA7" w:rsidRPr="00F21B6C" w:rsidRDefault="00AB0AA7" w:rsidP="00F21B6C">
      <w:pPr>
        <w:tabs>
          <w:tab w:val="left" w:pos="284"/>
        </w:tabs>
        <w:spacing w:after="0" w:line="276" w:lineRule="auto"/>
        <w:jc w:val="both"/>
        <w:rPr>
          <w:rFonts w:ascii="Times New Roman" w:hAnsi="Times New Roman" w:cs="Times New Roman"/>
          <w:sz w:val="28"/>
          <w:szCs w:val="28"/>
        </w:rPr>
      </w:pPr>
    </w:p>
    <w:p w:rsidR="00AB0AA7" w:rsidRPr="00F21B6C" w:rsidRDefault="00AB0AA7" w:rsidP="00F21B6C">
      <w:pPr>
        <w:pStyle w:val="a3"/>
        <w:numPr>
          <w:ilvl w:val="0"/>
          <w:numId w:val="3"/>
        </w:numPr>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Результаты реализации персонализированного образования в творческой студии «Сакура»</w:t>
      </w:r>
    </w:p>
    <w:p w:rsidR="00FB5E24" w:rsidRDefault="00BE65C5"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При помощи реализации персонализированного обучения в рамках студии </w:t>
      </w:r>
      <w:r w:rsidR="00FE444B" w:rsidRPr="00F21B6C">
        <w:rPr>
          <w:rFonts w:ascii="Times New Roman" w:hAnsi="Times New Roman" w:cs="Times New Roman"/>
          <w:sz w:val="28"/>
          <w:szCs w:val="28"/>
        </w:rPr>
        <w:t xml:space="preserve">дополнительного образования удалось вывести учащихся на лидирующие позиции через создание такой среды для обучения, которая удовлетворила </w:t>
      </w:r>
      <w:r w:rsidR="006E5B46" w:rsidRPr="00F21B6C">
        <w:rPr>
          <w:rFonts w:ascii="Times New Roman" w:hAnsi="Times New Roman" w:cs="Times New Roman"/>
          <w:sz w:val="28"/>
          <w:szCs w:val="28"/>
        </w:rPr>
        <w:t>желания</w:t>
      </w:r>
      <w:r w:rsidR="00FE444B" w:rsidRPr="00F21B6C">
        <w:rPr>
          <w:rFonts w:ascii="Times New Roman" w:hAnsi="Times New Roman" w:cs="Times New Roman"/>
          <w:sz w:val="28"/>
          <w:szCs w:val="28"/>
        </w:rPr>
        <w:t xml:space="preserve"> учеников с разными образовательными потребностями. </w:t>
      </w:r>
    </w:p>
    <w:p w:rsidR="00A961B0" w:rsidRPr="00F21B6C" w:rsidRDefault="00A961B0" w:rsidP="00F21B6C">
      <w:pPr>
        <w:tabs>
          <w:tab w:val="left" w:pos="284"/>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реализации персонализированного обучения в творческой студии Сакура покажу на примере 2022-2023 учебного года</w:t>
      </w:r>
    </w:p>
    <w:p w:rsidR="00A94BA9" w:rsidRPr="00F21B6C" w:rsidRDefault="00A94BA9" w:rsidP="00F21B6C">
      <w:pPr>
        <w:tabs>
          <w:tab w:val="left" w:pos="284"/>
        </w:tabs>
        <w:spacing w:after="0" w:line="276" w:lineRule="auto"/>
        <w:ind w:firstLine="567"/>
        <w:jc w:val="both"/>
        <w:rPr>
          <w:rFonts w:ascii="Times New Roman" w:hAnsi="Times New Roman" w:cs="Times New Roman"/>
          <w:b/>
          <w:i/>
          <w:sz w:val="28"/>
          <w:szCs w:val="28"/>
          <w:u w:val="single"/>
        </w:rPr>
      </w:pPr>
      <w:proofErr w:type="gramStart"/>
      <w:r w:rsidRPr="00F21B6C">
        <w:rPr>
          <w:rFonts w:ascii="Times New Roman" w:hAnsi="Times New Roman" w:cs="Times New Roman"/>
          <w:b/>
          <w:i/>
          <w:sz w:val="28"/>
          <w:szCs w:val="28"/>
          <w:u w:val="single"/>
        </w:rPr>
        <w:t>Достижения</w:t>
      </w:r>
      <w:proofErr w:type="gramEnd"/>
      <w:r w:rsidRPr="00F21B6C">
        <w:rPr>
          <w:rFonts w:ascii="Times New Roman" w:hAnsi="Times New Roman" w:cs="Times New Roman"/>
          <w:b/>
          <w:i/>
          <w:sz w:val="28"/>
          <w:szCs w:val="28"/>
          <w:u w:val="single"/>
        </w:rPr>
        <w:t xml:space="preserve"> обучающихся в научно-исследовательской и проектной деятельности в 2022-2023 учебном году</w:t>
      </w:r>
    </w:p>
    <w:p w:rsidR="00A94BA9" w:rsidRPr="00F21B6C" w:rsidRDefault="00A94BA9" w:rsidP="00F21B6C">
      <w:pPr>
        <w:tabs>
          <w:tab w:val="left" w:pos="284"/>
        </w:tabs>
        <w:spacing w:after="0" w:line="276" w:lineRule="auto"/>
        <w:ind w:firstLine="567"/>
        <w:jc w:val="both"/>
        <w:rPr>
          <w:rFonts w:ascii="Times New Roman" w:hAnsi="Times New Roman" w:cs="Times New Roman"/>
          <w:b/>
          <w:i/>
          <w:sz w:val="28"/>
          <w:szCs w:val="28"/>
        </w:rPr>
      </w:pPr>
      <w:r w:rsidRPr="00F21B6C">
        <w:rPr>
          <w:rFonts w:ascii="Times New Roman" w:hAnsi="Times New Roman" w:cs="Times New Roman"/>
          <w:b/>
          <w:i/>
          <w:sz w:val="28"/>
          <w:szCs w:val="28"/>
        </w:rPr>
        <w:t>Федеральный и международный уровень</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1. Международный форум научной молодёжи «Шаг в будущее» (Россия, г. Москва), апрель, 2023: Григорьева А. – 3 место</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2. Всероссийский заочный конкурс обучающихся «Мой вклад в величие России», февраль, 2023: Лесных К. – Победитель; Иванова А. – Победитель; Безуглая Е. – Победитель</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3. Заочный этап Всероссийского конкурса исследовательских и творческих работ «Мы гордость Родины», февраль, 2023: Урбах Е. – Победитель;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Победитель; Медведева В. – Победитель</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4. XXI Российское соревнование юных исследователей «Шаг в будущее. Юниор» (Москва), апрель, 2023:</w:t>
      </w:r>
      <w:r w:rsidR="00F21B6C"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- 1 место, Медаль за лучшее представление работы</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lastRenderedPageBreak/>
        <w:t>5.  XXI Российская выставка юных исследователей «Шаг в будущее. Юниор» (Москва), апрель, 2023:</w:t>
      </w:r>
      <w:r w:rsidR="00F21B6C"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- 1 место, Диплом за лучшую работу </w:t>
      </w:r>
      <w:proofErr w:type="gramStart"/>
      <w:r w:rsidRPr="00F21B6C">
        <w:rPr>
          <w:rFonts w:ascii="Times New Roman" w:hAnsi="Times New Roman" w:cs="Times New Roman"/>
          <w:sz w:val="28"/>
          <w:szCs w:val="28"/>
        </w:rPr>
        <w:t>секции,  Диплом</w:t>
      </w:r>
      <w:proofErr w:type="gramEnd"/>
      <w:r w:rsidRPr="00F21B6C">
        <w:rPr>
          <w:rFonts w:ascii="Times New Roman" w:hAnsi="Times New Roman" w:cs="Times New Roman"/>
          <w:sz w:val="28"/>
          <w:szCs w:val="28"/>
        </w:rPr>
        <w:t xml:space="preserve"> победителя выставки</w:t>
      </w:r>
    </w:p>
    <w:p w:rsidR="00A94BA9" w:rsidRPr="00F21B6C" w:rsidRDefault="00A94BA9" w:rsidP="00F21B6C">
      <w:pPr>
        <w:tabs>
          <w:tab w:val="left" w:pos="284"/>
        </w:tabs>
        <w:spacing w:after="0" w:line="276" w:lineRule="auto"/>
        <w:ind w:firstLine="567"/>
        <w:jc w:val="both"/>
        <w:rPr>
          <w:rFonts w:ascii="Times New Roman" w:hAnsi="Times New Roman" w:cs="Times New Roman"/>
          <w:b/>
          <w:i/>
          <w:sz w:val="28"/>
          <w:szCs w:val="28"/>
        </w:rPr>
      </w:pPr>
      <w:r w:rsidRPr="00F21B6C">
        <w:rPr>
          <w:rFonts w:ascii="Times New Roman" w:hAnsi="Times New Roman" w:cs="Times New Roman"/>
          <w:b/>
          <w:i/>
          <w:sz w:val="28"/>
          <w:szCs w:val="28"/>
        </w:rPr>
        <w:t>Региональный уровень</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1. Всероссийский фестиваль творческих открытий и инициатив Леонардо (Региональный этап), январь, 2023:</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Урбах Е. – 1 место</w:t>
      </w:r>
      <w:r w:rsidR="00F21B6C"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3 место</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Иванова А., Безуглая Е. – 2 место</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2. Окружная научно-практическая конференция «Знаменские чтения – 2023», март, 2023:</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Медведева В. – 2 место</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3. XVIII Межрегиональная конференция творческих исследований для детей и подростков «Ремёсла и промыслы: прошлое и настоящее», март, 2023:</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Урбах Е. – Победитель</w:t>
      </w:r>
      <w:r w:rsidR="00F21B6C"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Победитель</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Иванова А. – Победитель</w:t>
      </w:r>
    </w:p>
    <w:p w:rsidR="00A94BA9" w:rsidRPr="00F21B6C" w:rsidRDefault="00A94BA9" w:rsidP="00F21B6C">
      <w:pPr>
        <w:tabs>
          <w:tab w:val="left" w:pos="284"/>
        </w:tabs>
        <w:spacing w:after="0" w:line="276" w:lineRule="auto"/>
        <w:ind w:firstLine="567"/>
        <w:jc w:val="both"/>
        <w:rPr>
          <w:rFonts w:ascii="Times New Roman" w:hAnsi="Times New Roman" w:cs="Times New Roman"/>
          <w:b/>
          <w:i/>
          <w:sz w:val="28"/>
          <w:szCs w:val="28"/>
        </w:rPr>
      </w:pPr>
      <w:r w:rsidRPr="00F21B6C">
        <w:rPr>
          <w:rFonts w:ascii="Times New Roman" w:hAnsi="Times New Roman" w:cs="Times New Roman"/>
          <w:b/>
          <w:i/>
          <w:sz w:val="28"/>
          <w:szCs w:val="28"/>
        </w:rPr>
        <w:t>Муниципальный уровень</w:t>
      </w:r>
    </w:p>
    <w:p w:rsidR="00A94BA9" w:rsidRPr="00F21B6C" w:rsidRDefault="00A94BA9" w:rsidP="00F21B6C">
      <w:pPr>
        <w:numPr>
          <w:ilvl w:val="0"/>
          <w:numId w:val="11"/>
        </w:num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xml:space="preserve">XXIV городская научная </w:t>
      </w:r>
      <w:proofErr w:type="gramStart"/>
      <w:r w:rsidRPr="00F21B6C">
        <w:rPr>
          <w:rFonts w:ascii="Times New Roman" w:hAnsi="Times New Roman" w:cs="Times New Roman"/>
          <w:sz w:val="28"/>
          <w:szCs w:val="28"/>
        </w:rPr>
        <w:t>конференция  молодых</w:t>
      </w:r>
      <w:proofErr w:type="gramEnd"/>
      <w:r w:rsidRPr="00F21B6C">
        <w:rPr>
          <w:rFonts w:ascii="Times New Roman" w:hAnsi="Times New Roman" w:cs="Times New Roman"/>
          <w:sz w:val="28"/>
          <w:szCs w:val="28"/>
        </w:rPr>
        <w:t xml:space="preserve"> исследователей «Шаг в будущее», сентябрь, 2022:</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Урбах О. – 3 место</w:t>
      </w:r>
      <w:r w:rsidR="00F21B6C" w:rsidRPr="00F21B6C">
        <w:rPr>
          <w:rFonts w:ascii="Times New Roman" w:hAnsi="Times New Roman" w:cs="Times New Roman"/>
          <w:sz w:val="28"/>
          <w:szCs w:val="28"/>
        </w:rPr>
        <w:t>;</w:t>
      </w:r>
      <w:r w:rsidRPr="00F21B6C">
        <w:rPr>
          <w:rFonts w:ascii="Times New Roman" w:hAnsi="Times New Roman" w:cs="Times New Roman"/>
          <w:sz w:val="28"/>
          <w:szCs w:val="28"/>
        </w:rPr>
        <w:t xml:space="preserve"> Григорьева А. – 3 место</w:t>
      </w:r>
      <w:r w:rsidR="00F21B6C" w:rsidRPr="00F21B6C">
        <w:rPr>
          <w:rFonts w:ascii="Times New Roman" w:hAnsi="Times New Roman" w:cs="Times New Roman"/>
          <w:sz w:val="28"/>
          <w:szCs w:val="28"/>
        </w:rPr>
        <w:t>;</w:t>
      </w:r>
      <w:r w:rsidRPr="00F21B6C">
        <w:rPr>
          <w:rFonts w:ascii="Times New Roman" w:hAnsi="Times New Roman" w:cs="Times New Roman"/>
          <w:sz w:val="28"/>
          <w:szCs w:val="28"/>
        </w:rPr>
        <w:t xml:space="preserve"> Григорьева А. (стендовая защита) – 1 место</w:t>
      </w:r>
    </w:p>
    <w:p w:rsidR="00A94BA9" w:rsidRPr="00F21B6C" w:rsidRDefault="00A94BA9" w:rsidP="00F21B6C">
      <w:pPr>
        <w:tabs>
          <w:tab w:val="left" w:pos="284"/>
        </w:tabs>
        <w:spacing w:after="0" w:line="276" w:lineRule="auto"/>
        <w:ind w:firstLine="567"/>
        <w:jc w:val="both"/>
        <w:rPr>
          <w:rFonts w:ascii="Times New Roman" w:hAnsi="Times New Roman" w:cs="Times New Roman"/>
          <w:sz w:val="28"/>
          <w:szCs w:val="28"/>
        </w:rPr>
      </w:pPr>
      <w:r w:rsidRPr="00F21B6C">
        <w:rPr>
          <w:rFonts w:ascii="Times New Roman" w:hAnsi="Times New Roman" w:cs="Times New Roman"/>
          <w:sz w:val="28"/>
          <w:szCs w:val="28"/>
        </w:rPr>
        <w:t>2. . XIII городские соревнования юных исследователей «Шаг в будущее. Юниор», январь, 2023:</w:t>
      </w:r>
      <w:r w:rsidR="00F21B6C" w:rsidRPr="00F21B6C">
        <w:rPr>
          <w:rFonts w:ascii="Times New Roman" w:hAnsi="Times New Roman" w:cs="Times New Roman"/>
          <w:sz w:val="28"/>
          <w:szCs w:val="28"/>
        </w:rPr>
        <w:t xml:space="preserve"> </w:t>
      </w:r>
      <w:r w:rsidRPr="00F21B6C">
        <w:rPr>
          <w:rFonts w:ascii="Times New Roman" w:hAnsi="Times New Roman" w:cs="Times New Roman"/>
          <w:sz w:val="28"/>
          <w:szCs w:val="28"/>
        </w:rPr>
        <w:t>Урбах Е. – 2 место</w:t>
      </w:r>
      <w:r w:rsid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1 место</w:t>
      </w:r>
    </w:p>
    <w:p w:rsidR="00A94BA9" w:rsidRPr="00F21B6C" w:rsidRDefault="00F21B6C" w:rsidP="00F21B6C">
      <w:pPr>
        <w:tabs>
          <w:tab w:val="left" w:pos="284"/>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94BA9" w:rsidRPr="00F21B6C">
        <w:rPr>
          <w:rFonts w:ascii="Times New Roman" w:hAnsi="Times New Roman" w:cs="Times New Roman"/>
          <w:sz w:val="28"/>
          <w:szCs w:val="28"/>
        </w:rPr>
        <w:t>. XI городская детская научно-практическая конференция «Традиционные ремесла и декоративное искусство: прошлое, настоящее и будущее», март, 2023:</w:t>
      </w:r>
      <w:r>
        <w:rPr>
          <w:rFonts w:ascii="Times New Roman" w:hAnsi="Times New Roman" w:cs="Times New Roman"/>
          <w:sz w:val="28"/>
          <w:szCs w:val="28"/>
        </w:rPr>
        <w:t xml:space="preserve"> </w:t>
      </w:r>
      <w:r w:rsidR="00A94BA9" w:rsidRPr="00F21B6C">
        <w:rPr>
          <w:rFonts w:ascii="Times New Roman" w:hAnsi="Times New Roman" w:cs="Times New Roman"/>
          <w:sz w:val="28"/>
          <w:szCs w:val="28"/>
        </w:rPr>
        <w:t>Урбах Е. – Победитель</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w:t>
      </w:r>
      <w:proofErr w:type="spellStart"/>
      <w:r w:rsidR="00A94BA9" w:rsidRPr="00F21B6C">
        <w:rPr>
          <w:rFonts w:ascii="Times New Roman" w:hAnsi="Times New Roman" w:cs="Times New Roman"/>
          <w:sz w:val="28"/>
          <w:szCs w:val="28"/>
        </w:rPr>
        <w:t>Ромазова</w:t>
      </w:r>
      <w:proofErr w:type="spellEnd"/>
      <w:r w:rsidR="00A94BA9" w:rsidRPr="00F21B6C">
        <w:rPr>
          <w:rFonts w:ascii="Times New Roman" w:hAnsi="Times New Roman" w:cs="Times New Roman"/>
          <w:sz w:val="28"/>
          <w:szCs w:val="28"/>
        </w:rPr>
        <w:t xml:space="preserve"> В. – Победитель</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Иванова А. – Победитель </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b/>
          <w:i/>
          <w:sz w:val="28"/>
          <w:szCs w:val="28"/>
        </w:rPr>
        <w:t xml:space="preserve">    </w:t>
      </w:r>
      <w:proofErr w:type="gramStart"/>
      <w:r w:rsidRPr="00F21B6C">
        <w:rPr>
          <w:rFonts w:ascii="Times New Roman" w:hAnsi="Times New Roman" w:cs="Times New Roman"/>
          <w:b/>
          <w:i/>
          <w:sz w:val="28"/>
          <w:szCs w:val="28"/>
          <w:u w:val="single"/>
        </w:rPr>
        <w:t>Достижения</w:t>
      </w:r>
      <w:proofErr w:type="gramEnd"/>
      <w:r w:rsidRPr="00F21B6C">
        <w:rPr>
          <w:rFonts w:ascii="Times New Roman" w:hAnsi="Times New Roman" w:cs="Times New Roman"/>
          <w:b/>
          <w:i/>
          <w:sz w:val="28"/>
          <w:szCs w:val="28"/>
          <w:u w:val="single"/>
        </w:rPr>
        <w:t xml:space="preserve"> обучающихся в творческой деятельности в 2022-2023 учебном году </w:t>
      </w:r>
    </w:p>
    <w:p w:rsidR="00A94BA9" w:rsidRPr="00F21B6C" w:rsidRDefault="00A94BA9" w:rsidP="00F21B6C">
      <w:pPr>
        <w:tabs>
          <w:tab w:val="left" w:pos="284"/>
        </w:tabs>
        <w:spacing w:after="0" w:line="276" w:lineRule="auto"/>
        <w:jc w:val="both"/>
        <w:rPr>
          <w:rFonts w:ascii="Times New Roman" w:hAnsi="Times New Roman" w:cs="Times New Roman"/>
          <w:b/>
          <w:i/>
          <w:sz w:val="28"/>
          <w:szCs w:val="28"/>
        </w:rPr>
      </w:pPr>
      <w:r w:rsidRPr="00F21B6C">
        <w:rPr>
          <w:rFonts w:ascii="Times New Roman" w:hAnsi="Times New Roman" w:cs="Times New Roman"/>
          <w:b/>
          <w:i/>
          <w:sz w:val="28"/>
          <w:szCs w:val="28"/>
        </w:rPr>
        <w:t>Федеральный и международный уровень</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1. Международный конкурс XXXII передвижной выставки изобразительного творчества «Я вижу мир: мир народного искусства»:</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Денисенко Н. – Победитель</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2. Всероссийский конкурс детских творческих работ «Зима в окно стучится», декабрь, 2022:</w:t>
      </w:r>
      <w:r w:rsidR="00F21B6C">
        <w:rPr>
          <w:rFonts w:ascii="Times New Roman" w:hAnsi="Times New Roman" w:cs="Times New Roman"/>
          <w:sz w:val="28"/>
          <w:szCs w:val="28"/>
        </w:rPr>
        <w:t xml:space="preserve"> </w:t>
      </w:r>
      <w:r w:rsidRPr="00F21B6C">
        <w:rPr>
          <w:rFonts w:ascii="Times New Roman" w:hAnsi="Times New Roman" w:cs="Times New Roman"/>
          <w:sz w:val="28"/>
          <w:szCs w:val="28"/>
        </w:rPr>
        <w:t>Медведева В.А., Медведева В.И. – 1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Золотарева В. – 2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Савчук А. – 1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Князева В. – 2 место</w:t>
      </w:r>
    </w:p>
    <w:p w:rsidR="00A94BA9" w:rsidRPr="00F21B6C" w:rsidRDefault="00A94BA9" w:rsidP="00F21B6C">
      <w:pPr>
        <w:tabs>
          <w:tab w:val="left" w:pos="284"/>
        </w:tabs>
        <w:spacing w:after="0" w:line="276" w:lineRule="auto"/>
        <w:jc w:val="both"/>
        <w:rPr>
          <w:rFonts w:ascii="Times New Roman" w:hAnsi="Times New Roman" w:cs="Times New Roman"/>
          <w:b/>
          <w:i/>
          <w:sz w:val="28"/>
          <w:szCs w:val="28"/>
        </w:rPr>
      </w:pPr>
      <w:r w:rsidRPr="00F21B6C">
        <w:rPr>
          <w:rFonts w:ascii="Times New Roman" w:hAnsi="Times New Roman" w:cs="Times New Roman"/>
          <w:b/>
          <w:i/>
          <w:sz w:val="28"/>
          <w:szCs w:val="28"/>
        </w:rPr>
        <w:t>Региональный уровень</w:t>
      </w:r>
    </w:p>
    <w:p w:rsidR="00A94BA9" w:rsidRPr="00F21B6C" w:rsidRDefault="00A94BA9" w:rsidP="00F21B6C">
      <w:pPr>
        <w:pStyle w:val="a3"/>
        <w:numPr>
          <w:ilvl w:val="0"/>
          <w:numId w:val="12"/>
        </w:numPr>
        <w:tabs>
          <w:tab w:val="left" w:pos="284"/>
        </w:tabs>
        <w:spacing w:after="0" w:line="276" w:lineRule="auto"/>
        <w:ind w:left="0" w:firstLine="360"/>
        <w:jc w:val="both"/>
        <w:rPr>
          <w:rFonts w:ascii="Times New Roman" w:hAnsi="Times New Roman" w:cs="Times New Roman"/>
          <w:sz w:val="28"/>
          <w:szCs w:val="28"/>
        </w:rPr>
      </w:pPr>
      <w:r w:rsidRPr="00F21B6C">
        <w:rPr>
          <w:rFonts w:ascii="Times New Roman" w:hAnsi="Times New Roman" w:cs="Times New Roman"/>
          <w:sz w:val="28"/>
          <w:szCs w:val="28"/>
        </w:rPr>
        <w:t>VII межрегиональный фестиваль-конкурс традиционной народной культуры «</w:t>
      </w:r>
      <w:proofErr w:type="spellStart"/>
      <w:r w:rsidRPr="00F21B6C">
        <w:rPr>
          <w:rFonts w:ascii="Times New Roman" w:hAnsi="Times New Roman" w:cs="Times New Roman"/>
          <w:sz w:val="28"/>
          <w:szCs w:val="28"/>
        </w:rPr>
        <w:t>Псёльский</w:t>
      </w:r>
      <w:proofErr w:type="spellEnd"/>
      <w:r w:rsidRPr="00F21B6C">
        <w:rPr>
          <w:rFonts w:ascii="Times New Roman" w:hAnsi="Times New Roman" w:cs="Times New Roman"/>
          <w:sz w:val="28"/>
          <w:szCs w:val="28"/>
        </w:rPr>
        <w:t xml:space="preserve"> разгуляй», сентябрь, 2022: Князева В. – 3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3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Денисенко Н. – 3 место</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xml:space="preserve">2. Региональный этап международного конкурса-фестиваля декоративно-прикладного творчества «Пасхальное яйцо», февраль, 2023: </w:t>
      </w:r>
      <w:proofErr w:type="spellStart"/>
      <w:r w:rsidRPr="00F21B6C">
        <w:rPr>
          <w:rFonts w:ascii="Times New Roman" w:hAnsi="Times New Roman" w:cs="Times New Roman"/>
          <w:sz w:val="28"/>
          <w:szCs w:val="28"/>
        </w:rPr>
        <w:t>Саввина</w:t>
      </w:r>
      <w:proofErr w:type="spellEnd"/>
      <w:r w:rsidRPr="00F21B6C">
        <w:rPr>
          <w:rFonts w:ascii="Times New Roman" w:hAnsi="Times New Roman" w:cs="Times New Roman"/>
          <w:sz w:val="28"/>
          <w:szCs w:val="28"/>
        </w:rPr>
        <w:t xml:space="preserve"> А. – 3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w:t>
      </w:r>
      <w:proofErr w:type="spellStart"/>
      <w:r w:rsidRPr="00F21B6C">
        <w:rPr>
          <w:rFonts w:ascii="Times New Roman" w:hAnsi="Times New Roman" w:cs="Times New Roman"/>
          <w:sz w:val="28"/>
          <w:szCs w:val="28"/>
        </w:rPr>
        <w:t>Гостишева</w:t>
      </w:r>
      <w:proofErr w:type="spellEnd"/>
      <w:r w:rsidRPr="00F21B6C">
        <w:rPr>
          <w:rFonts w:ascii="Times New Roman" w:hAnsi="Times New Roman" w:cs="Times New Roman"/>
          <w:sz w:val="28"/>
          <w:szCs w:val="28"/>
        </w:rPr>
        <w:t xml:space="preserve"> М. – 1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Медведева В.А., Медведева В.И. – 3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w:t>
      </w:r>
      <w:proofErr w:type="spellStart"/>
      <w:r w:rsidRPr="00F21B6C">
        <w:rPr>
          <w:rFonts w:ascii="Times New Roman" w:hAnsi="Times New Roman" w:cs="Times New Roman"/>
          <w:sz w:val="28"/>
          <w:szCs w:val="28"/>
        </w:rPr>
        <w:t>Отрошко</w:t>
      </w:r>
      <w:proofErr w:type="spellEnd"/>
      <w:r w:rsidRPr="00F21B6C">
        <w:rPr>
          <w:rFonts w:ascii="Times New Roman" w:hAnsi="Times New Roman" w:cs="Times New Roman"/>
          <w:sz w:val="28"/>
          <w:szCs w:val="28"/>
        </w:rPr>
        <w:t xml:space="preserve"> А., </w:t>
      </w:r>
      <w:proofErr w:type="spellStart"/>
      <w:r w:rsidRPr="00F21B6C">
        <w:rPr>
          <w:rFonts w:ascii="Times New Roman" w:hAnsi="Times New Roman" w:cs="Times New Roman"/>
          <w:sz w:val="28"/>
          <w:szCs w:val="28"/>
        </w:rPr>
        <w:t>Султонова</w:t>
      </w:r>
      <w:proofErr w:type="spellEnd"/>
      <w:r w:rsidRPr="00F21B6C">
        <w:rPr>
          <w:rFonts w:ascii="Times New Roman" w:hAnsi="Times New Roman" w:cs="Times New Roman"/>
          <w:sz w:val="28"/>
          <w:szCs w:val="28"/>
        </w:rPr>
        <w:t xml:space="preserve"> С. – 3 место</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3. О</w:t>
      </w:r>
      <w:r w:rsidR="00F21B6C">
        <w:rPr>
          <w:rFonts w:ascii="Times New Roman" w:hAnsi="Times New Roman" w:cs="Times New Roman"/>
          <w:sz w:val="28"/>
          <w:szCs w:val="28"/>
        </w:rPr>
        <w:t xml:space="preserve">кружной Весенний </w:t>
      </w:r>
      <w:proofErr w:type="spellStart"/>
      <w:r w:rsidR="00F21B6C">
        <w:rPr>
          <w:rFonts w:ascii="Times New Roman" w:hAnsi="Times New Roman" w:cs="Times New Roman"/>
          <w:sz w:val="28"/>
          <w:szCs w:val="28"/>
        </w:rPr>
        <w:t>Этнофест</w:t>
      </w:r>
      <w:proofErr w:type="spellEnd"/>
      <w:r w:rsidR="00F21B6C">
        <w:rPr>
          <w:rFonts w:ascii="Times New Roman" w:hAnsi="Times New Roman" w:cs="Times New Roman"/>
          <w:sz w:val="28"/>
          <w:szCs w:val="28"/>
        </w:rPr>
        <w:t>, 2023</w:t>
      </w:r>
      <w:r w:rsidRPr="00F21B6C">
        <w:rPr>
          <w:rFonts w:ascii="Times New Roman" w:hAnsi="Times New Roman" w:cs="Times New Roman"/>
          <w:sz w:val="28"/>
          <w:szCs w:val="28"/>
        </w:rPr>
        <w:t>: Иванова А. – 1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Лесных К. – 2 место</w:t>
      </w:r>
    </w:p>
    <w:p w:rsidR="00A94BA9" w:rsidRPr="00F21B6C" w:rsidRDefault="00A94BA9" w:rsidP="00F21B6C">
      <w:pPr>
        <w:tabs>
          <w:tab w:val="left" w:pos="284"/>
        </w:tabs>
        <w:spacing w:after="0" w:line="276" w:lineRule="auto"/>
        <w:jc w:val="both"/>
        <w:rPr>
          <w:rFonts w:ascii="Times New Roman" w:hAnsi="Times New Roman" w:cs="Times New Roman"/>
          <w:bCs/>
          <w:sz w:val="28"/>
          <w:szCs w:val="28"/>
        </w:rPr>
      </w:pPr>
      <w:r w:rsidRPr="00F21B6C">
        <w:rPr>
          <w:rFonts w:ascii="Times New Roman" w:hAnsi="Times New Roman" w:cs="Times New Roman"/>
          <w:sz w:val="28"/>
          <w:szCs w:val="28"/>
        </w:rPr>
        <w:lastRenderedPageBreak/>
        <w:t xml:space="preserve">4. VI окружной конкурс детского-юношеского творчества </w:t>
      </w:r>
      <w:r w:rsidR="00F21B6C">
        <w:rPr>
          <w:rFonts w:ascii="Times New Roman" w:hAnsi="Times New Roman" w:cs="Times New Roman"/>
          <w:bCs/>
          <w:sz w:val="28"/>
          <w:szCs w:val="28"/>
        </w:rPr>
        <w:t xml:space="preserve">«Легенды </w:t>
      </w:r>
      <w:proofErr w:type="spellStart"/>
      <w:r w:rsidR="00F21B6C">
        <w:rPr>
          <w:rFonts w:ascii="Times New Roman" w:hAnsi="Times New Roman" w:cs="Times New Roman"/>
          <w:bCs/>
          <w:sz w:val="28"/>
          <w:szCs w:val="28"/>
        </w:rPr>
        <w:t>Торум</w:t>
      </w:r>
      <w:proofErr w:type="spellEnd"/>
      <w:r w:rsidR="00F21B6C">
        <w:rPr>
          <w:rFonts w:ascii="Times New Roman" w:hAnsi="Times New Roman" w:cs="Times New Roman"/>
          <w:bCs/>
          <w:sz w:val="28"/>
          <w:szCs w:val="28"/>
        </w:rPr>
        <w:t xml:space="preserve"> </w:t>
      </w:r>
      <w:proofErr w:type="spellStart"/>
      <w:r w:rsidR="00F21B6C">
        <w:rPr>
          <w:rFonts w:ascii="Times New Roman" w:hAnsi="Times New Roman" w:cs="Times New Roman"/>
          <w:bCs/>
          <w:sz w:val="28"/>
          <w:szCs w:val="28"/>
        </w:rPr>
        <w:t>Маа</w:t>
      </w:r>
      <w:proofErr w:type="spellEnd"/>
      <w:r w:rsidR="00F21B6C">
        <w:rPr>
          <w:rFonts w:ascii="Times New Roman" w:hAnsi="Times New Roman" w:cs="Times New Roman"/>
          <w:bCs/>
          <w:sz w:val="28"/>
          <w:szCs w:val="28"/>
        </w:rPr>
        <w:t>»:</w:t>
      </w:r>
      <w:r w:rsidRPr="00F21B6C">
        <w:rPr>
          <w:rFonts w:ascii="Times New Roman" w:hAnsi="Times New Roman" w:cs="Times New Roman"/>
          <w:bCs/>
          <w:sz w:val="28"/>
          <w:szCs w:val="28"/>
        </w:rPr>
        <w:t xml:space="preserve"> Иванова А. – 2 место</w:t>
      </w:r>
      <w:r w:rsidR="00F21B6C">
        <w:rPr>
          <w:rFonts w:ascii="Times New Roman" w:hAnsi="Times New Roman" w:cs="Times New Roman"/>
          <w:bCs/>
          <w:sz w:val="28"/>
          <w:szCs w:val="28"/>
        </w:rPr>
        <w:t>;</w:t>
      </w:r>
      <w:r w:rsidRPr="00F21B6C">
        <w:rPr>
          <w:rFonts w:ascii="Times New Roman" w:hAnsi="Times New Roman" w:cs="Times New Roman"/>
          <w:bCs/>
          <w:sz w:val="28"/>
          <w:szCs w:val="28"/>
        </w:rPr>
        <w:t xml:space="preserve"> Безуглая Елизавета – 1 место</w:t>
      </w:r>
      <w:r w:rsidR="00F21B6C">
        <w:rPr>
          <w:rFonts w:ascii="Times New Roman" w:hAnsi="Times New Roman" w:cs="Times New Roman"/>
          <w:bCs/>
          <w:sz w:val="28"/>
          <w:szCs w:val="28"/>
        </w:rPr>
        <w:t>;</w:t>
      </w:r>
      <w:r w:rsidRPr="00F21B6C">
        <w:rPr>
          <w:rFonts w:ascii="Times New Roman" w:hAnsi="Times New Roman" w:cs="Times New Roman"/>
          <w:bCs/>
          <w:sz w:val="28"/>
          <w:szCs w:val="28"/>
        </w:rPr>
        <w:t xml:space="preserve"> Лесных Ксения – 3 ме</w:t>
      </w:r>
      <w:r w:rsidR="00F21B6C">
        <w:rPr>
          <w:rFonts w:ascii="Times New Roman" w:hAnsi="Times New Roman" w:cs="Times New Roman"/>
          <w:bCs/>
          <w:sz w:val="28"/>
          <w:szCs w:val="28"/>
        </w:rPr>
        <w:t>с</w:t>
      </w:r>
      <w:r w:rsidRPr="00F21B6C">
        <w:rPr>
          <w:rFonts w:ascii="Times New Roman" w:hAnsi="Times New Roman" w:cs="Times New Roman"/>
          <w:bCs/>
          <w:sz w:val="28"/>
          <w:szCs w:val="28"/>
        </w:rPr>
        <w:t>то</w:t>
      </w:r>
    </w:p>
    <w:p w:rsidR="00A94BA9" w:rsidRPr="00F21B6C" w:rsidRDefault="00A94BA9" w:rsidP="00F21B6C">
      <w:pPr>
        <w:tabs>
          <w:tab w:val="left" w:pos="284"/>
        </w:tabs>
        <w:spacing w:after="0" w:line="276" w:lineRule="auto"/>
        <w:jc w:val="both"/>
        <w:rPr>
          <w:rFonts w:ascii="Times New Roman" w:hAnsi="Times New Roman" w:cs="Times New Roman"/>
          <w:b/>
          <w:i/>
          <w:sz w:val="28"/>
          <w:szCs w:val="28"/>
        </w:rPr>
      </w:pPr>
      <w:r w:rsidRPr="00F21B6C">
        <w:rPr>
          <w:rFonts w:ascii="Times New Roman" w:hAnsi="Times New Roman" w:cs="Times New Roman"/>
          <w:b/>
          <w:i/>
          <w:sz w:val="28"/>
          <w:szCs w:val="28"/>
        </w:rPr>
        <w:t>Муниципальный уровень</w:t>
      </w:r>
    </w:p>
    <w:p w:rsidR="00A94BA9" w:rsidRPr="00F21B6C" w:rsidRDefault="00A94BA9" w:rsidP="00F21B6C">
      <w:pPr>
        <w:tabs>
          <w:tab w:val="left" w:pos="284"/>
        </w:tabs>
        <w:spacing w:after="0" w:line="276" w:lineRule="auto"/>
        <w:jc w:val="both"/>
        <w:rPr>
          <w:rFonts w:ascii="Times New Roman" w:hAnsi="Times New Roman" w:cs="Times New Roman"/>
          <w:sz w:val="28"/>
          <w:szCs w:val="28"/>
        </w:rPr>
      </w:pPr>
      <w:r w:rsidRPr="00F21B6C">
        <w:rPr>
          <w:rFonts w:ascii="Times New Roman" w:hAnsi="Times New Roman" w:cs="Times New Roman"/>
          <w:sz w:val="28"/>
          <w:szCs w:val="28"/>
        </w:rPr>
        <w:t xml:space="preserve"> 1. Городской фестиваль детского и юношеского творчества «Калейдоскоп», ноябрь-декабрь, 2022: </w:t>
      </w:r>
      <w:proofErr w:type="spellStart"/>
      <w:r w:rsidRPr="00F21B6C">
        <w:rPr>
          <w:rFonts w:ascii="Times New Roman" w:hAnsi="Times New Roman" w:cs="Times New Roman"/>
          <w:sz w:val="28"/>
          <w:szCs w:val="28"/>
        </w:rPr>
        <w:t>Ромазова</w:t>
      </w:r>
      <w:proofErr w:type="spellEnd"/>
      <w:r w:rsidRPr="00F21B6C">
        <w:rPr>
          <w:rFonts w:ascii="Times New Roman" w:hAnsi="Times New Roman" w:cs="Times New Roman"/>
          <w:sz w:val="28"/>
          <w:szCs w:val="28"/>
        </w:rPr>
        <w:t xml:space="preserve"> В. – 3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Иванова А., Безуглая Е. – финалист</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Князева В. – 2 место</w:t>
      </w:r>
      <w:r w:rsidR="00F21B6C">
        <w:rPr>
          <w:rFonts w:ascii="Times New Roman" w:hAnsi="Times New Roman" w:cs="Times New Roman"/>
          <w:sz w:val="28"/>
          <w:szCs w:val="28"/>
        </w:rPr>
        <w:t>;</w:t>
      </w:r>
      <w:r w:rsidRPr="00F21B6C">
        <w:rPr>
          <w:rFonts w:ascii="Times New Roman" w:hAnsi="Times New Roman" w:cs="Times New Roman"/>
          <w:sz w:val="28"/>
          <w:szCs w:val="28"/>
        </w:rPr>
        <w:t xml:space="preserve"> Медведева В. – финалист</w:t>
      </w:r>
    </w:p>
    <w:p w:rsidR="00A94BA9" w:rsidRPr="00F21B6C" w:rsidRDefault="00F21B6C" w:rsidP="00F21B6C">
      <w:pPr>
        <w:tabs>
          <w:tab w:val="left" w:pos="28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A94BA9" w:rsidRPr="00F21B6C">
        <w:rPr>
          <w:rFonts w:ascii="Times New Roman" w:hAnsi="Times New Roman" w:cs="Times New Roman"/>
          <w:sz w:val="28"/>
          <w:szCs w:val="28"/>
        </w:rPr>
        <w:t>. III городской открытый конкурс декоративно-прикладного искусства «Делаю Новый год» (школа Знаменского), ноябрь-декабрь, 2022:</w:t>
      </w:r>
      <w:r>
        <w:rPr>
          <w:rFonts w:ascii="Times New Roman" w:hAnsi="Times New Roman" w:cs="Times New Roman"/>
          <w:sz w:val="28"/>
          <w:szCs w:val="28"/>
        </w:rPr>
        <w:t xml:space="preserve"> </w:t>
      </w:r>
      <w:r w:rsidR="00A94BA9" w:rsidRPr="00F21B6C">
        <w:rPr>
          <w:rFonts w:ascii="Times New Roman" w:hAnsi="Times New Roman" w:cs="Times New Roman"/>
          <w:sz w:val="28"/>
          <w:szCs w:val="28"/>
        </w:rPr>
        <w:t>Золотарева В., Савчук А. – 1 место</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Медведева В.А., Медведева В.И. – 1 место</w:t>
      </w:r>
    </w:p>
    <w:p w:rsidR="00A94BA9" w:rsidRPr="00F21B6C" w:rsidRDefault="00F21B6C" w:rsidP="00F21B6C">
      <w:pPr>
        <w:tabs>
          <w:tab w:val="left" w:pos="28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A94BA9" w:rsidRPr="00F21B6C">
        <w:rPr>
          <w:rFonts w:ascii="Times New Roman" w:hAnsi="Times New Roman" w:cs="Times New Roman"/>
          <w:sz w:val="28"/>
          <w:szCs w:val="28"/>
        </w:rPr>
        <w:t>. Городской фестиваль-конкурс детского и юношеского творчества «Радуга детства», апрель, 2023: Урбах Е. – 1 место</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Иванова А. – 1 место</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w:t>
      </w:r>
      <w:proofErr w:type="spellStart"/>
      <w:r w:rsidR="00A94BA9" w:rsidRPr="00F21B6C">
        <w:rPr>
          <w:rFonts w:ascii="Times New Roman" w:hAnsi="Times New Roman" w:cs="Times New Roman"/>
          <w:sz w:val="28"/>
          <w:szCs w:val="28"/>
        </w:rPr>
        <w:t>Султонова</w:t>
      </w:r>
      <w:proofErr w:type="spellEnd"/>
      <w:r w:rsidR="00A94BA9" w:rsidRPr="00F21B6C">
        <w:rPr>
          <w:rFonts w:ascii="Times New Roman" w:hAnsi="Times New Roman" w:cs="Times New Roman"/>
          <w:sz w:val="28"/>
          <w:szCs w:val="28"/>
        </w:rPr>
        <w:t xml:space="preserve"> С., </w:t>
      </w:r>
      <w:proofErr w:type="spellStart"/>
      <w:r w:rsidR="00A94BA9" w:rsidRPr="00F21B6C">
        <w:rPr>
          <w:rFonts w:ascii="Times New Roman" w:hAnsi="Times New Roman" w:cs="Times New Roman"/>
          <w:sz w:val="28"/>
          <w:szCs w:val="28"/>
        </w:rPr>
        <w:t>Отрошко</w:t>
      </w:r>
      <w:proofErr w:type="spellEnd"/>
      <w:r w:rsidR="00A94BA9" w:rsidRPr="00F21B6C">
        <w:rPr>
          <w:rFonts w:ascii="Times New Roman" w:hAnsi="Times New Roman" w:cs="Times New Roman"/>
          <w:sz w:val="28"/>
          <w:szCs w:val="28"/>
        </w:rPr>
        <w:t xml:space="preserve"> А. – 1 место</w:t>
      </w:r>
    </w:p>
    <w:p w:rsidR="00A94BA9" w:rsidRPr="00F21B6C" w:rsidRDefault="00F21B6C" w:rsidP="00F21B6C">
      <w:pPr>
        <w:tabs>
          <w:tab w:val="left" w:pos="28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A94BA9" w:rsidRPr="00F21B6C">
        <w:rPr>
          <w:rFonts w:ascii="Times New Roman" w:hAnsi="Times New Roman" w:cs="Times New Roman"/>
          <w:sz w:val="28"/>
          <w:szCs w:val="28"/>
        </w:rPr>
        <w:t>. XII городской конкурс изделий традиционных ремесел и декоративного искусства «</w:t>
      </w:r>
      <w:proofErr w:type="spellStart"/>
      <w:r w:rsidR="00A94BA9" w:rsidRPr="00F21B6C">
        <w:rPr>
          <w:rFonts w:ascii="Times New Roman" w:hAnsi="Times New Roman" w:cs="Times New Roman"/>
          <w:sz w:val="28"/>
          <w:szCs w:val="28"/>
        </w:rPr>
        <w:t>Сургутский</w:t>
      </w:r>
      <w:proofErr w:type="spellEnd"/>
      <w:r w:rsidR="00A94BA9" w:rsidRPr="00F21B6C">
        <w:rPr>
          <w:rFonts w:ascii="Times New Roman" w:hAnsi="Times New Roman" w:cs="Times New Roman"/>
          <w:sz w:val="28"/>
          <w:szCs w:val="28"/>
        </w:rPr>
        <w:t xml:space="preserve"> умелец»: Иванова А. – Победитель</w:t>
      </w:r>
      <w:r>
        <w:rPr>
          <w:rFonts w:ascii="Times New Roman" w:hAnsi="Times New Roman" w:cs="Times New Roman"/>
          <w:sz w:val="28"/>
          <w:szCs w:val="28"/>
        </w:rPr>
        <w:t>;</w:t>
      </w:r>
      <w:r w:rsidR="00A94BA9" w:rsidRPr="00F21B6C">
        <w:rPr>
          <w:rFonts w:ascii="Times New Roman" w:hAnsi="Times New Roman" w:cs="Times New Roman"/>
          <w:sz w:val="28"/>
          <w:szCs w:val="28"/>
        </w:rPr>
        <w:t xml:space="preserve"> </w:t>
      </w:r>
      <w:proofErr w:type="spellStart"/>
      <w:r w:rsidR="00A94BA9" w:rsidRPr="00F21B6C">
        <w:rPr>
          <w:rFonts w:ascii="Times New Roman" w:hAnsi="Times New Roman" w:cs="Times New Roman"/>
          <w:sz w:val="28"/>
          <w:szCs w:val="28"/>
        </w:rPr>
        <w:t>Ромазова</w:t>
      </w:r>
      <w:proofErr w:type="spellEnd"/>
      <w:r w:rsidR="00A94BA9" w:rsidRPr="00F21B6C">
        <w:rPr>
          <w:rFonts w:ascii="Times New Roman" w:hAnsi="Times New Roman" w:cs="Times New Roman"/>
          <w:sz w:val="28"/>
          <w:szCs w:val="28"/>
        </w:rPr>
        <w:t xml:space="preserve"> В. – Победитель</w:t>
      </w:r>
    </w:p>
    <w:p w:rsidR="00BC7704" w:rsidRPr="00F21B6C" w:rsidRDefault="00B31AAB" w:rsidP="00BC7704">
      <w:pPr>
        <w:tabs>
          <w:tab w:val="left" w:pos="284"/>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предыдущих лет можно посмотреть, пройдя по ссылке </w:t>
      </w:r>
      <w:hyperlink r:id="rId16" w:history="1">
        <w:r w:rsidRPr="00FF4C7C">
          <w:rPr>
            <w:rStyle w:val="a4"/>
            <w:rFonts w:ascii="Times New Roman" w:hAnsi="Times New Roman" w:cs="Times New Roman"/>
            <w:sz w:val="28"/>
            <w:szCs w:val="28"/>
          </w:rPr>
          <w:t>https://drive.google.com/drive/folders/1yY6E2NV08GBUSKR2H4TsBfaapcCkxNz-?usp=share_link</w:t>
        </w:r>
      </w:hyperlink>
      <w:r>
        <w:rPr>
          <w:rFonts w:ascii="Times New Roman" w:hAnsi="Times New Roman" w:cs="Times New Roman"/>
          <w:sz w:val="28"/>
          <w:szCs w:val="28"/>
        </w:rPr>
        <w:t xml:space="preserve"> </w:t>
      </w:r>
    </w:p>
    <w:p w:rsidR="00AB0AA7" w:rsidRPr="00F21B6C" w:rsidRDefault="00AB0AA7" w:rsidP="00F21B6C">
      <w:pPr>
        <w:pStyle w:val="a3"/>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t>Заключение</w:t>
      </w:r>
    </w:p>
    <w:p w:rsidR="00AB0AA7" w:rsidRPr="00F21B6C" w:rsidRDefault="00AB4BA7"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Отличительной особенностью персонализированного образования от классического является то, что у</w:t>
      </w:r>
      <w:r w:rsidR="00FE444B" w:rsidRPr="00F21B6C">
        <w:rPr>
          <w:rFonts w:ascii="Times New Roman" w:hAnsi="Times New Roman" w:cs="Times New Roman"/>
          <w:sz w:val="28"/>
          <w:szCs w:val="28"/>
        </w:rPr>
        <w:t>чащимся предлагается выйти за пределы аудиторного образования и самостоятельно создать свою индивидуальную образовательную траекторию. Ученикам дана возможность обучаться не только в аудитории, но и с использованием образовательных платформ</w:t>
      </w:r>
      <w:r w:rsidRPr="00F21B6C">
        <w:rPr>
          <w:rFonts w:ascii="Times New Roman" w:hAnsi="Times New Roman" w:cs="Times New Roman"/>
          <w:sz w:val="28"/>
          <w:szCs w:val="28"/>
        </w:rPr>
        <w:t>,</w:t>
      </w:r>
      <w:r w:rsidR="00FE444B" w:rsidRPr="00F21B6C">
        <w:rPr>
          <w:rFonts w:ascii="Times New Roman" w:hAnsi="Times New Roman" w:cs="Times New Roman"/>
          <w:sz w:val="28"/>
          <w:szCs w:val="28"/>
        </w:rPr>
        <w:t xml:space="preserve"> </w:t>
      </w:r>
      <w:r w:rsidRPr="00F21B6C">
        <w:rPr>
          <w:rFonts w:ascii="Times New Roman" w:hAnsi="Times New Roman" w:cs="Times New Roman"/>
          <w:sz w:val="28"/>
          <w:szCs w:val="28"/>
        </w:rPr>
        <w:t>а также</w:t>
      </w:r>
      <w:r w:rsidR="00FE444B" w:rsidRPr="00F21B6C">
        <w:rPr>
          <w:rFonts w:ascii="Times New Roman" w:hAnsi="Times New Roman" w:cs="Times New Roman"/>
          <w:sz w:val="28"/>
          <w:szCs w:val="28"/>
        </w:rPr>
        <w:t xml:space="preserve"> других цифровых технологий.</w:t>
      </w:r>
    </w:p>
    <w:p w:rsidR="00AB0AA7" w:rsidRPr="00F21B6C" w:rsidRDefault="00FE444B"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Обучение осуществляется индивидуально, в парах, группах, форма проведения очная, очно-заочная, заочная.</w:t>
      </w:r>
    </w:p>
    <w:p w:rsidR="00AB4BA7" w:rsidRPr="00F21B6C" w:rsidRDefault="00AB4BA7"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 xml:space="preserve">В результате обучения ученик сам способен </w:t>
      </w:r>
      <w:proofErr w:type="spellStart"/>
      <w:r w:rsidRPr="00F21B6C">
        <w:rPr>
          <w:rFonts w:ascii="Times New Roman" w:hAnsi="Times New Roman" w:cs="Times New Roman"/>
          <w:sz w:val="28"/>
          <w:szCs w:val="28"/>
        </w:rPr>
        <w:t>критериально</w:t>
      </w:r>
      <w:proofErr w:type="spellEnd"/>
      <w:r w:rsidRPr="00F21B6C">
        <w:rPr>
          <w:rFonts w:ascii="Times New Roman" w:hAnsi="Times New Roman" w:cs="Times New Roman"/>
          <w:sz w:val="28"/>
          <w:szCs w:val="28"/>
        </w:rPr>
        <w:t xml:space="preserve"> оценить результаты собственной деятельности</w:t>
      </w:r>
      <w:r w:rsidR="00AE7A8D" w:rsidRPr="00F21B6C">
        <w:rPr>
          <w:rFonts w:ascii="Times New Roman" w:hAnsi="Times New Roman" w:cs="Times New Roman"/>
          <w:sz w:val="28"/>
          <w:szCs w:val="28"/>
        </w:rPr>
        <w:t>.</w:t>
      </w:r>
    </w:p>
    <w:p w:rsidR="00AE7A8D" w:rsidRPr="00F21B6C" w:rsidRDefault="00AE7A8D"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Персонализация образования играет огромную роль при работе с одаренными детьми, а также с детьми с ОВЗ, т.к. дает возможность раскрыть личностный потенциал каждого ученика, с любыми образовательными потребностями.</w:t>
      </w:r>
    </w:p>
    <w:p w:rsidR="00AE7A8D" w:rsidRPr="00F21B6C" w:rsidRDefault="00AE7A8D" w:rsidP="00F21B6C">
      <w:pPr>
        <w:pStyle w:val="a3"/>
        <w:tabs>
          <w:tab w:val="left" w:pos="284"/>
        </w:tabs>
        <w:spacing w:after="0" w:line="276" w:lineRule="auto"/>
        <w:ind w:left="0" w:firstLine="567"/>
        <w:jc w:val="both"/>
        <w:rPr>
          <w:rFonts w:ascii="Times New Roman" w:hAnsi="Times New Roman" w:cs="Times New Roman"/>
          <w:sz w:val="28"/>
          <w:szCs w:val="28"/>
        </w:rPr>
      </w:pPr>
      <w:r w:rsidRPr="00F21B6C">
        <w:rPr>
          <w:rFonts w:ascii="Times New Roman" w:hAnsi="Times New Roman" w:cs="Times New Roman"/>
          <w:sz w:val="28"/>
          <w:szCs w:val="28"/>
        </w:rPr>
        <w:t>Если мы хотим, чтобы ученик выбрал свой маршрут, то выбирать будет легче, когда есть реальный образец. И здесь огромная роль педагога. Именно он должен стать образцом.</w:t>
      </w:r>
    </w:p>
    <w:p w:rsidR="00AE7A8D" w:rsidRPr="00F21B6C" w:rsidRDefault="00AE7A8D" w:rsidP="00F21B6C">
      <w:pPr>
        <w:tabs>
          <w:tab w:val="left" w:pos="284"/>
        </w:tabs>
        <w:spacing w:after="0" w:line="276" w:lineRule="auto"/>
        <w:ind w:firstLine="567"/>
        <w:jc w:val="both"/>
        <w:rPr>
          <w:rFonts w:ascii="Times New Roman" w:hAnsi="Times New Roman" w:cs="Times New Roman"/>
          <w:sz w:val="28"/>
          <w:szCs w:val="28"/>
        </w:rPr>
      </w:pPr>
      <w:proofErr w:type="gramStart"/>
      <w:r w:rsidRPr="00F21B6C">
        <w:rPr>
          <w:rFonts w:ascii="Times New Roman" w:hAnsi="Times New Roman" w:cs="Times New Roman"/>
          <w:sz w:val="28"/>
          <w:szCs w:val="28"/>
        </w:rPr>
        <w:t>Победы</w:t>
      </w:r>
      <w:proofErr w:type="gramEnd"/>
      <w:r w:rsidRPr="00F21B6C">
        <w:rPr>
          <w:rFonts w:ascii="Times New Roman" w:hAnsi="Times New Roman" w:cs="Times New Roman"/>
          <w:sz w:val="28"/>
          <w:szCs w:val="28"/>
        </w:rPr>
        <w:t xml:space="preserve"> учащихся в конкурсах разного уровня говорят о том, что гипотеза подтверждена, т.е., если реализовать персонализированное обучение в творческой студии, то будут созданы условия для развития личностного потенциала учеников, способных к самореализации, самообразованию, саморазвитию и это окажет влияние на достижение высоких результатов.</w:t>
      </w:r>
    </w:p>
    <w:p w:rsidR="00AB0AA7" w:rsidRPr="00F21B6C" w:rsidRDefault="00AB0AA7" w:rsidP="00F21B6C">
      <w:pPr>
        <w:tabs>
          <w:tab w:val="left" w:pos="284"/>
        </w:tabs>
        <w:spacing w:after="0" w:line="276" w:lineRule="auto"/>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center"/>
        <w:rPr>
          <w:rFonts w:ascii="Times New Roman" w:hAnsi="Times New Roman" w:cs="Times New Roman"/>
          <w:b/>
          <w:sz w:val="28"/>
          <w:szCs w:val="28"/>
        </w:rPr>
      </w:pPr>
      <w:r w:rsidRPr="00F21B6C">
        <w:rPr>
          <w:rFonts w:ascii="Times New Roman" w:hAnsi="Times New Roman" w:cs="Times New Roman"/>
          <w:b/>
          <w:sz w:val="28"/>
          <w:szCs w:val="28"/>
        </w:rPr>
        <w:lastRenderedPageBreak/>
        <w:t>Источники</w:t>
      </w:r>
    </w:p>
    <w:p w:rsidR="00A41401" w:rsidRPr="00F21B6C" w:rsidRDefault="00BC2AE7" w:rsidP="00F21B6C">
      <w:pPr>
        <w:pStyle w:val="a3"/>
        <w:numPr>
          <w:ilvl w:val="0"/>
          <w:numId w:val="6"/>
        </w:numPr>
        <w:spacing w:line="276" w:lineRule="auto"/>
        <w:rPr>
          <w:sz w:val="28"/>
          <w:szCs w:val="28"/>
        </w:rPr>
      </w:pPr>
      <w:hyperlink r:id="rId17" w:history="1">
        <w:r w:rsidR="00A41401" w:rsidRPr="00F21B6C">
          <w:rPr>
            <w:rStyle w:val="a4"/>
            <w:sz w:val="28"/>
            <w:szCs w:val="28"/>
          </w:rPr>
          <w:t>https://infourok.ru/prezentaciya-individualniy-obrazovatelniy-marshrut-obuchayuschihsya-klassa-1020546.html</w:t>
        </w:r>
      </w:hyperlink>
      <w:r w:rsidR="00A41401" w:rsidRPr="00F21B6C">
        <w:rPr>
          <w:sz w:val="28"/>
          <w:szCs w:val="28"/>
        </w:rPr>
        <w:t xml:space="preserve"> </w:t>
      </w:r>
    </w:p>
    <w:p w:rsidR="00A41401" w:rsidRPr="00F21B6C" w:rsidRDefault="00BC2AE7" w:rsidP="00F21B6C">
      <w:pPr>
        <w:pStyle w:val="a3"/>
        <w:numPr>
          <w:ilvl w:val="0"/>
          <w:numId w:val="6"/>
        </w:numPr>
        <w:spacing w:line="276" w:lineRule="auto"/>
        <w:rPr>
          <w:sz w:val="28"/>
          <w:szCs w:val="28"/>
        </w:rPr>
      </w:pPr>
      <w:hyperlink r:id="rId18" w:history="1">
        <w:r w:rsidR="00A41401" w:rsidRPr="00F21B6C">
          <w:rPr>
            <w:rStyle w:val="a4"/>
            <w:sz w:val="28"/>
            <w:szCs w:val="28"/>
          </w:rPr>
          <w:t>https://ppt-online.org/529750</w:t>
        </w:r>
      </w:hyperlink>
      <w:r w:rsidR="00A41401" w:rsidRPr="00F21B6C">
        <w:rPr>
          <w:sz w:val="28"/>
          <w:szCs w:val="28"/>
        </w:rPr>
        <w:t xml:space="preserve"> </w:t>
      </w:r>
    </w:p>
    <w:p w:rsidR="00A41401" w:rsidRPr="00F21B6C" w:rsidRDefault="00BC2AE7" w:rsidP="00F21B6C">
      <w:pPr>
        <w:pStyle w:val="a3"/>
        <w:numPr>
          <w:ilvl w:val="0"/>
          <w:numId w:val="6"/>
        </w:numPr>
        <w:spacing w:line="276" w:lineRule="auto"/>
        <w:rPr>
          <w:sz w:val="28"/>
          <w:szCs w:val="28"/>
        </w:rPr>
      </w:pPr>
      <w:hyperlink r:id="rId19" w:history="1">
        <w:r w:rsidR="00A41401" w:rsidRPr="00F21B6C">
          <w:rPr>
            <w:rStyle w:val="a4"/>
            <w:sz w:val="28"/>
            <w:szCs w:val="28"/>
          </w:rPr>
          <w:t>https://infourok.ru/proekt-realizaciya-personalizirovannogo-obrazovaniya-1822110.html</w:t>
        </w:r>
      </w:hyperlink>
      <w:r w:rsidR="00A41401" w:rsidRPr="00F21B6C">
        <w:rPr>
          <w:sz w:val="28"/>
          <w:szCs w:val="28"/>
        </w:rPr>
        <w:t xml:space="preserve"> </w:t>
      </w:r>
    </w:p>
    <w:p w:rsidR="00A41401" w:rsidRPr="00F21B6C" w:rsidRDefault="00BC2AE7" w:rsidP="00F21B6C">
      <w:pPr>
        <w:pStyle w:val="a3"/>
        <w:numPr>
          <w:ilvl w:val="0"/>
          <w:numId w:val="6"/>
        </w:numPr>
        <w:spacing w:line="276" w:lineRule="auto"/>
        <w:rPr>
          <w:sz w:val="28"/>
          <w:szCs w:val="28"/>
        </w:rPr>
      </w:pPr>
      <w:hyperlink r:id="rId20" w:history="1">
        <w:r w:rsidR="00A41401" w:rsidRPr="00F21B6C">
          <w:rPr>
            <w:rStyle w:val="a4"/>
            <w:sz w:val="28"/>
            <w:szCs w:val="28"/>
          </w:rPr>
          <w:t>https://www.hse.ru/data/2018/10/31/1142941071/vnedrenie-fgos-.pdf</w:t>
        </w:r>
      </w:hyperlink>
      <w:r w:rsidR="00A41401" w:rsidRPr="00F21B6C">
        <w:rPr>
          <w:sz w:val="28"/>
          <w:szCs w:val="28"/>
        </w:rPr>
        <w:t xml:space="preserve"> </w:t>
      </w:r>
    </w:p>
    <w:p w:rsidR="00A41401" w:rsidRPr="00F21B6C" w:rsidRDefault="00BC2AE7" w:rsidP="00F21B6C">
      <w:pPr>
        <w:pStyle w:val="a3"/>
        <w:numPr>
          <w:ilvl w:val="0"/>
          <w:numId w:val="6"/>
        </w:numPr>
        <w:spacing w:line="276" w:lineRule="auto"/>
        <w:rPr>
          <w:sz w:val="28"/>
          <w:szCs w:val="28"/>
        </w:rPr>
      </w:pPr>
      <w:hyperlink r:id="rId21" w:history="1">
        <w:r w:rsidR="00A41401" w:rsidRPr="00F21B6C">
          <w:rPr>
            <w:rStyle w:val="a4"/>
            <w:sz w:val="28"/>
            <w:szCs w:val="28"/>
          </w:rPr>
          <w:t>https://vbudushee.ru/library/lichnostnyy-potentsial-i-personalizatsiya-v-obrazovanii/</w:t>
        </w:r>
      </w:hyperlink>
    </w:p>
    <w:p w:rsidR="00A41401" w:rsidRPr="00F21B6C" w:rsidRDefault="00BC2AE7" w:rsidP="00F21B6C">
      <w:pPr>
        <w:pStyle w:val="a3"/>
        <w:numPr>
          <w:ilvl w:val="0"/>
          <w:numId w:val="6"/>
        </w:numPr>
        <w:spacing w:line="276" w:lineRule="auto"/>
        <w:rPr>
          <w:sz w:val="28"/>
          <w:szCs w:val="28"/>
        </w:rPr>
      </w:pPr>
      <w:hyperlink r:id="rId22" w:history="1">
        <w:r w:rsidR="00A41401" w:rsidRPr="00F21B6C">
          <w:rPr>
            <w:rStyle w:val="a4"/>
            <w:sz w:val="28"/>
            <w:szCs w:val="28"/>
          </w:rPr>
          <w:t>https://www.art-talant.org/publikacii/7541-individualizaciya-i-personalizaciya-v-deystvii-na-zanyatiyah-dopolnitelynogo-obrazovaniya</w:t>
        </w:r>
      </w:hyperlink>
      <w:r w:rsidR="00A41401" w:rsidRPr="00F21B6C">
        <w:rPr>
          <w:sz w:val="28"/>
          <w:szCs w:val="28"/>
        </w:rPr>
        <w:t xml:space="preserve"> </w:t>
      </w:r>
    </w:p>
    <w:p w:rsidR="00A41401" w:rsidRPr="00F21B6C" w:rsidRDefault="00A41401" w:rsidP="00F21B6C">
      <w:pPr>
        <w:pStyle w:val="a3"/>
        <w:tabs>
          <w:tab w:val="left" w:pos="284"/>
        </w:tabs>
        <w:spacing w:after="0" w:line="276" w:lineRule="auto"/>
        <w:ind w:left="0" w:firstLine="567"/>
        <w:jc w:val="both"/>
        <w:rPr>
          <w:rFonts w:ascii="Times New Roman" w:hAnsi="Times New Roman" w:cs="Times New Roman"/>
          <w:b/>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p w:rsidR="00AB0AA7" w:rsidRPr="00F21B6C" w:rsidRDefault="00AB0AA7" w:rsidP="00F21B6C">
      <w:pPr>
        <w:pStyle w:val="a3"/>
        <w:tabs>
          <w:tab w:val="left" w:pos="284"/>
        </w:tabs>
        <w:spacing w:after="0" w:line="276" w:lineRule="auto"/>
        <w:ind w:left="0" w:firstLine="567"/>
        <w:jc w:val="both"/>
        <w:rPr>
          <w:rFonts w:ascii="Times New Roman" w:hAnsi="Times New Roman" w:cs="Times New Roman"/>
          <w:sz w:val="28"/>
          <w:szCs w:val="28"/>
        </w:rPr>
      </w:pPr>
    </w:p>
    <w:sectPr w:rsidR="00AB0AA7" w:rsidRPr="00F21B6C" w:rsidSect="00555F11">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CF5"/>
    <w:multiLevelType w:val="hybridMultilevel"/>
    <w:tmpl w:val="1FE024B0"/>
    <w:lvl w:ilvl="0" w:tplc="2DF6B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1D79ED"/>
    <w:multiLevelType w:val="hybridMultilevel"/>
    <w:tmpl w:val="1230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00FEF"/>
    <w:multiLevelType w:val="multilevel"/>
    <w:tmpl w:val="4C9C59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023DE9"/>
    <w:multiLevelType w:val="hybridMultilevel"/>
    <w:tmpl w:val="A5C2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F5EFD"/>
    <w:multiLevelType w:val="hybridMultilevel"/>
    <w:tmpl w:val="62723034"/>
    <w:lvl w:ilvl="0" w:tplc="CD6C2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093FF7"/>
    <w:multiLevelType w:val="multilevel"/>
    <w:tmpl w:val="3C0AD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C301C51"/>
    <w:multiLevelType w:val="hybridMultilevel"/>
    <w:tmpl w:val="310853BE"/>
    <w:lvl w:ilvl="0" w:tplc="80162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B455CC"/>
    <w:multiLevelType w:val="hybridMultilevel"/>
    <w:tmpl w:val="8FAA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77957"/>
    <w:multiLevelType w:val="hybridMultilevel"/>
    <w:tmpl w:val="89B2F6B2"/>
    <w:lvl w:ilvl="0" w:tplc="43C2D68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2904C8"/>
    <w:multiLevelType w:val="multilevel"/>
    <w:tmpl w:val="4C9C59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69C35EA"/>
    <w:multiLevelType w:val="hybridMultilevel"/>
    <w:tmpl w:val="685A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E2896"/>
    <w:multiLevelType w:val="multilevel"/>
    <w:tmpl w:val="4C9C59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E46471C"/>
    <w:multiLevelType w:val="hybridMultilevel"/>
    <w:tmpl w:val="267E3CAE"/>
    <w:lvl w:ilvl="0" w:tplc="1F4E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11"/>
  </w:num>
  <w:num w:numId="4">
    <w:abstractNumId w:val="1"/>
  </w:num>
  <w:num w:numId="5">
    <w:abstractNumId w:val="6"/>
  </w:num>
  <w:num w:numId="6">
    <w:abstractNumId w:val="3"/>
  </w:num>
  <w:num w:numId="7">
    <w:abstractNumId w:val="0"/>
  </w:num>
  <w:num w:numId="8">
    <w:abstractNumId w:val="4"/>
  </w:num>
  <w:num w:numId="9">
    <w:abstractNumId w:val="12"/>
  </w:num>
  <w:num w:numId="10">
    <w:abstractNumId w:val="8"/>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95"/>
    <w:rsid w:val="00002BA6"/>
    <w:rsid w:val="000109C8"/>
    <w:rsid w:val="00012F1F"/>
    <w:rsid w:val="00021095"/>
    <w:rsid w:val="00027CEC"/>
    <w:rsid w:val="000561F3"/>
    <w:rsid w:val="00092BD9"/>
    <w:rsid w:val="00143809"/>
    <w:rsid w:val="00160048"/>
    <w:rsid w:val="002941EA"/>
    <w:rsid w:val="0029439C"/>
    <w:rsid w:val="002A3ED3"/>
    <w:rsid w:val="002A5227"/>
    <w:rsid w:val="002C43F2"/>
    <w:rsid w:val="002F13DA"/>
    <w:rsid w:val="003B29E9"/>
    <w:rsid w:val="003F7D87"/>
    <w:rsid w:val="0041483D"/>
    <w:rsid w:val="00477BD8"/>
    <w:rsid w:val="004D0785"/>
    <w:rsid w:val="004E47E2"/>
    <w:rsid w:val="004E6AFC"/>
    <w:rsid w:val="00517BBA"/>
    <w:rsid w:val="00555F11"/>
    <w:rsid w:val="0056313C"/>
    <w:rsid w:val="005A1929"/>
    <w:rsid w:val="005C4C10"/>
    <w:rsid w:val="005D0350"/>
    <w:rsid w:val="005D7761"/>
    <w:rsid w:val="005F531E"/>
    <w:rsid w:val="0060039E"/>
    <w:rsid w:val="006063D4"/>
    <w:rsid w:val="00675D67"/>
    <w:rsid w:val="006E5B46"/>
    <w:rsid w:val="00753241"/>
    <w:rsid w:val="0077207D"/>
    <w:rsid w:val="00772570"/>
    <w:rsid w:val="00772B92"/>
    <w:rsid w:val="007949FE"/>
    <w:rsid w:val="007D3165"/>
    <w:rsid w:val="0087448D"/>
    <w:rsid w:val="00880F88"/>
    <w:rsid w:val="00886CBE"/>
    <w:rsid w:val="00942993"/>
    <w:rsid w:val="00946009"/>
    <w:rsid w:val="009871FB"/>
    <w:rsid w:val="00A41401"/>
    <w:rsid w:val="00A94BA9"/>
    <w:rsid w:val="00A961B0"/>
    <w:rsid w:val="00AB0AA7"/>
    <w:rsid w:val="00AB4BA7"/>
    <w:rsid w:val="00AB6ABB"/>
    <w:rsid w:val="00AB7A29"/>
    <w:rsid w:val="00AE42AF"/>
    <w:rsid w:val="00AE7A8D"/>
    <w:rsid w:val="00AF595B"/>
    <w:rsid w:val="00AF616A"/>
    <w:rsid w:val="00B31AAB"/>
    <w:rsid w:val="00B448B8"/>
    <w:rsid w:val="00B65CEE"/>
    <w:rsid w:val="00B72636"/>
    <w:rsid w:val="00B943A2"/>
    <w:rsid w:val="00B96D4A"/>
    <w:rsid w:val="00BA122F"/>
    <w:rsid w:val="00BA2B27"/>
    <w:rsid w:val="00BA2EC9"/>
    <w:rsid w:val="00BC2AE7"/>
    <w:rsid w:val="00BC7704"/>
    <w:rsid w:val="00BE65C5"/>
    <w:rsid w:val="00C0524D"/>
    <w:rsid w:val="00C1317F"/>
    <w:rsid w:val="00C564B9"/>
    <w:rsid w:val="00C72779"/>
    <w:rsid w:val="00C94ACD"/>
    <w:rsid w:val="00CB3E4D"/>
    <w:rsid w:val="00CC5406"/>
    <w:rsid w:val="00CC64C4"/>
    <w:rsid w:val="00D1094E"/>
    <w:rsid w:val="00D135A9"/>
    <w:rsid w:val="00D22A38"/>
    <w:rsid w:val="00DE2F6C"/>
    <w:rsid w:val="00E1202B"/>
    <w:rsid w:val="00E14FD9"/>
    <w:rsid w:val="00E87177"/>
    <w:rsid w:val="00E91221"/>
    <w:rsid w:val="00EB5CEF"/>
    <w:rsid w:val="00EC0331"/>
    <w:rsid w:val="00EC16B0"/>
    <w:rsid w:val="00ED0FDE"/>
    <w:rsid w:val="00F21B6C"/>
    <w:rsid w:val="00F30488"/>
    <w:rsid w:val="00F531D6"/>
    <w:rsid w:val="00F65966"/>
    <w:rsid w:val="00F73C32"/>
    <w:rsid w:val="00F94CA8"/>
    <w:rsid w:val="00FB5E24"/>
    <w:rsid w:val="00FE444B"/>
    <w:rsid w:val="00FE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16C0-B3AE-4BE7-AAA6-4DC75D5E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779"/>
    <w:pPr>
      <w:ind w:left="720"/>
      <w:contextualSpacing/>
    </w:pPr>
  </w:style>
  <w:style w:type="character" w:styleId="a4">
    <w:name w:val="Hyperlink"/>
    <w:basedOn w:val="a0"/>
    <w:uiPriority w:val="99"/>
    <w:unhideWhenUsed/>
    <w:rsid w:val="00A41401"/>
    <w:rPr>
      <w:color w:val="0563C1" w:themeColor="hyperlink"/>
      <w:u w:val="single"/>
    </w:rPr>
  </w:style>
  <w:style w:type="character" w:styleId="a5">
    <w:name w:val="FollowedHyperlink"/>
    <w:basedOn w:val="a0"/>
    <w:uiPriority w:val="99"/>
    <w:semiHidden/>
    <w:unhideWhenUsed/>
    <w:rsid w:val="00A94BA9"/>
    <w:rPr>
      <w:color w:val="954F72" w:themeColor="followedHyperlink"/>
      <w:u w:val="single"/>
    </w:rPr>
  </w:style>
  <w:style w:type="table" w:styleId="a6">
    <w:name w:val="Table Grid"/>
    <w:basedOn w:val="a1"/>
    <w:uiPriority w:val="39"/>
    <w:rsid w:val="002F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avochnick.ru/istoriya_rossii/remesla_i_promysly_v_drevney_rusi/" TargetMode="External"/><Relationship Id="rId13" Type="http://schemas.openxmlformats.org/officeDocument/2006/relationships/hyperlink" Target="https://gallerix.ru/pedia/goldsmithing/" TargetMode="External"/><Relationship Id="rId18" Type="http://schemas.openxmlformats.org/officeDocument/2006/relationships/hyperlink" Target="https://ppt-online.org/529750" TargetMode="External"/><Relationship Id="rId3" Type="http://schemas.openxmlformats.org/officeDocument/2006/relationships/settings" Target="settings.xml"/><Relationship Id="rId21" Type="http://schemas.openxmlformats.org/officeDocument/2006/relationships/hyperlink" Target="https://vbudushee.ru/library/lichnostnyy-potentsial-i-personalizatsiya-v-obrazovanii/" TargetMode="External"/><Relationship Id="rId7" Type="http://schemas.openxmlformats.org/officeDocument/2006/relationships/hyperlink" Target="https://fb-ru.turbopages.org/fb.ru/s/article/187467/remeslo---eto-vidyi-remesel-narodnyie-remesla" TargetMode="External"/><Relationship Id="rId12" Type="http://schemas.openxmlformats.org/officeDocument/2006/relationships/hyperlink" Target="https://www.profguide.io/professions/Skornyak.html" TargetMode="External"/><Relationship Id="rId17" Type="http://schemas.openxmlformats.org/officeDocument/2006/relationships/hyperlink" Target="https://infourok.ru/prezentaciya-individualniy-obrazovatelniy-marshrut-obuchayuschihsya-klassa-1020546.html" TargetMode="External"/><Relationship Id="rId2" Type="http://schemas.openxmlformats.org/officeDocument/2006/relationships/styles" Target="styles.xml"/><Relationship Id="rId16" Type="http://schemas.openxmlformats.org/officeDocument/2006/relationships/hyperlink" Target="https://drive.google.com/drive/folders/1yY6E2NV08GBUSKR2H4TsBfaapcCkxNz-?usp=share_link" TargetMode="External"/><Relationship Id="rId20" Type="http://schemas.openxmlformats.org/officeDocument/2006/relationships/hyperlink" Target="https://www.hse.ru/data/2018/10/31/1142941071/vnedrenie-fgos-.pdf" TargetMode="External"/><Relationship Id="rId1" Type="http://schemas.openxmlformats.org/officeDocument/2006/relationships/numbering" Target="numbering.xml"/><Relationship Id="rId6" Type="http://schemas.openxmlformats.org/officeDocument/2006/relationships/hyperlink" Target="https://drive.google.com/drive/folders/1MrwaoRXDJk4HIaI_t1wBzXcu3WoeWcSZ?usp=share_link" TargetMode="External"/><Relationship Id="rId11" Type="http://schemas.openxmlformats.org/officeDocument/2006/relationships/hyperlink" Target="https://russianarts.online/28122-remeslo-plotnika/" TargetMode="External"/><Relationship Id="rId24" Type="http://schemas.openxmlformats.org/officeDocument/2006/relationships/theme" Target="theme/theme1.xml"/><Relationship Id="rId5" Type="http://schemas.openxmlformats.org/officeDocument/2006/relationships/hyperlink" Target="https://docs.google.com/presentation/d/1UQLxuOGqwbReTsjK1xXriI7taAvY5CnE/edit?usp=share_link&amp;ouid=104798832265043966218&amp;rtpof=true&amp;sd=true" TargetMode="External"/><Relationship Id="rId15" Type="http://schemas.openxmlformats.org/officeDocument/2006/relationships/hyperlink" Target="https://drive.google.com/drive/folders/1x-TGro3O0QX3-Rnv1yyRGs9jroDmbw06?usp=share_link" TargetMode="External"/><Relationship Id="rId23" Type="http://schemas.openxmlformats.org/officeDocument/2006/relationships/fontTable" Target="fontTable.xml"/><Relationship Id="rId10" Type="http://schemas.openxmlformats.org/officeDocument/2006/relationships/hyperlink" Target="https://russianarts.online/home/pottery/" TargetMode="External"/><Relationship Id="rId19" Type="http://schemas.openxmlformats.org/officeDocument/2006/relationships/hyperlink" Target="https://infourok.ru/proekt-realizaciya-personalizirovannogo-obrazovaniya-1822110.html" TargetMode="External"/><Relationship Id="rId4" Type="http://schemas.openxmlformats.org/officeDocument/2006/relationships/webSettings" Target="webSettings.xml"/><Relationship Id="rId9" Type="http://schemas.openxmlformats.org/officeDocument/2006/relationships/hyperlink" Target="https://findout.su/5x72673.html" TargetMode="External"/><Relationship Id="rId14" Type="http://schemas.openxmlformats.org/officeDocument/2006/relationships/hyperlink" Target="https://megaobuchalka.ru/3/29914.html" TargetMode="External"/><Relationship Id="rId22" Type="http://schemas.openxmlformats.org/officeDocument/2006/relationships/hyperlink" Target="https://www.art-talant.org/publikacii/7541-individualizaciya-i-personalizaciya-v-deystvii-na-zanyatiyah-dopolnitely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6811</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23</cp:revision>
  <dcterms:created xsi:type="dcterms:W3CDTF">2020-12-07T06:29:00Z</dcterms:created>
  <dcterms:modified xsi:type="dcterms:W3CDTF">2023-10-22T14:04:00Z</dcterms:modified>
</cp:coreProperties>
</file>