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D77" w:rsidRPr="006351AE" w:rsidRDefault="000A2D77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351A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Сенсорная интеграция, как метод коррекционной работы с детьми дошкольного возраста с ОВЗ.</w:t>
      </w:r>
    </w:p>
    <w:p w:rsidR="006A374F" w:rsidRPr="006351AE" w:rsidRDefault="009E0D7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51A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Актуальность</w:t>
      </w:r>
      <w:r w:rsidRPr="006351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  </w:t>
      </w:r>
      <w:r w:rsidR="006A374F" w:rsidRPr="006351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последние десятилетия во многих странах в коррекционно-развивающей деятельности с детьми с ОВЗ активно используется метод сенсорной интеграции. </w:t>
      </w:r>
      <w:proofErr w:type="gramStart"/>
      <w:r w:rsidR="006A374F" w:rsidRPr="006351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был разработан американским </w:t>
      </w:r>
      <w:proofErr w:type="spellStart"/>
      <w:r w:rsidR="006A374F" w:rsidRPr="006351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врачом-трудотерапевтом</w:t>
      </w:r>
      <w:proofErr w:type="spellEnd"/>
      <w:r w:rsidR="006A374F" w:rsidRPr="006351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Джин </w:t>
      </w:r>
      <w:proofErr w:type="spellStart"/>
      <w:r w:rsidR="006A374F" w:rsidRPr="006351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Айрес</w:t>
      </w:r>
      <w:proofErr w:type="spellEnd"/>
      <w:r w:rsidR="006A374F" w:rsidRPr="006351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(1923-1988), работавшей в Калифорнии с детьми и взрослыми, имеющими неврологические нарушения.</w:t>
      </w:r>
      <w:proofErr w:type="gramEnd"/>
      <w:r w:rsidR="006A374F" w:rsidRPr="006351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После ее смерти в 90-х годах сенсорная интеграция также нашла своё применение в работе с детьми, имеющими трудности в обучении, склонных к </w:t>
      </w:r>
      <w:proofErr w:type="spellStart"/>
      <w:r w:rsidR="006A374F" w:rsidRPr="006351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гиперактивности</w:t>
      </w:r>
      <w:proofErr w:type="spellEnd"/>
      <w:r w:rsidR="006A374F" w:rsidRPr="006351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в лечении неврологических и </w:t>
      </w:r>
      <w:proofErr w:type="spellStart"/>
      <w:r w:rsidR="006A374F" w:rsidRPr="006351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дементных</w:t>
      </w:r>
      <w:proofErr w:type="spellEnd"/>
      <w:r w:rsidR="006A374F" w:rsidRPr="006351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взрослых больных. В России это направление только начало получать распространение, и часто смешивается с традиционным сенсорным воспитанием. </w:t>
      </w:r>
    </w:p>
    <w:p w:rsidR="00063A6F" w:rsidRPr="006351AE" w:rsidRDefault="00063A6F" w:rsidP="00063A6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51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 сенсорной интеграции заключается в том, что бы скорректировать и преодолеть проблемы эмоциональной и поведенческой сферы детей с ОВЗ, компенсировать недостатки в развитии путем воздействия на телесные рецепторы.</w:t>
      </w:r>
    </w:p>
    <w:p w:rsidR="00E03DD7" w:rsidRPr="006351AE" w:rsidRDefault="00063A6F" w:rsidP="00063A6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51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Примерно до 7 лет мозг ребенка в основном работает как устройство для обработки информации. Это значит, что он воспринимает окружающий мир, предметы и делает выводы о них, основываясь непосредственно на ощущениях. У маленьких детей еще не развито абстрактное мышление и они не оперируют отвлеченными понятиями; они, главным образом</w:t>
      </w:r>
      <w:proofErr w:type="gramStart"/>
      <w:r w:rsidRPr="006351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6351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заняты тем, что воспринимают вещи и перемещают тело в соответствии со своими ощущениями. Ощущения можно уподобить пище для мозга: они доставляют ему знания, необходимые для управления телом и мышлением.</w:t>
      </w:r>
    </w:p>
    <w:p w:rsidR="00A75000" w:rsidRPr="006351AE" w:rsidRDefault="00A75000">
      <w:pPr>
        <w:rPr>
          <w:rFonts w:ascii="Times New Roman" w:hAnsi="Times New Roman" w:cs="Times New Roman"/>
          <w:sz w:val="24"/>
          <w:szCs w:val="24"/>
        </w:rPr>
      </w:pPr>
      <w:r w:rsidRPr="006351AE">
        <w:rPr>
          <w:rFonts w:ascii="Times New Roman" w:hAnsi="Times New Roman" w:cs="Times New Roman"/>
          <w:sz w:val="24"/>
          <w:szCs w:val="24"/>
        </w:rPr>
        <w:t>Сенсорная интеграция – неврологический процесс, который организует ощущения от тела человека и окружающей среды и дает возможность эффективно функционировать в окружающей среде</w:t>
      </w:r>
    </w:p>
    <w:p w:rsidR="00A75000" w:rsidRPr="006351AE" w:rsidRDefault="00A75000">
      <w:pPr>
        <w:rPr>
          <w:rFonts w:ascii="Times New Roman" w:hAnsi="Times New Roman" w:cs="Times New Roman"/>
          <w:sz w:val="24"/>
          <w:szCs w:val="24"/>
        </w:rPr>
      </w:pPr>
      <w:r w:rsidRPr="006351AE">
        <w:rPr>
          <w:rFonts w:ascii="Times New Roman" w:hAnsi="Times New Roman" w:cs="Times New Roman"/>
          <w:sz w:val="24"/>
          <w:szCs w:val="24"/>
        </w:rPr>
        <w:t xml:space="preserve"> ● Во время </w:t>
      </w:r>
      <w:r w:rsidR="00DC24FD" w:rsidRPr="006351AE">
        <w:rPr>
          <w:rFonts w:ascii="Times New Roman" w:hAnsi="Times New Roman" w:cs="Times New Roman"/>
          <w:sz w:val="24"/>
          <w:szCs w:val="24"/>
        </w:rPr>
        <w:t xml:space="preserve">сенсорной интеграции </w:t>
      </w:r>
      <w:r w:rsidRPr="006351AE">
        <w:rPr>
          <w:rFonts w:ascii="Times New Roman" w:hAnsi="Times New Roman" w:cs="Times New Roman"/>
          <w:sz w:val="24"/>
          <w:szCs w:val="24"/>
        </w:rPr>
        <w:t>развивается нервная система человека. Этот проце</w:t>
      </w:r>
      <w:proofErr w:type="gramStart"/>
      <w:r w:rsidRPr="006351AE">
        <w:rPr>
          <w:rFonts w:ascii="Times New Roman" w:hAnsi="Times New Roman" w:cs="Times New Roman"/>
          <w:sz w:val="24"/>
          <w:szCs w:val="24"/>
        </w:rPr>
        <w:t>сс стр</w:t>
      </w:r>
      <w:proofErr w:type="gramEnd"/>
      <w:r w:rsidRPr="006351AE">
        <w:rPr>
          <w:rFonts w:ascii="Times New Roman" w:hAnsi="Times New Roman" w:cs="Times New Roman"/>
          <w:sz w:val="24"/>
          <w:szCs w:val="24"/>
        </w:rPr>
        <w:t>уктурирует и формирует ЦНС соответственно тому, в каких условиях находится человек, какие к нему предъявлены требования.</w:t>
      </w:r>
    </w:p>
    <w:p w:rsidR="00534B3C" w:rsidRPr="006351AE" w:rsidRDefault="00A75000">
      <w:pPr>
        <w:rPr>
          <w:rFonts w:ascii="Times New Roman" w:hAnsi="Times New Roman" w:cs="Times New Roman"/>
          <w:sz w:val="24"/>
          <w:szCs w:val="24"/>
        </w:rPr>
      </w:pPr>
      <w:r w:rsidRPr="006351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51AE">
        <w:rPr>
          <w:rFonts w:ascii="Times New Roman" w:hAnsi="Times New Roman" w:cs="Times New Roman"/>
          <w:sz w:val="24"/>
          <w:szCs w:val="24"/>
        </w:rPr>
        <w:t>● Ощущения могут быть внутренними (</w:t>
      </w:r>
      <w:proofErr w:type="spellStart"/>
      <w:r w:rsidRPr="006351AE">
        <w:rPr>
          <w:rFonts w:ascii="Times New Roman" w:hAnsi="Times New Roman" w:cs="Times New Roman"/>
          <w:sz w:val="24"/>
          <w:szCs w:val="24"/>
        </w:rPr>
        <w:t>проприоцепция</w:t>
      </w:r>
      <w:proofErr w:type="spellEnd"/>
      <w:r w:rsidRPr="006351AE">
        <w:rPr>
          <w:rFonts w:ascii="Times New Roman" w:hAnsi="Times New Roman" w:cs="Times New Roman"/>
          <w:sz w:val="24"/>
          <w:szCs w:val="24"/>
        </w:rPr>
        <w:t>, вестибулярные), а также внешние (воспринимаются внешними анализаторами: слух, зрение, запах, вкус, тактильные).</w:t>
      </w:r>
      <w:proofErr w:type="gramEnd"/>
    </w:p>
    <w:p w:rsidR="00063A6F" w:rsidRPr="006351AE" w:rsidRDefault="00063A6F" w:rsidP="00DC24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21BE" w:rsidRPr="006351AE" w:rsidRDefault="007421BE" w:rsidP="00DC24FD">
      <w:pPr>
        <w:jc w:val="center"/>
        <w:rPr>
          <w:rFonts w:ascii="Times New Roman" w:hAnsi="Times New Roman" w:cs="Times New Roman"/>
          <w:sz w:val="24"/>
          <w:szCs w:val="24"/>
        </w:rPr>
      </w:pPr>
      <w:r w:rsidRPr="006351AE">
        <w:rPr>
          <w:rFonts w:ascii="Times New Roman" w:hAnsi="Times New Roman" w:cs="Times New Roman"/>
          <w:sz w:val="24"/>
          <w:szCs w:val="24"/>
        </w:rPr>
        <w:t xml:space="preserve">Сенсорная интеграция для детей с </w:t>
      </w:r>
      <w:r w:rsidRPr="006351AE">
        <w:rPr>
          <w:rFonts w:ascii="Times New Roman" w:hAnsi="Times New Roman" w:cs="Times New Roman"/>
          <w:b/>
          <w:sz w:val="24"/>
          <w:szCs w:val="24"/>
        </w:rPr>
        <w:t>ОВЗ</w:t>
      </w:r>
    </w:p>
    <w:p w:rsidR="00B91A4A" w:rsidRPr="006351AE" w:rsidRDefault="00B91A4A">
      <w:pPr>
        <w:rPr>
          <w:rFonts w:ascii="Times New Roman" w:hAnsi="Times New Roman" w:cs="Times New Roman"/>
          <w:sz w:val="24"/>
          <w:szCs w:val="24"/>
        </w:rPr>
      </w:pPr>
      <w:r w:rsidRPr="006351AE">
        <w:rPr>
          <w:rFonts w:ascii="Times New Roman" w:hAnsi="Times New Roman" w:cs="Times New Roman"/>
          <w:sz w:val="24"/>
          <w:szCs w:val="24"/>
        </w:rPr>
        <w:t xml:space="preserve">● При успешной сенсорной интеграции на все 100% распределение энергии идет равномерно на все сенсорные системы. И каждая система работает максимально эффективно, человек адекватно реагирует на окружающие обстоятельства и изменения в них. </w:t>
      </w:r>
    </w:p>
    <w:p w:rsidR="00B91A4A" w:rsidRPr="006351AE" w:rsidRDefault="00B91A4A">
      <w:pPr>
        <w:rPr>
          <w:rFonts w:ascii="Times New Roman" w:hAnsi="Times New Roman" w:cs="Times New Roman"/>
          <w:sz w:val="24"/>
          <w:szCs w:val="24"/>
        </w:rPr>
      </w:pPr>
      <w:r w:rsidRPr="006351AE">
        <w:rPr>
          <w:rFonts w:ascii="Times New Roman" w:hAnsi="Times New Roman" w:cs="Times New Roman"/>
          <w:sz w:val="24"/>
          <w:szCs w:val="24"/>
        </w:rPr>
        <w:t>● Если сенсорные системы не могут адекватно реагировать на изменения, то у челов</w:t>
      </w:r>
      <w:r w:rsidR="00DC24FD" w:rsidRPr="006351AE">
        <w:rPr>
          <w:rFonts w:ascii="Times New Roman" w:hAnsi="Times New Roman" w:cs="Times New Roman"/>
          <w:sz w:val="24"/>
          <w:szCs w:val="24"/>
        </w:rPr>
        <w:t>ека возникает нарушение сенсорной интеграции</w:t>
      </w:r>
      <w:r w:rsidRPr="006351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1A4A" w:rsidRPr="006351AE" w:rsidRDefault="00B91A4A">
      <w:pPr>
        <w:rPr>
          <w:rFonts w:ascii="Times New Roman" w:hAnsi="Times New Roman" w:cs="Times New Roman"/>
          <w:sz w:val="24"/>
          <w:szCs w:val="24"/>
        </w:rPr>
      </w:pPr>
      <w:r w:rsidRPr="006351AE">
        <w:rPr>
          <w:rFonts w:ascii="Times New Roman" w:hAnsi="Times New Roman" w:cs="Times New Roman"/>
          <w:sz w:val="24"/>
          <w:szCs w:val="24"/>
        </w:rPr>
        <w:t xml:space="preserve">● Обработка тактильных, </w:t>
      </w:r>
      <w:proofErr w:type="spellStart"/>
      <w:r w:rsidRPr="006351AE">
        <w:rPr>
          <w:rFonts w:ascii="Times New Roman" w:hAnsi="Times New Roman" w:cs="Times New Roman"/>
          <w:sz w:val="24"/>
          <w:szCs w:val="24"/>
        </w:rPr>
        <w:t>проприоцептивных</w:t>
      </w:r>
      <w:proofErr w:type="spellEnd"/>
      <w:r w:rsidRPr="006351AE">
        <w:rPr>
          <w:rFonts w:ascii="Times New Roman" w:hAnsi="Times New Roman" w:cs="Times New Roman"/>
          <w:sz w:val="24"/>
          <w:szCs w:val="24"/>
        </w:rPr>
        <w:t xml:space="preserve"> и вестибулярных ощущений является наиболее важной при рассмотрении вопросов сенсорной интеграции.</w:t>
      </w:r>
    </w:p>
    <w:p w:rsidR="00D20A9F" w:rsidRPr="006351AE" w:rsidRDefault="0036039F" w:rsidP="001632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1A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41.95pt;margin-top:16.2pt;width:89.25pt;height:30.75pt;z-index:251659264" o:connectortype="straight">
            <v:stroke endarrow="block"/>
          </v:shape>
        </w:pict>
      </w:r>
      <w:r w:rsidRPr="006351A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26" type="#_x0000_t32" style="position:absolute;left:0;text-align:left;margin-left:108.45pt;margin-top:16.2pt;width:63.75pt;height:25.5pt;flip:x;z-index:251658240" o:connectortype="straight">
            <v:stroke endarrow="block"/>
          </v:shape>
        </w:pict>
      </w:r>
      <w:r w:rsidR="00D20A9F" w:rsidRPr="006351AE">
        <w:rPr>
          <w:rFonts w:ascii="Times New Roman" w:hAnsi="Times New Roman" w:cs="Times New Roman"/>
          <w:b/>
          <w:sz w:val="24"/>
          <w:szCs w:val="24"/>
        </w:rPr>
        <w:t>Нарушения СИ проявляются:</w:t>
      </w:r>
    </w:p>
    <w:p w:rsidR="00163283" w:rsidRPr="006351AE" w:rsidRDefault="0036039F">
      <w:pPr>
        <w:rPr>
          <w:rFonts w:ascii="Times New Roman" w:hAnsi="Times New Roman" w:cs="Times New Roman"/>
          <w:sz w:val="24"/>
          <w:szCs w:val="24"/>
        </w:rPr>
      </w:pPr>
      <w:r w:rsidRPr="006351A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1" style="position:absolute;margin-left:-1.8pt;margin-top:7.95pt;width:145.5pt;height:66pt;z-index:-251659265">
            <v:textbox>
              <w:txbxContent>
                <w:p w:rsidR="0074085D" w:rsidRPr="0074085D" w:rsidRDefault="0074085D" w:rsidP="0074085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4085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Сенсорный поиск</w:t>
                  </w:r>
                </w:p>
              </w:txbxContent>
            </v:textbox>
          </v:oval>
        </w:pict>
      </w:r>
      <w:r w:rsidRPr="006351A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2" style="position:absolute;margin-left:302.7pt;margin-top:7.95pt;width:150.75pt;height:62.25pt;z-index:-251660290">
            <v:textbox>
              <w:txbxContent>
                <w:p w:rsidR="0074085D" w:rsidRPr="0074085D" w:rsidRDefault="0074085D" w:rsidP="0074085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4085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Сенсорное избегание</w:t>
                  </w:r>
                </w:p>
              </w:txbxContent>
            </v:textbox>
          </v:oval>
        </w:pict>
      </w:r>
    </w:p>
    <w:p w:rsidR="0074085D" w:rsidRPr="006351AE" w:rsidRDefault="0074085D" w:rsidP="009117DE">
      <w:pPr>
        <w:rPr>
          <w:rFonts w:ascii="Times New Roman" w:hAnsi="Times New Roman" w:cs="Times New Roman"/>
          <w:sz w:val="24"/>
          <w:szCs w:val="24"/>
        </w:rPr>
      </w:pPr>
    </w:p>
    <w:p w:rsidR="0074085D" w:rsidRPr="006351AE" w:rsidRDefault="0036039F" w:rsidP="009117DE">
      <w:pPr>
        <w:rPr>
          <w:rFonts w:ascii="Times New Roman" w:hAnsi="Times New Roman" w:cs="Times New Roman"/>
          <w:sz w:val="24"/>
          <w:szCs w:val="24"/>
        </w:rPr>
      </w:pPr>
      <w:r w:rsidRPr="006351A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34" style="position:absolute;margin-left:246.45pt;margin-top:13.15pt;width:227.25pt;height:167.25pt;z-index:-251662340" arcsize="10923f">
            <v:textbox>
              <w:txbxContent>
                <w:p w:rsidR="00EB2E24" w:rsidRDefault="00EB2E2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D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Избегает грязных предметов, грязных рук</w:t>
                  </w:r>
                </w:p>
                <w:p w:rsidR="00EB2E24" w:rsidRDefault="00EB2E2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D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не любит прикосновений и объятий</w:t>
                  </w:r>
                </w:p>
                <w:p w:rsidR="002B6029" w:rsidRDefault="00EB2E2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D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Бьет себя по голове, кусает себя</w:t>
                  </w:r>
                </w:p>
                <w:p w:rsidR="00EB2E24" w:rsidRDefault="002B6029">
                  <w:proofErr w:type="spellStart"/>
                  <w:r w:rsidRPr="009E0D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Гиперчувствителен</w:t>
                  </w:r>
                  <w:proofErr w:type="spellEnd"/>
                  <w:r w:rsidRPr="009E0D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 щекотке</w:t>
                  </w:r>
                  <w:r w:rsidR="00EB2E24" w:rsidRPr="009E0D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</w:t>
                  </w:r>
                </w:p>
              </w:txbxContent>
            </v:textbox>
          </v:roundrect>
        </w:pict>
      </w:r>
      <w:r w:rsidRPr="006351A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33" style="position:absolute;margin-left:-22.8pt;margin-top:16.9pt;width:228pt;height:163.5pt;z-index:-251661315" arcsize="10923f">
            <v:textbox>
              <w:txbxContent>
                <w:p w:rsidR="009C788B" w:rsidRDefault="009C788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D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постоянно бегают, сталкиваются, прыгают</w:t>
                  </w:r>
                </w:p>
                <w:p w:rsidR="00EB2E24" w:rsidRDefault="00EB2E2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D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слушают громкую музыку</w:t>
                  </w:r>
                </w:p>
                <w:p w:rsidR="00EB2E24" w:rsidRDefault="00EB2E2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D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любят яркую, цветную зрительную стимуляцию</w:t>
                  </w:r>
                </w:p>
                <w:p w:rsidR="002B6029" w:rsidRDefault="002B6029">
                  <w:r w:rsidRPr="009E0D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Детей сложно уложить в постель</w:t>
                  </w:r>
                </w:p>
              </w:txbxContent>
            </v:textbox>
          </v:roundrect>
        </w:pict>
      </w:r>
    </w:p>
    <w:p w:rsidR="004B63AD" w:rsidRPr="006351AE" w:rsidRDefault="004B63AD" w:rsidP="009117DE">
      <w:pPr>
        <w:rPr>
          <w:rFonts w:ascii="Times New Roman" w:hAnsi="Times New Roman" w:cs="Times New Roman"/>
          <w:sz w:val="24"/>
          <w:szCs w:val="24"/>
        </w:rPr>
      </w:pPr>
    </w:p>
    <w:p w:rsidR="009C788B" w:rsidRPr="006351AE" w:rsidRDefault="009C788B" w:rsidP="009117DE">
      <w:pPr>
        <w:rPr>
          <w:rFonts w:ascii="Times New Roman" w:hAnsi="Times New Roman" w:cs="Times New Roman"/>
          <w:sz w:val="24"/>
          <w:szCs w:val="24"/>
        </w:rPr>
      </w:pPr>
    </w:p>
    <w:p w:rsidR="009C788B" w:rsidRPr="006351AE" w:rsidRDefault="009C788B" w:rsidP="009117DE">
      <w:pPr>
        <w:rPr>
          <w:rFonts w:ascii="Times New Roman" w:hAnsi="Times New Roman" w:cs="Times New Roman"/>
          <w:sz w:val="24"/>
          <w:szCs w:val="24"/>
        </w:rPr>
      </w:pPr>
    </w:p>
    <w:p w:rsidR="009C788B" w:rsidRPr="006351AE" w:rsidRDefault="009C788B" w:rsidP="009117DE">
      <w:pPr>
        <w:rPr>
          <w:rFonts w:ascii="Times New Roman" w:hAnsi="Times New Roman" w:cs="Times New Roman"/>
          <w:sz w:val="24"/>
          <w:szCs w:val="24"/>
        </w:rPr>
      </w:pPr>
    </w:p>
    <w:p w:rsidR="009C788B" w:rsidRPr="006351AE" w:rsidRDefault="009C788B" w:rsidP="009117DE">
      <w:pPr>
        <w:rPr>
          <w:rFonts w:ascii="Times New Roman" w:hAnsi="Times New Roman" w:cs="Times New Roman"/>
          <w:sz w:val="24"/>
          <w:szCs w:val="24"/>
        </w:rPr>
      </w:pPr>
    </w:p>
    <w:p w:rsidR="009C788B" w:rsidRPr="006351AE" w:rsidRDefault="009C788B" w:rsidP="009117DE">
      <w:pPr>
        <w:rPr>
          <w:rFonts w:ascii="Times New Roman" w:hAnsi="Times New Roman" w:cs="Times New Roman"/>
          <w:sz w:val="24"/>
          <w:szCs w:val="24"/>
        </w:rPr>
      </w:pPr>
    </w:p>
    <w:p w:rsidR="009117DE" w:rsidRPr="006351AE" w:rsidRDefault="00C87A30" w:rsidP="009117DE">
      <w:pPr>
        <w:rPr>
          <w:rFonts w:ascii="Times New Roman" w:hAnsi="Times New Roman" w:cs="Times New Roman"/>
          <w:sz w:val="24"/>
          <w:szCs w:val="24"/>
        </w:rPr>
      </w:pPr>
      <w:r w:rsidRPr="006351AE">
        <w:rPr>
          <w:rFonts w:ascii="Times New Roman" w:hAnsi="Times New Roman" w:cs="Times New Roman"/>
          <w:sz w:val="24"/>
          <w:szCs w:val="24"/>
        </w:rPr>
        <w:t xml:space="preserve">   </w:t>
      </w:r>
      <w:r w:rsidR="00DA69D4" w:rsidRPr="006351AE">
        <w:rPr>
          <w:rFonts w:ascii="Times New Roman" w:hAnsi="Times New Roman" w:cs="Times New Roman"/>
          <w:sz w:val="24"/>
          <w:szCs w:val="24"/>
        </w:rPr>
        <w:t>Н</w:t>
      </w:r>
      <w:r w:rsidR="009117DE" w:rsidRPr="006351AE">
        <w:rPr>
          <w:rFonts w:ascii="Times New Roman" w:hAnsi="Times New Roman" w:cs="Times New Roman"/>
          <w:sz w:val="24"/>
          <w:szCs w:val="24"/>
        </w:rPr>
        <w:t>ервная система как электрическая цепь: для полноценной работы необходимо, чтобы все датчики и проводники работали с одинаковой эффективностью. Если какой-то провод не выдерживает положенного напряжения или, наоборот, отличается повышенной сопротивляемостью, цепь работает в неоптимальном режиме и может «замыкать».</w:t>
      </w:r>
    </w:p>
    <w:p w:rsidR="0076287D" w:rsidRPr="006351AE" w:rsidRDefault="0076287D" w:rsidP="009117DE">
      <w:pPr>
        <w:rPr>
          <w:rFonts w:ascii="Times New Roman" w:hAnsi="Times New Roman" w:cs="Times New Roman"/>
          <w:sz w:val="24"/>
          <w:szCs w:val="24"/>
        </w:rPr>
      </w:pPr>
      <w:r w:rsidRPr="006351AE">
        <w:rPr>
          <w:rFonts w:ascii="Times New Roman" w:hAnsi="Times New Roman" w:cs="Times New Roman"/>
          <w:sz w:val="24"/>
          <w:szCs w:val="24"/>
        </w:rPr>
        <w:t xml:space="preserve">Если малыш рождается </w:t>
      </w:r>
      <w:proofErr w:type="gramStart"/>
      <w:r w:rsidRPr="006351AE">
        <w:rPr>
          <w:rFonts w:ascii="Times New Roman" w:hAnsi="Times New Roman" w:cs="Times New Roman"/>
          <w:sz w:val="24"/>
          <w:szCs w:val="24"/>
        </w:rPr>
        <w:t>здоровым</w:t>
      </w:r>
      <w:proofErr w:type="gramEnd"/>
      <w:r w:rsidRPr="006351AE">
        <w:rPr>
          <w:rFonts w:ascii="Times New Roman" w:hAnsi="Times New Roman" w:cs="Times New Roman"/>
          <w:sz w:val="24"/>
          <w:szCs w:val="24"/>
        </w:rPr>
        <w:t>, растет в условиях богатой сенсорной среды — его часто берут на руки, разговаривают, предлагают потрогать и потянуть в рот различные на ощупь предметы, помогают двигаться — то, как правило, проблем в развитии моторных навыков, речи и поведении не возникает.</w:t>
      </w:r>
    </w:p>
    <w:p w:rsidR="0030242D" w:rsidRPr="006351AE" w:rsidRDefault="0030242D" w:rsidP="009117DE">
      <w:pPr>
        <w:rPr>
          <w:rFonts w:ascii="Times New Roman" w:hAnsi="Times New Roman" w:cs="Times New Roman"/>
          <w:sz w:val="24"/>
          <w:szCs w:val="24"/>
        </w:rPr>
      </w:pPr>
      <w:r w:rsidRPr="006351AE">
        <w:rPr>
          <w:rFonts w:ascii="Times New Roman" w:hAnsi="Times New Roman" w:cs="Times New Roman"/>
          <w:sz w:val="24"/>
          <w:szCs w:val="24"/>
        </w:rPr>
        <w:t xml:space="preserve">Если же во время внутриутробного развития, или при родах произошло повреждение ствола мозга, мозжечка, нервных путей, например, или же ребенок воспитывается в условиях ограниченного воздействия на один из органов чувств, развивается дисфункция обработки сенсорной информации. </w:t>
      </w:r>
    </w:p>
    <w:p w:rsidR="0030242D" w:rsidRPr="006351AE" w:rsidRDefault="009E2425" w:rsidP="009117DE">
      <w:pPr>
        <w:rPr>
          <w:rFonts w:ascii="Times New Roman" w:hAnsi="Times New Roman" w:cs="Times New Roman"/>
          <w:sz w:val="24"/>
          <w:szCs w:val="24"/>
        </w:rPr>
      </w:pPr>
      <w:r w:rsidRPr="006351AE">
        <w:rPr>
          <w:rFonts w:ascii="Times New Roman" w:hAnsi="Times New Roman" w:cs="Times New Roman"/>
          <w:sz w:val="24"/>
          <w:szCs w:val="24"/>
        </w:rPr>
        <w:t xml:space="preserve"> Сенсорная интеграция начинается в утробе матери, когда мозг плода ощущает движения материнского тела. Ребенок должен развивать сенсорную интеграцию по-разному взаимодействуя с окружающим миром. </w:t>
      </w:r>
      <w:r w:rsidR="0030242D" w:rsidRPr="006351AE">
        <w:rPr>
          <w:rFonts w:ascii="Times New Roman" w:hAnsi="Times New Roman" w:cs="Times New Roman"/>
          <w:sz w:val="24"/>
          <w:szCs w:val="24"/>
        </w:rPr>
        <w:t xml:space="preserve">То, как мы воспринимаем и обрабатываем входящую информацию: что видим, слышим, обоняем, как ощущаем голод, высоту, умеем сохранять баланс — влияет не только на </w:t>
      </w:r>
      <w:proofErr w:type="gramStart"/>
      <w:r w:rsidR="0030242D" w:rsidRPr="006351AE">
        <w:rPr>
          <w:rFonts w:ascii="Times New Roman" w:hAnsi="Times New Roman" w:cs="Times New Roman"/>
          <w:sz w:val="24"/>
          <w:szCs w:val="24"/>
        </w:rPr>
        <w:t>самочувствие</w:t>
      </w:r>
      <w:proofErr w:type="gramEnd"/>
      <w:r w:rsidR="0030242D" w:rsidRPr="006351AE">
        <w:rPr>
          <w:rFonts w:ascii="Times New Roman" w:hAnsi="Times New Roman" w:cs="Times New Roman"/>
          <w:sz w:val="24"/>
          <w:szCs w:val="24"/>
        </w:rPr>
        <w:t xml:space="preserve"> но и формирует образ действий, мышления, тип общения, воздействует даже на овладение бытовыми навыками.</w:t>
      </w:r>
    </w:p>
    <w:p w:rsidR="00721041" w:rsidRPr="006351AE" w:rsidRDefault="0036039F" w:rsidP="009117DE">
      <w:pPr>
        <w:rPr>
          <w:rFonts w:ascii="Times New Roman" w:hAnsi="Times New Roman" w:cs="Times New Roman"/>
          <w:b/>
          <w:sz w:val="24"/>
          <w:szCs w:val="24"/>
        </w:rPr>
      </w:pPr>
      <w:r w:rsidRPr="006351A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1035" style="position:absolute;margin-left:174.45pt;margin-top:-4.3pt;width:204.75pt;height:60pt;z-index:251653115">
            <v:textbox>
              <w:txbxContent>
                <w:p w:rsidR="00721041" w:rsidRPr="009E0D7B" w:rsidRDefault="00721041" w:rsidP="0072104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D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Признаки нарушений</w:t>
                  </w:r>
                </w:p>
                <w:p w:rsidR="00721041" w:rsidRDefault="00721041"/>
              </w:txbxContent>
            </v:textbox>
          </v:oval>
        </w:pict>
      </w:r>
    </w:p>
    <w:p w:rsidR="00721041" w:rsidRPr="006351AE" w:rsidRDefault="0036039F" w:rsidP="009117DE">
      <w:pPr>
        <w:rPr>
          <w:rFonts w:ascii="Times New Roman" w:hAnsi="Times New Roman" w:cs="Times New Roman"/>
          <w:b/>
          <w:sz w:val="24"/>
          <w:szCs w:val="24"/>
        </w:rPr>
      </w:pPr>
      <w:r w:rsidRPr="006351A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6" type="#_x0000_t32" style="position:absolute;margin-left:152.7pt;margin-top:15.2pt;width:72.75pt;height:23.2pt;flip:x;z-index:251665408" o:connectortype="straight">
            <v:stroke endarrow="block"/>
          </v:shape>
        </w:pict>
      </w:r>
      <w:r w:rsidRPr="006351A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8" type="#_x0000_t32" style="position:absolute;margin-left:269.25pt;margin-top:22.1pt;width:4.5pt;height:41.05pt;flip:x;z-index:251667456" o:connectortype="straight">
            <v:stroke endarrow="block"/>
          </v:shape>
        </w:pict>
      </w:r>
      <w:r w:rsidRPr="006351A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0" type="#_x0000_t32" style="position:absolute;margin-left:348.45pt;margin-top:11.4pt;width:12.75pt;height:27pt;z-index:251669504" o:connectortype="straight">
            <v:stroke endarrow="block"/>
          </v:shape>
        </w:pict>
      </w:r>
    </w:p>
    <w:p w:rsidR="00721041" w:rsidRPr="006351AE" w:rsidRDefault="0036039F" w:rsidP="009117DE">
      <w:pPr>
        <w:rPr>
          <w:rFonts w:ascii="Times New Roman" w:hAnsi="Times New Roman" w:cs="Times New Roman"/>
          <w:b/>
          <w:sz w:val="24"/>
          <w:szCs w:val="24"/>
        </w:rPr>
      </w:pPr>
      <w:r w:rsidRPr="006351A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_x0000_s1037" style="position:absolute;margin-left:8.7pt;margin-top:14.7pt;width:176.25pt;height:362.25pt;z-index:-251650048" arcsize="10923f">
            <v:textbox style="mso-next-textbox:#_x0000_s1037">
              <w:txbxContent>
                <w:p w:rsidR="006656DF" w:rsidRPr="009E0D7B" w:rsidRDefault="006656DF" w:rsidP="006656D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E0D7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Нарушения обработки слуховой информации</w:t>
                  </w:r>
                </w:p>
                <w:p w:rsidR="006656DF" w:rsidRPr="009E0D7B" w:rsidRDefault="006656DF" w:rsidP="006656D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9E0D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Дети боятся громких звуков, не переносят некоторых видов музыки (или музыку вообще, мамино пение, тембры голоса, часто закрывают уши руками или голову подушкой или напротив, часто не слышат, когда к ним обращаются, не любят шумного окружения, улицы, выглядят растерянными в таких местах, остаются в классе на переменке.</w:t>
                  </w:r>
                  <w:proofErr w:type="gramEnd"/>
                </w:p>
                <w:p w:rsidR="006656DF" w:rsidRDefault="006656DF"/>
              </w:txbxContent>
            </v:textbox>
          </v:roundrect>
        </w:pict>
      </w:r>
      <w:r w:rsidRPr="006351A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_x0000_s1041" style="position:absolute;margin-left:339.45pt;margin-top:9.9pt;width:193.5pt;height:387pt;z-index:-251664390" arcsize="10923f">
            <v:textbox style="mso-next-textbox:#_x0000_s1041">
              <w:txbxContent>
                <w:p w:rsidR="00DC13E7" w:rsidRPr="009E0D7B" w:rsidRDefault="00DC13E7" w:rsidP="00DC13E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Нарушения </w:t>
                  </w:r>
                  <w:r w:rsidRPr="009E0D7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тактильного восприятия</w:t>
                  </w:r>
                </w:p>
                <w:p w:rsidR="00DC13E7" w:rsidRPr="009E0D7B" w:rsidRDefault="00DC13E7" w:rsidP="00DC13E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D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Дети не любят играть с пластилином, песком, красками, боятся испачкаться клеем или грязью, избегают прикосновений к себе, сами не любят прикасаться ко многим предметам, резко реагируют на некоторые ткани из одежды, постельного белья, определенные конструкции оде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жды, например, водолазки,</w:t>
                  </w:r>
                  <w:r w:rsidRPr="009E0D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не терпят ходьбы босиком.</w:t>
                  </w:r>
                </w:p>
                <w:p w:rsidR="00DC13E7" w:rsidRDefault="00DC13E7"/>
              </w:txbxContent>
            </v:textbox>
          </v:roundrect>
        </w:pict>
      </w:r>
    </w:p>
    <w:p w:rsidR="006656DF" w:rsidRPr="006351AE" w:rsidRDefault="0036039F" w:rsidP="009117DE">
      <w:pPr>
        <w:rPr>
          <w:rFonts w:ascii="Times New Roman" w:hAnsi="Times New Roman" w:cs="Times New Roman"/>
          <w:b/>
          <w:sz w:val="24"/>
          <w:szCs w:val="24"/>
        </w:rPr>
      </w:pPr>
      <w:r w:rsidRPr="006351A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_x0000_s1039" style="position:absolute;margin-left:199.2pt;margin-top:6.15pt;width:149.25pt;height:330.75pt;z-index:-251665415" arcsize="10923f">
            <v:textbox style="mso-next-textbox:#_x0000_s1039">
              <w:txbxContent>
                <w:p w:rsidR="005612C2" w:rsidRPr="009E0D7B" w:rsidRDefault="005612C2" w:rsidP="00DC13E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E0D7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Нарушения обработки зрительной информации</w:t>
                  </w:r>
                </w:p>
                <w:p w:rsidR="005612C2" w:rsidRDefault="005612C2" w:rsidP="005612C2">
                  <w:r w:rsidRPr="009E0D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Ребенок не любит ходить по ступенькам, перешагивать препятствия, смотреть в глаза, предпочитает полумрак или темноту, капризнича</w:t>
                  </w:r>
                  <w:r w:rsidR="00063A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ет при ярком свете, напрягается</w:t>
                  </w:r>
                  <w:proofErr w:type="gramStart"/>
                  <w:r w:rsidR="00063A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proofErr w:type="gramEnd"/>
                  <w:r w:rsidRPr="009E0D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9E0D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proofErr w:type="gramEnd"/>
                  <w:r w:rsidRPr="009E0D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ассматривая окружающих и предметы</w:t>
                  </w:r>
                </w:p>
              </w:txbxContent>
            </v:textbox>
          </v:roundrect>
        </w:pict>
      </w:r>
    </w:p>
    <w:p w:rsidR="006656DF" w:rsidRPr="006351AE" w:rsidRDefault="006656DF" w:rsidP="009117DE">
      <w:pPr>
        <w:rPr>
          <w:rFonts w:ascii="Times New Roman" w:hAnsi="Times New Roman" w:cs="Times New Roman"/>
          <w:b/>
          <w:sz w:val="24"/>
          <w:szCs w:val="24"/>
        </w:rPr>
      </w:pPr>
    </w:p>
    <w:p w:rsidR="006656DF" w:rsidRPr="006351AE" w:rsidRDefault="006656DF" w:rsidP="009117DE">
      <w:pPr>
        <w:rPr>
          <w:rFonts w:ascii="Times New Roman" w:hAnsi="Times New Roman" w:cs="Times New Roman"/>
          <w:b/>
          <w:sz w:val="24"/>
          <w:szCs w:val="24"/>
        </w:rPr>
      </w:pPr>
    </w:p>
    <w:p w:rsidR="006656DF" w:rsidRPr="006351AE" w:rsidRDefault="006656DF" w:rsidP="009117DE">
      <w:pPr>
        <w:rPr>
          <w:rFonts w:ascii="Times New Roman" w:hAnsi="Times New Roman" w:cs="Times New Roman"/>
          <w:b/>
          <w:sz w:val="24"/>
          <w:szCs w:val="24"/>
        </w:rPr>
      </w:pPr>
    </w:p>
    <w:p w:rsidR="006656DF" w:rsidRPr="006351AE" w:rsidRDefault="006656DF" w:rsidP="009117DE">
      <w:pPr>
        <w:rPr>
          <w:rFonts w:ascii="Times New Roman" w:hAnsi="Times New Roman" w:cs="Times New Roman"/>
          <w:b/>
          <w:sz w:val="24"/>
          <w:szCs w:val="24"/>
        </w:rPr>
      </w:pPr>
    </w:p>
    <w:p w:rsidR="006656DF" w:rsidRPr="006351AE" w:rsidRDefault="006656DF" w:rsidP="009117DE">
      <w:pPr>
        <w:rPr>
          <w:rFonts w:ascii="Times New Roman" w:hAnsi="Times New Roman" w:cs="Times New Roman"/>
          <w:b/>
          <w:sz w:val="24"/>
          <w:szCs w:val="24"/>
        </w:rPr>
      </w:pPr>
    </w:p>
    <w:p w:rsidR="006656DF" w:rsidRPr="006351AE" w:rsidRDefault="006656DF" w:rsidP="009117DE">
      <w:pPr>
        <w:rPr>
          <w:rFonts w:ascii="Times New Roman" w:hAnsi="Times New Roman" w:cs="Times New Roman"/>
          <w:b/>
          <w:sz w:val="24"/>
          <w:szCs w:val="24"/>
        </w:rPr>
      </w:pPr>
    </w:p>
    <w:p w:rsidR="006656DF" w:rsidRPr="006351AE" w:rsidRDefault="006656DF" w:rsidP="009117DE">
      <w:pPr>
        <w:rPr>
          <w:rFonts w:ascii="Times New Roman" w:hAnsi="Times New Roman" w:cs="Times New Roman"/>
          <w:b/>
          <w:sz w:val="24"/>
          <w:szCs w:val="24"/>
        </w:rPr>
      </w:pPr>
    </w:p>
    <w:p w:rsidR="006656DF" w:rsidRPr="006351AE" w:rsidRDefault="006656DF" w:rsidP="009117DE">
      <w:pPr>
        <w:rPr>
          <w:rFonts w:ascii="Times New Roman" w:hAnsi="Times New Roman" w:cs="Times New Roman"/>
          <w:b/>
          <w:sz w:val="24"/>
          <w:szCs w:val="24"/>
        </w:rPr>
      </w:pPr>
    </w:p>
    <w:p w:rsidR="006656DF" w:rsidRPr="006351AE" w:rsidRDefault="006656DF" w:rsidP="009117DE">
      <w:pPr>
        <w:rPr>
          <w:rFonts w:ascii="Times New Roman" w:hAnsi="Times New Roman" w:cs="Times New Roman"/>
          <w:b/>
          <w:sz w:val="24"/>
          <w:szCs w:val="24"/>
        </w:rPr>
      </w:pPr>
    </w:p>
    <w:p w:rsidR="006656DF" w:rsidRPr="006351AE" w:rsidRDefault="006656DF" w:rsidP="009117DE">
      <w:pPr>
        <w:rPr>
          <w:rFonts w:ascii="Times New Roman" w:hAnsi="Times New Roman" w:cs="Times New Roman"/>
          <w:b/>
          <w:sz w:val="24"/>
          <w:szCs w:val="24"/>
        </w:rPr>
      </w:pPr>
    </w:p>
    <w:p w:rsidR="006656DF" w:rsidRPr="006351AE" w:rsidRDefault="006656DF" w:rsidP="009117DE">
      <w:pPr>
        <w:rPr>
          <w:rFonts w:ascii="Times New Roman" w:hAnsi="Times New Roman" w:cs="Times New Roman"/>
          <w:b/>
          <w:sz w:val="24"/>
          <w:szCs w:val="24"/>
        </w:rPr>
      </w:pPr>
    </w:p>
    <w:p w:rsidR="006656DF" w:rsidRPr="006351AE" w:rsidRDefault="0036039F" w:rsidP="009117DE">
      <w:pPr>
        <w:rPr>
          <w:rFonts w:ascii="Times New Roman" w:hAnsi="Times New Roman" w:cs="Times New Roman"/>
          <w:b/>
          <w:sz w:val="24"/>
          <w:szCs w:val="24"/>
        </w:rPr>
      </w:pPr>
      <w:r w:rsidRPr="006351A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_x0000_s1044" style="position:absolute;margin-left:15.45pt;margin-top:26.2pt;width:517.5pt;height:153pt;z-index:-251644928" arcsize="10923f">
            <v:textbox>
              <w:txbxContent>
                <w:p w:rsidR="00DC13E7" w:rsidRPr="009E0D7B" w:rsidRDefault="00DC13E7" w:rsidP="00DC13E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E0D7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Моторные, вестибулярные дисфункции</w:t>
                  </w:r>
                </w:p>
                <w:p w:rsidR="00DC13E7" w:rsidRPr="009E0D7B" w:rsidRDefault="00DC13E7" w:rsidP="00DC13E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D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 таких типах нарушений ребенок может отличаться неуклюжестью, неловкостью движений, избегать спортивных площадок, горок, игр с мячом, никак не осваивает катание на велосипеде, не залезает по перекладинам, плохо прыгает, опасно рискует в подвижных играх, пробует разные типы движений и пытается держаться, хвататься за все, т. к. чувствует себя неустойчиво.</w:t>
                  </w:r>
                </w:p>
                <w:p w:rsidR="00DC13E7" w:rsidRDefault="00DC13E7"/>
              </w:txbxContent>
            </v:textbox>
          </v:roundrect>
        </w:pict>
      </w:r>
    </w:p>
    <w:p w:rsidR="006656DF" w:rsidRPr="006351AE" w:rsidRDefault="006656DF" w:rsidP="009117DE">
      <w:pPr>
        <w:rPr>
          <w:rFonts w:ascii="Times New Roman" w:hAnsi="Times New Roman" w:cs="Times New Roman"/>
          <w:b/>
          <w:sz w:val="24"/>
          <w:szCs w:val="24"/>
        </w:rPr>
      </w:pPr>
    </w:p>
    <w:p w:rsidR="006656DF" w:rsidRPr="006351AE" w:rsidRDefault="006656DF" w:rsidP="009117DE">
      <w:pPr>
        <w:rPr>
          <w:rFonts w:ascii="Times New Roman" w:hAnsi="Times New Roman" w:cs="Times New Roman"/>
          <w:b/>
          <w:sz w:val="24"/>
          <w:szCs w:val="24"/>
        </w:rPr>
      </w:pPr>
    </w:p>
    <w:p w:rsidR="006656DF" w:rsidRPr="006351AE" w:rsidRDefault="006656DF" w:rsidP="009117DE">
      <w:pPr>
        <w:rPr>
          <w:rFonts w:ascii="Times New Roman" w:hAnsi="Times New Roman" w:cs="Times New Roman"/>
          <w:b/>
          <w:sz w:val="24"/>
          <w:szCs w:val="24"/>
        </w:rPr>
      </w:pPr>
    </w:p>
    <w:p w:rsidR="00063A6F" w:rsidRPr="006351AE" w:rsidRDefault="00063A6F" w:rsidP="00A16E5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63A6F" w:rsidRPr="006351AE" w:rsidRDefault="00063A6F" w:rsidP="00A16E5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63A6F" w:rsidRPr="006351AE" w:rsidRDefault="00063A6F" w:rsidP="00A16E5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71227" w:rsidRPr="006351AE" w:rsidRDefault="00371227" w:rsidP="00063A6F">
      <w:pPr>
        <w:ind w:left="284"/>
        <w:rPr>
          <w:rFonts w:ascii="Times New Roman" w:hAnsi="Times New Roman" w:cs="Times New Roman"/>
          <w:sz w:val="24"/>
          <w:szCs w:val="24"/>
        </w:rPr>
      </w:pPr>
      <w:r w:rsidRPr="006351AE">
        <w:rPr>
          <w:rFonts w:ascii="Times New Roman" w:hAnsi="Times New Roman" w:cs="Times New Roman"/>
          <w:color w:val="000000"/>
          <w:sz w:val="24"/>
          <w:szCs w:val="24"/>
        </w:rPr>
        <w:t>В целом нарушения сенсорной интеграции вызывают:</w:t>
      </w:r>
    </w:p>
    <w:p w:rsidR="00371227" w:rsidRPr="006351AE" w:rsidRDefault="00371227" w:rsidP="0037122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6351AE">
        <w:rPr>
          <w:color w:val="000000"/>
        </w:rPr>
        <w:t>снижение самооценки,</w:t>
      </w:r>
    </w:p>
    <w:p w:rsidR="00371227" w:rsidRPr="006351AE" w:rsidRDefault="00371227" w:rsidP="0037122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6351AE">
        <w:rPr>
          <w:color w:val="000000"/>
        </w:rPr>
        <w:t>фрустрацию из-за невозможности находиться среди других детей,</w:t>
      </w:r>
    </w:p>
    <w:p w:rsidR="00371227" w:rsidRPr="006351AE" w:rsidRDefault="00371227" w:rsidP="0037122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6351AE">
        <w:rPr>
          <w:color w:val="000000"/>
        </w:rPr>
        <w:t>чувство физической и психологической небезопасности,</w:t>
      </w:r>
    </w:p>
    <w:p w:rsidR="00371227" w:rsidRPr="006351AE" w:rsidRDefault="00371227" w:rsidP="0037122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6351AE">
        <w:rPr>
          <w:color w:val="000000"/>
        </w:rPr>
        <w:t>трудности в освоении знаний.</w:t>
      </w:r>
    </w:p>
    <w:p w:rsidR="00371227" w:rsidRPr="006351AE" w:rsidRDefault="00371227" w:rsidP="0037122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351AE">
        <w:rPr>
          <w:color w:val="000000"/>
        </w:rPr>
        <w:t>Проблемы сенсорной интеграции довольно распространены среди детей с такими нарушениями, как аутизм, задержка психического развития, задержка речевого развития</w:t>
      </w:r>
      <w:r w:rsidR="00D539EA" w:rsidRPr="006351AE">
        <w:rPr>
          <w:color w:val="000000"/>
        </w:rPr>
        <w:t>.</w:t>
      </w:r>
    </w:p>
    <w:p w:rsidR="0077498F" w:rsidRPr="006351AE" w:rsidRDefault="0077498F" w:rsidP="0037122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351AE">
        <w:rPr>
          <w:color w:val="000000"/>
        </w:rPr>
        <w:t xml:space="preserve">Центральной идеей сенсорной интеграции, является стимуляция сенсорных систем и контроль над сенсорными «каналами» (особенно это касается двигательной, вестибулярной системы, мышц, суставов и кожи), направленные на то, чтобы ребенок спонтанно формировал </w:t>
      </w:r>
      <w:proofErr w:type="spellStart"/>
      <w:r w:rsidRPr="006351AE">
        <w:rPr>
          <w:color w:val="000000"/>
        </w:rPr>
        <w:t>адаптативные</w:t>
      </w:r>
      <w:proofErr w:type="spellEnd"/>
      <w:r w:rsidRPr="006351AE">
        <w:rPr>
          <w:color w:val="000000"/>
        </w:rPr>
        <w:t xml:space="preserve"> ответ</w:t>
      </w:r>
      <w:r w:rsidR="004B0F15" w:rsidRPr="006351AE">
        <w:rPr>
          <w:color w:val="000000"/>
        </w:rPr>
        <w:t>ы ( обоснованный и целенаправленный отклик на ощущения)</w:t>
      </w:r>
      <w:proofErr w:type="gramStart"/>
      <w:r w:rsidR="004B0F15" w:rsidRPr="006351AE">
        <w:rPr>
          <w:color w:val="000000"/>
        </w:rPr>
        <w:t xml:space="preserve"> </w:t>
      </w:r>
      <w:r w:rsidRPr="006351AE">
        <w:rPr>
          <w:color w:val="000000"/>
        </w:rPr>
        <w:t>,</w:t>
      </w:r>
      <w:proofErr w:type="gramEnd"/>
      <w:r w:rsidRPr="006351AE">
        <w:rPr>
          <w:color w:val="000000"/>
        </w:rPr>
        <w:t xml:space="preserve"> интегрирующие различные виды ощущений.</w:t>
      </w:r>
      <w:r w:rsidR="004B0F15" w:rsidRPr="006351AE">
        <w:rPr>
          <w:color w:val="000000"/>
        </w:rPr>
        <w:t xml:space="preserve"> Сенсорная интеграция как вид коррекционной работы целостна: она задействует все тело, все органы чувств и весь мозг.</w:t>
      </w:r>
    </w:p>
    <w:p w:rsidR="002C47C8" w:rsidRPr="006351AE" w:rsidRDefault="002C47C8" w:rsidP="002C47C8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</w:pPr>
      <w:r w:rsidRPr="00635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сенсорного материала  в коррекционной работе с  детьми с ОВЗ имеет ряд преимуществ, которые делают их использование максимально востребованным:  </w:t>
      </w:r>
    </w:p>
    <w:p w:rsidR="002C47C8" w:rsidRPr="006351AE" w:rsidRDefault="002C47C8" w:rsidP="002C47C8">
      <w:pPr>
        <w:shd w:val="clear" w:color="auto" w:fill="FFFFFF"/>
        <w:spacing w:after="0" w:line="240" w:lineRule="auto"/>
        <w:ind w:left="60" w:firstLine="507"/>
        <w:jc w:val="both"/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</w:pPr>
      <w:r w:rsidRPr="00635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педагог имеет возможность заинтересовать дошкольников, пробудить в них любознательность, завоевать их доверие, и найти такой угол зрения, при котором даже обыденное становится удивительным;</w:t>
      </w:r>
    </w:p>
    <w:p w:rsidR="002C47C8" w:rsidRPr="006351AE" w:rsidRDefault="002C47C8" w:rsidP="002C47C8">
      <w:pPr>
        <w:shd w:val="clear" w:color="auto" w:fill="FFFFFF"/>
        <w:spacing w:after="0" w:line="240" w:lineRule="auto"/>
        <w:ind w:left="60" w:firstLine="507"/>
        <w:jc w:val="both"/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</w:pPr>
      <w:r w:rsidRPr="00635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 многообразие материалов позволяет активизировать ощущения, восприятия, зрительно – двигательную координацию;</w:t>
      </w:r>
    </w:p>
    <w:p w:rsidR="002C47C8" w:rsidRPr="006351AE" w:rsidRDefault="002C47C8" w:rsidP="002C47C8">
      <w:pPr>
        <w:shd w:val="clear" w:color="auto" w:fill="FFFFFF"/>
        <w:spacing w:after="0" w:line="240" w:lineRule="auto"/>
        <w:ind w:left="60" w:firstLine="507"/>
        <w:jc w:val="both"/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</w:pPr>
      <w:r w:rsidRPr="00635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каждое занятие с использованием элементов сенсорной интеграции  вызывает у детей эмоциональный подъём, даже малоактивные дети принимают активное участие в занятии.</w:t>
      </w:r>
    </w:p>
    <w:p w:rsidR="002C47C8" w:rsidRPr="006351AE" w:rsidRDefault="002C47C8" w:rsidP="002C47C8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</w:pPr>
      <w:r w:rsidRPr="00635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сенсорного оборудования позволяет раскрыть резервные возможности каждого ребенка, является действенным средством профилактики вторичных дефектов.</w:t>
      </w:r>
    </w:p>
    <w:p w:rsidR="002C47C8" w:rsidRPr="006351AE" w:rsidRDefault="002C47C8" w:rsidP="002C47C8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</w:pPr>
      <w:r w:rsidRPr="00635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 обобщив все вышесказанное, можно сделать вывод, что нельзя сформировать представления о предметах, явлениях окружающего мира, развить речь, если не сформирована база для ее развития, которой и является </w:t>
      </w:r>
      <w:r w:rsidRPr="006351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сенсорная интеграция.</w:t>
      </w:r>
      <w:r w:rsidRPr="006351AE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>  </w:t>
      </w:r>
    </w:p>
    <w:p w:rsidR="002C47C8" w:rsidRPr="006351AE" w:rsidRDefault="002C47C8" w:rsidP="0037122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FC0B3A" w:rsidRDefault="006351AE" w:rsidP="0037122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Использованная литература:</w:t>
      </w:r>
    </w:p>
    <w:p w:rsidR="006351AE" w:rsidRPr="006351AE" w:rsidRDefault="006351AE" w:rsidP="0037122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Э Джин </w:t>
      </w:r>
      <w:proofErr w:type="spellStart"/>
      <w:r>
        <w:rPr>
          <w:color w:val="000000"/>
        </w:rPr>
        <w:t>Айрес</w:t>
      </w:r>
      <w:proofErr w:type="spellEnd"/>
      <w:r>
        <w:rPr>
          <w:color w:val="000000"/>
        </w:rPr>
        <w:t xml:space="preserve"> «Ребенок и сенсорная интеграция» Москва </w:t>
      </w:r>
      <w:proofErr w:type="spellStart"/>
      <w:r>
        <w:rPr>
          <w:color w:val="000000"/>
        </w:rPr>
        <w:t>Теревинф</w:t>
      </w:r>
      <w:proofErr w:type="spellEnd"/>
      <w:r>
        <w:rPr>
          <w:color w:val="000000"/>
        </w:rPr>
        <w:t xml:space="preserve"> 2019</w:t>
      </w:r>
    </w:p>
    <w:p w:rsidR="00371227" w:rsidRPr="006351AE" w:rsidRDefault="00371227" w:rsidP="009117DE">
      <w:pPr>
        <w:rPr>
          <w:rFonts w:ascii="Times New Roman" w:hAnsi="Times New Roman" w:cs="Times New Roman"/>
          <w:b/>
          <w:sz w:val="24"/>
          <w:szCs w:val="24"/>
        </w:rPr>
      </w:pPr>
    </w:p>
    <w:sectPr w:rsidR="00371227" w:rsidRPr="006351AE" w:rsidSect="00063A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125" w:rsidRDefault="00DC5125" w:rsidP="00A945CE">
      <w:pPr>
        <w:spacing w:after="0" w:line="240" w:lineRule="auto"/>
      </w:pPr>
      <w:r>
        <w:separator/>
      </w:r>
    </w:p>
  </w:endnote>
  <w:endnote w:type="continuationSeparator" w:id="0">
    <w:p w:rsidR="00DC5125" w:rsidRDefault="00DC5125" w:rsidP="00A94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125" w:rsidRDefault="00DC5125" w:rsidP="00A945CE">
      <w:pPr>
        <w:spacing w:after="0" w:line="240" w:lineRule="auto"/>
      </w:pPr>
      <w:r>
        <w:separator/>
      </w:r>
    </w:p>
  </w:footnote>
  <w:footnote w:type="continuationSeparator" w:id="0">
    <w:p w:rsidR="00DC5125" w:rsidRDefault="00DC5125" w:rsidP="00A94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E24BE"/>
    <w:multiLevelType w:val="multilevel"/>
    <w:tmpl w:val="F88E2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A75000"/>
    <w:rsid w:val="00063A6F"/>
    <w:rsid w:val="000A2D77"/>
    <w:rsid w:val="00163283"/>
    <w:rsid w:val="00167C93"/>
    <w:rsid w:val="0018001A"/>
    <w:rsid w:val="001E41D6"/>
    <w:rsid w:val="002B6029"/>
    <w:rsid w:val="002C47C8"/>
    <w:rsid w:val="0030242D"/>
    <w:rsid w:val="0036039F"/>
    <w:rsid w:val="00371227"/>
    <w:rsid w:val="003A419C"/>
    <w:rsid w:val="004867C1"/>
    <w:rsid w:val="004B0F15"/>
    <w:rsid w:val="004B63AD"/>
    <w:rsid w:val="00534B3C"/>
    <w:rsid w:val="005612C2"/>
    <w:rsid w:val="00617106"/>
    <w:rsid w:val="006351AE"/>
    <w:rsid w:val="00653D7D"/>
    <w:rsid w:val="006656DF"/>
    <w:rsid w:val="006A374F"/>
    <w:rsid w:val="00721041"/>
    <w:rsid w:val="0074085D"/>
    <w:rsid w:val="007421BE"/>
    <w:rsid w:val="0076287D"/>
    <w:rsid w:val="0077498F"/>
    <w:rsid w:val="007E3A01"/>
    <w:rsid w:val="00845775"/>
    <w:rsid w:val="00884FAC"/>
    <w:rsid w:val="009117DE"/>
    <w:rsid w:val="009C788B"/>
    <w:rsid w:val="009E0D7B"/>
    <w:rsid w:val="009E2425"/>
    <w:rsid w:val="009F4F77"/>
    <w:rsid w:val="00A023AC"/>
    <w:rsid w:val="00A16E51"/>
    <w:rsid w:val="00A75000"/>
    <w:rsid w:val="00A945CE"/>
    <w:rsid w:val="00AD156D"/>
    <w:rsid w:val="00B91A4A"/>
    <w:rsid w:val="00C87A30"/>
    <w:rsid w:val="00CA4CF1"/>
    <w:rsid w:val="00D0268B"/>
    <w:rsid w:val="00D20A9F"/>
    <w:rsid w:val="00D539EA"/>
    <w:rsid w:val="00DA69D4"/>
    <w:rsid w:val="00DC13E7"/>
    <w:rsid w:val="00DC24FD"/>
    <w:rsid w:val="00DC5125"/>
    <w:rsid w:val="00E03DD7"/>
    <w:rsid w:val="00EB2E24"/>
    <w:rsid w:val="00FA0A32"/>
    <w:rsid w:val="00FC0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6" type="connector" idref="#_x0000_s1036"/>
        <o:r id="V:Rule7" type="connector" idref="#_x0000_s1026"/>
        <o:r id="V:Rule8" type="connector" idref="#_x0000_s1038"/>
        <o:r id="V:Rule9" type="connector" idref="#_x0000_s1027"/>
        <o:r id="V:Rule10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1710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94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45CE"/>
  </w:style>
  <w:style w:type="paragraph" w:styleId="a7">
    <w:name w:val="footer"/>
    <w:basedOn w:val="a"/>
    <w:link w:val="a8"/>
    <w:uiPriority w:val="99"/>
    <w:semiHidden/>
    <w:unhideWhenUsed/>
    <w:rsid w:val="00A94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45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8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2023-11-03T11:21:00Z</dcterms:created>
  <dcterms:modified xsi:type="dcterms:W3CDTF">2023-11-03T12:05:00Z</dcterms:modified>
</cp:coreProperties>
</file>