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016C" w14:textId="77777777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57916939" w14:textId="77777777" w:rsidR="003550C2" w:rsidRDefault="003550C2" w:rsidP="003550C2">
      <w:pPr>
        <w:pStyle w:val="a3"/>
        <w:jc w:val="center"/>
        <w:rPr>
          <w:b/>
          <w:bCs/>
          <w:sz w:val="28"/>
          <w:szCs w:val="28"/>
        </w:rPr>
      </w:pPr>
    </w:p>
    <w:p w14:paraId="1332DD3B" w14:textId="77777777" w:rsidR="003550C2" w:rsidRDefault="003550C2" w:rsidP="003550C2">
      <w:pPr>
        <w:pStyle w:val="a3"/>
        <w:jc w:val="center"/>
        <w:rPr>
          <w:b/>
          <w:bCs/>
          <w:sz w:val="28"/>
          <w:szCs w:val="28"/>
        </w:rPr>
      </w:pPr>
    </w:p>
    <w:p w14:paraId="3F6F956F" w14:textId="007E9550" w:rsidR="003550C2" w:rsidRDefault="003550C2" w:rsidP="003550C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опыта</w:t>
      </w:r>
      <w:r w:rsidR="0088787E">
        <w:rPr>
          <w:b/>
          <w:bCs/>
          <w:sz w:val="28"/>
          <w:szCs w:val="28"/>
        </w:rPr>
        <w:t xml:space="preserve"> работы</w:t>
      </w:r>
    </w:p>
    <w:p w14:paraId="63E67E69" w14:textId="36C49A2B" w:rsidR="003550C2" w:rsidRPr="007601C6" w:rsidRDefault="003550C2" w:rsidP="003550C2">
      <w:pPr>
        <w:pStyle w:val="a3"/>
        <w:jc w:val="center"/>
        <w:rPr>
          <w:b/>
          <w:bCs/>
          <w:sz w:val="32"/>
          <w:szCs w:val="32"/>
        </w:rPr>
      </w:pPr>
      <w:r w:rsidRPr="007601C6">
        <w:rPr>
          <w:b/>
          <w:bCs/>
          <w:sz w:val="32"/>
          <w:szCs w:val="32"/>
        </w:rPr>
        <w:t>«Снижение</w:t>
      </w:r>
      <w:r w:rsidR="00453FA0" w:rsidRPr="007601C6">
        <w:rPr>
          <w:b/>
          <w:bCs/>
          <w:sz w:val="32"/>
          <w:szCs w:val="32"/>
        </w:rPr>
        <w:t xml:space="preserve"> уровня трево</w:t>
      </w:r>
      <w:r w:rsidRPr="007601C6">
        <w:rPr>
          <w:b/>
          <w:bCs/>
          <w:sz w:val="32"/>
          <w:szCs w:val="32"/>
        </w:rPr>
        <w:t>жности детей в период адаптации»</w:t>
      </w:r>
    </w:p>
    <w:p w14:paraId="085BF60E" w14:textId="4AFB3414" w:rsidR="003550C2" w:rsidRDefault="003550C2" w:rsidP="003550C2">
      <w:pPr>
        <w:pStyle w:val="a3"/>
        <w:jc w:val="center"/>
        <w:rPr>
          <w:b/>
          <w:bCs/>
          <w:sz w:val="28"/>
          <w:szCs w:val="28"/>
        </w:rPr>
      </w:pPr>
    </w:p>
    <w:p w14:paraId="2209B790" w14:textId="257B1C65" w:rsidR="003550C2" w:rsidRDefault="003550C2" w:rsidP="003550C2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Выполнил: </w:t>
      </w:r>
    </w:p>
    <w:p w14:paraId="796E65CA" w14:textId="77777777" w:rsidR="003550C2" w:rsidRDefault="003550C2" w:rsidP="003550C2">
      <w:pPr>
        <w:pStyle w:val="a3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Митрюхина</w:t>
      </w:r>
      <w:proofErr w:type="spellEnd"/>
      <w:r>
        <w:rPr>
          <w:b/>
          <w:bCs/>
          <w:sz w:val="28"/>
          <w:szCs w:val="28"/>
        </w:rPr>
        <w:t xml:space="preserve"> Людмила Сергеевна, </w:t>
      </w:r>
    </w:p>
    <w:p w14:paraId="7EFD0490" w14:textId="57F291A3" w:rsidR="003550C2" w:rsidRDefault="003550C2" w:rsidP="003550C2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 МБДОУ ЦРР – ДС №43 </w:t>
      </w:r>
    </w:p>
    <w:p w14:paraId="0FCA0D15" w14:textId="7288EE04" w:rsidR="003550C2" w:rsidRDefault="003550C2" w:rsidP="003550C2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пос. Вольгинский</w:t>
      </w:r>
    </w:p>
    <w:p w14:paraId="7DE15A29" w14:textId="494CD61F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23BF4D96" w14:textId="7D1043A9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7400B83B" w14:textId="5AA8A9CA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13869C0D" w14:textId="2E1D6741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390EFBDC" w14:textId="0EE0F932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67C4B792" w14:textId="00C35607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60C7F2ED" w14:textId="71BF6AA0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576A8372" w14:textId="2C41880E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690D3A2E" w14:textId="3B7DE049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671227BC" w14:textId="3E8B419F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7F6140EE" w14:textId="5104F84D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46B675F8" w14:textId="60D87652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2ABF88BF" w14:textId="0EF69D89" w:rsidR="003550C2" w:rsidRDefault="003550C2" w:rsidP="003550C2">
      <w:pPr>
        <w:pStyle w:val="a3"/>
        <w:jc w:val="both"/>
        <w:rPr>
          <w:b/>
          <w:bCs/>
          <w:sz w:val="28"/>
          <w:szCs w:val="28"/>
        </w:rPr>
      </w:pPr>
    </w:p>
    <w:p w14:paraId="1A97767B" w14:textId="52696BB4" w:rsidR="003550C2" w:rsidRDefault="003550C2" w:rsidP="003550C2">
      <w:pPr>
        <w:pStyle w:val="a3"/>
        <w:jc w:val="both"/>
        <w:rPr>
          <w:sz w:val="28"/>
          <w:szCs w:val="28"/>
          <w:u w:val="single"/>
        </w:rPr>
      </w:pPr>
    </w:p>
    <w:p w14:paraId="3DD06682" w14:textId="4E9BA224" w:rsidR="003550C2" w:rsidRPr="003550C2" w:rsidRDefault="0046601C" w:rsidP="003550C2">
      <w:pPr>
        <w:pStyle w:val="a3"/>
        <w:spacing w:line="360" w:lineRule="auto"/>
        <w:jc w:val="both"/>
        <w:rPr>
          <w:bCs/>
          <w:sz w:val="28"/>
          <w:szCs w:val="28"/>
        </w:rPr>
      </w:pPr>
      <w:r w:rsidRPr="003550C2">
        <w:rPr>
          <w:sz w:val="28"/>
          <w:szCs w:val="28"/>
        </w:rPr>
        <w:lastRenderedPageBreak/>
        <w:t xml:space="preserve"> </w:t>
      </w:r>
      <w:r w:rsidR="003550C2">
        <w:rPr>
          <w:sz w:val="28"/>
          <w:szCs w:val="28"/>
        </w:rPr>
        <w:tab/>
      </w:r>
      <w:r w:rsidR="00161940" w:rsidRPr="003550C2">
        <w:rPr>
          <w:bCs/>
          <w:sz w:val="28"/>
          <w:szCs w:val="28"/>
        </w:rPr>
        <w:t xml:space="preserve">Главная причина повышения </w:t>
      </w:r>
      <w:r w:rsidR="00161940" w:rsidRPr="003550C2">
        <w:rPr>
          <w:rStyle w:val="a4"/>
          <w:b w:val="0"/>
          <w:bCs w:val="0"/>
          <w:sz w:val="28"/>
          <w:szCs w:val="28"/>
        </w:rPr>
        <w:t>уровня тревожности у детей в период адаптации</w:t>
      </w:r>
      <w:r w:rsidR="00161940" w:rsidRPr="003550C2">
        <w:rPr>
          <w:rStyle w:val="a4"/>
          <w:b w:val="0"/>
          <w:sz w:val="28"/>
          <w:szCs w:val="28"/>
        </w:rPr>
        <w:t xml:space="preserve"> </w:t>
      </w:r>
      <w:r w:rsidR="00161940" w:rsidRPr="003550C2">
        <w:rPr>
          <w:rStyle w:val="a4"/>
          <w:b w:val="0"/>
          <w:bCs w:val="0"/>
          <w:sz w:val="28"/>
          <w:szCs w:val="28"/>
        </w:rPr>
        <w:t>связана с тем</w:t>
      </w:r>
      <w:r w:rsidR="00161940" w:rsidRPr="003550C2">
        <w:rPr>
          <w:b/>
          <w:sz w:val="28"/>
          <w:szCs w:val="28"/>
        </w:rPr>
        <w:t>,</w:t>
      </w:r>
      <w:r w:rsidR="00161940" w:rsidRPr="003550C2">
        <w:rPr>
          <w:sz w:val="28"/>
          <w:szCs w:val="28"/>
        </w:rPr>
        <w:t xml:space="preserve"> что не удовлетворяется одна из базовых потребностей ребёнка, а именно потребность в безопасности и защищённости. Ребёнка тяготит разлука с мамой. Кроме этого</w:t>
      </w:r>
      <w:r w:rsidRPr="003550C2">
        <w:rPr>
          <w:sz w:val="28"/>
          <w:szCs w:val="28"/>
        </w:rPr>
        <w:t>,</w:t>
      </w:r>
      <w:r w:rsidR="00161940" w:rsidRPr="003550C2">
        <w:rPr>
          <w:sz w:val="28"/>
          <w:szCs w:val="28"/>
        </w:rPr>
        <w:t xml:space="preserve"> причинами увеличения </w:t>
      </w:r>
      <w:r w:rsidR="00161940" w:rsidRPr="003550C2">
        <w:rPr>
          <w:rStyle w:val="a4"/>
          <w:b w:val="0"/>
          <w:bCs w:val="0"/>
          <w:sz w:val="28"/>
          <w:szCs w:val="28"/>
        </w:rPr>
        <w:t>уровня тревожности у детей</w:t>
      </w:r>
      <w:r w:rsidR="00161940" w:rsidRPr="003550C2">
        <w:rPr>
          <w:sz w:val="28"/>
          <w:szCs w:val="28"/>
        </w:rPr>
        <w:t xml:space="preserve"> могут быть излишняя опека, плохая приспособляемость ребёнка к новым для него условиям, то есть его неумение одеваться, есть, спать, а также </w:t>
      </w:r>
      <w:r w:rsidR="00161940" w:rsidRPr="003550C2">
        <w:rPr>
          <w:rStyle w:val="a4"/>
          <w:b w:val="0"/>
          <w:bCs w:val="0"/>
          <w:sz w:val="28"/>
          <w:szCs w:val="28"/>
        </w:rPr>
        <w:t>высокий уровень тревожности его родителей</w:t>
      </w:r>
      <w:r w:rsidR="00161940" w:rsidRPr="003550C2">
        <w:rPr>
          <w:bCs/>
          <w:sz w:val="28"/>
          <w:szCs w:val="28"/>
        </w:rPr>
        <w:t>.</w:t>
      </w:r>
      <w:r w:rsidRPr="003550C2">
        <w:rPr>
          <w:bCs/>
          <w:sz w:val="28"/>
          <w:szCs w:val="28"/>
        </w:rPr>
        <w:t xml:space="preserve"> </w:t>
      </w:r>
    </w:p>
    <w:p w14:paraId="1560D0AC" w14:textId="77777777" w:rsidR="003550C2" w:rsidRPr="003550C2" w:rsidRDefault="00161940" w:rsidP="003550C2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3550C2">
        <w:rPr>
          <w:bCs/>
          <w:sz w:val="28"/>
          <w:szCs w:val="28"/>
        </w:rPr>
        <w:t xml:space="preserve">Период </w:t>
      </w:r>
      <w:r w:rsidRPr="003550C2">
        <w:rPr>
          <w:rStyle w:val="a4"/>
          <w:b w:val="0"/>
          <w:bCs w:val="0"/>
          <w:sz w:val="28"/>
          <w:szCs w:val="28"/>
        </w:rPr>
        <w:t>адаптации</w:t>
      </w:r>
      <w:r w:rsidRPr="003550C2">
        <w:rPr>
          <w:bCs/>
          <w:sz w:val="28"/>
          <w:szCs w:val="28"/>
        </w:rPr>
        <w:t>, привыкания к детскому саду – сложный процесс</w:t>
      </w:r>
      <w:r w:rsidRPr="003550C2">
        <w:rPr>
          <w:sz w:val="28"/>
          <w:szCs w:val="28"/>
        </w:rPr>
        <w:t xml:space="preserve">. Легче всего он протекает у тех </w:t>
      </w:r>
      <w:r w:rsidRPr="003550C2">
        <w:rPr>
          <w:rStyle w:val="a4"/>
          <w:b w:val="0"/>
          <w:bCs w:val="0"/>
          <w:sz w:val="28"/>
          <w:szCs w:val="28"/>
        </w:rPr>
        <w:t>детей</w:t>
      </w:r>
      <w:r w:rsidRPr="003550C2">
        <w:rPr>
          <w:sz w:val="28"/>
          <w:szCs w:val="28"/>
        </w:rPr>
        <w:t xml:space="preserve">, которые умеют длительно, разнообразно и сосредоточенно действовать с игрушками. Впервые попав в </w:t>
      </w:r>
      <w:r w:rsidRPr="003550C2">
        <w:rPr>
          <w:rStyle w:val="a4"/>
          <w:b w:val="0"/>
          <w:bCs w:val="0"/>
          <w:sz w:val="28"/>
          <w:szCs w:val="28"/>
        </w:rPr>
        <w:t>дошкольное</w:t>
      </w:r>
      <w:r w:rsidRPr="003550C2">
        <w:rPr>
          <w:rStyle w:val="a4"/>
          <w:bCs w:val="0"/>
          <w:sz w:val="28"/>
          <w:szCs w:val="28"/>
        </w:rPr>
        <w:t xml:space="preserve"> </w:t>
      </w:r>
      <w:r w:rsidRPr="003550C2">
        <w:rPr>
          <w:rStyle w:val="a4"/>
          <w:b w:val="0"/>
          <w:bCs w:val="0"/>
          <w:sz w:val="28"/>
          <w:szCs w:val="28"/>
        </w:rPr>
        <w:t>учреждение</w:t>
      </w:r>
      <w:r w:rsidRPr="003550C2">
        <w:rPr>
          <w:sz w:val="28"/>
          <w:szCs w:val="28"/>
        </w:rPr>
        <w:t>, такие дети быстро откликаются на предложение воспитателя поиграть, с интересом исследуют новые игрушки,</w:t>
      </w:r>
      <w:r w:rsidR="0046601C" w:rsidRPr="003550C2">
        <w:rPr>
          <w:sz w:val="28"/>
          <w:szCs w:val="28"/>
        </w:rPr>
        <w:t xml:space="preserve"> </w:t>
      </w:r>
      <w:r w:rsidRPr="003550C2">
        <w:rPr>
          <w:sz w:val="28"/>
          <w:szCs w:val="28"/>
          <w:u w:val="single"/>
        </w:rPr>
        <w:t>любят вместе с ним решать предметные задачи</w:t>
      </w:r>
      <w:r w:rsidRPr="003550C2">
        <w:rPr>
          <w:sz w:val="28"/>
          <w:szCs w:val="28"/>
        </w:rPr>
        <w:t>: собрать пирамидку, матрешку, элементы конструктора и, не стесняясь, обращаются за помощью к взрослому.</w:t>
      </w:r>
      <w:r w:rsidR="0046601C" w:rsidRPr="003550C2">
        <w:t xml:space="preserve"> </w:t>
      </w:r>
      <w:r w:rsidRPr="003550C2">
        <w:rPr>
          <w:bCs/>
          <w:sz w:val="28"/>
          <w:szCs w:val="28"/>
        </w:rPr>
        <w:t>Характерной особенностью</w:t>
      </w:r>
      <w:r w:rsidRPr="003550C2">
        <w:rPr>
          <w:sz w:val="28"/>
          <w:szCs w:val="28"/>
        </w:rPr>
        <w:t xml:space="preserve"> </w:t>
      </w:r>
      <w:r w:rsidRPr="003550C2">
        <w:rPr>
          <w:rStyle w:val="a4"/>
          <w:b w:val="0"/>
          <w:sz w:val="28"/>
          <w:szCs w:val="28"/>
        </w:rPr>
        <w:t>детей с высоким уровнем тревожности является низкий уровень</w:t>
      </w:r>
      <w:r w:rsidRPr="003550C2">
        <w:rPr>
          <w:b/>
          <w:sz w:val="28"/>
          <w:szCs w:val="28"/>
        </w:rPr>
        <w:t xml:space="preserve"> </w:t>
      </w:r>
      <w:r w:rsidRPr="003550C2">
        <w:rPr>
          <w:bCs/>
          <w:sz w:val="28"/>
          <w:szCs w:val="28"/>
        </w:rPr>
        <w:t>предметной деятельности</w:t>
      </w:r>
      <w:r w:rsidRPr="003550C2">
        <w:rPr>
          <w:sz w:val="28"/>
          <w:szCs w:val="28"/>
        </w:rPr>
        <w:t xml:space="preserve">. Они часто сторонятся сверстников, плачут при их приближении, иногда ведут себя агрессивно по отношению к ним. Неумение общаться с другими детьми в сочетании с трудностями в установлении контактов с взрослыми еще больше отягощает сложность </w:t>
      </w:r>
      <w:r w:rsidRPr="003550C2">
        <w:rPr>
          <w:rStyle w:val="a4"/>
          <w:b w:val="0"/>
          <w:bCs w:val="0"/>
          <w:sz w:val="28"/>
          <w:szCs w:val="28"/>
        </w:rPr>
        <w:t>адаптационного периода</w:t>
      </w:r>
      <w:r w:rsidRPr="003550C2">
        <w:rPr>
          <w:b/>
          <w:bCs/>
          <w:sz w:val="28"/>
          <w:szCs w:val="28"/>
        </w:rPr>
        <w:t>.</w:t>
      </w:r>
      <w:r w:rsidR="003550C2" w:rsidRPr="003550C2">
        <w:rPr>
          <w:b/>
          <w:sz w:val="28"/>
          <w:szCs w:val="28"/>
          <w:u w:val="single"/>
        </w:rPr>
        <w:t xml:space="preserve"> </w:t>
      </w:r>
    </w:p>
    <w:p w14:paraId="14BB9B2F" w14:textId="130DE8BC" w:rsidR="00161940" w:rsidRPr="003550C2" w:rsidRDefault="00161940" w:rsidP="003550C2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3550C2">
        <w:rPr>
          <w:sz w:val="28"/>
          <w:szCs w:val="28"/>
        </w:rPr>
        <w:t xml:space="preserve">Поэтому первая встреча ребёнка с воспитателем чрезвычайно важна для развития последующих взаимоотношений между ними. Главное для педагога на начальном этапе — наладить </w:t>
      </w:r>
      <w:r w:rsidRPr="003550C2">
        <w:rPr>
          <w:bCs/>
          <w:sz w:val="28"/>
          <w:szCs w:val="28"/>
        </w:rPr>
        <w:t>контакт с ребёнком</w:t>
      </w:r>
      <w:r w:rsidRPr="003550C2">
        <w:rPr>
          <w:sz w:val="28"/>
          <w:szCs w:val="28"/>
        </w:rPr>
        <w:t xml:space="preserve">. Воспитатель приветливо встречает </w:t>
      </w:r>
      <w:proofErr w:type="gramStart"/>
      <w:r w:rsidRPr="003550C2">
        <w:rPr>
          <w:sz w:val="28"/>
          <w:szCs w:val="28"/>
        </w:rPr>
        <w:t>малыша</w:t>
      </w:r>
      <w:r w:rsidR="003550C2">
        <w:rPr>
          <w:sz w:val="28"/>
          <w:szCs w:val="28"/>
        </w:rPr>
        <w:t xml:space="preserve">, </w:t>
      </w:r>
      <w:r w:rsidRPr="003550C2">
        <w:rPr>
          <w:sz w:val="28"/>
          <w:szCs w:val="28"/>
        </w:rPr>
        <w:t xml:space="preserve"> и</w:t>
      </w:r>
      <w:proofErr w:type="gramEnd"/>
      <w:r w:rsidRPr="003550C2">
        <w:rPr>
          <w:sz w:val="28"/>
          <w:szCs w:val="28"/>
        </w:rPr>
        <w:t xml:space="preserve"> если он не </w:t>
      </w:r>
      <w:r w:rsidRPr="003550C2">
        <w:rPr>
          <w:rStyle w:val="a4"/>
          <w:b w:val="0"/>
          <w:bCs w:val="0"/>
          <w:sz w:val="28"/>
          <w:szCs w:val="28"/>
        </w:rPr>
        <w:t>возражае</w:t>
      </w:r>
      <w:r w:rsidRPr="003550C2">
        <w:rPr>
          <w:rStyle w:val="a4"/>
          <w:b w:val="0"/>
          <w:sz w:val="28"/>
          <w:szCs w:val="28"/>
        </w:rPr>
        <w:t>т</w:t>
      </w:r>
      <w:r w:rsidRPr="003550C2">
        <w:rPr>
          <w:sz w:val="28"/>
          <w:szCs w:val="28"/>
        </w:rPr>
        <w:t xml:space="preserve"> можно помочь маме раздеть его, затем приводит ребёнка в группу, знакомит с детьми, играет. Ласковые прикосновения воспитателя помогают ребёнку с </w:t>
      </w:r>
      <w:r w:rsidRPr="003550C2">
        <w:rPr>
          <w:rStyle w:val="a4"/>
          <w:b w:val="0"/>
          <w:bCs w:val="0"/>
          <w:sz w:val="28"/>
          <w:szCs w:val="28"/>
        </w:rPr>
        <w:t>высоким уровнем тревожности</w:t>
      </w:r>
      <w:r w:rsidRPr="003550C2">
        <w:rPr>
          <w:sz w:val="28"/>
          <w:szCs w:val="28"/>
        </w:rPr>
        <w:t xml:space="preserve"> обрести чувство уверенности и доверия к новому для него миру.</w:t>
      </w:r>
      <w:r w:rsidR="003550C2" w:rsidRPr="003550C2">
        <w:rPr>
          <w:sz w:val="28"/>
          <w:szCs w:val="28"/>
          <w:u w:val="single"/>
        </w:rPr>
        <w:t xml:space="preserve"> </w:t>
      </w:r>
      <w:r w:rsidRPr="003550C2">
        <w:rPr>
          <w:sz w:val="28"/>
          <w:szCs w:val="28"/>
        </w:rPr>
        <w:t xml:space="preserve">Для маленького ребёнка очень важно </w:t>
      </w:r>
      <w:r w:rsidRPr="003550C2">
        <w:rPr>
          <w:bCs/>
          <w:sz w:val="28"/>
          <w:szCs w:val="28"/>
        </w:rPr>
        <w:t>постоянство среды</w:t>
      </w:r>
      <w:r w:rsidRPr="003550C2">
        <w:rPr>
          <w:sz w:val="28"/>
          <w:szCs w:val="28"/>
        </w:rPr>
        <w:t xml:space="preserve">. Он чувствует себя спокойнее, когда его окружают знакомые ему вещи. Наша задача — сделать </w:t>
      </w:r>
      <w:r w:rsidRPr="003550C2">
        <w:rPr>
          <w:sz w:val="28"/>
          <w:szCs w:val="28"/>
        </w:rPr>
        <w:lastRenderedPageBreak/>
        <w:t>первые дни пребывания в детском саду максимально комфортными, благоприятными для его эмоционального благополучия. Облегчить переживание одиночества, разлуки с родителями помогут любимая игрушка, какая-нибудь вещь, принадлежащая маме или папе, небольшой семейный альбом. Эти вещи ребёнок может хранить в своем шкафчике, играть с ними, когда захочет, засыпать с ними. Итак, самое главное для воспитателя — завоевать доверие ребёнка, его привязанность, дать ему почувствовать, что его понимают и принимают.</w:t>
      </w:r>
      <w:r w:rsidR="003550C2">
        <w:rPr>
          <w:sz w:val="28"/>
          <w:szCs w:val="28"/>
        </w:rPr>
        <w:t xml:space="preserve"> </w:t>
      </w:r>
      <w:r w:rsidRPr="003550C2">
        <w:rPr>
          <w:sz w:val="28"/>
          <w:szCs w:val="28"/>
        </w:rPr>
        <w:t xml:space="preserve">Затем, чтобы снизить эмоциональное напряжение, физический дискомфорт, необходимо постепенно </w:t>
      </w:r>
      <w:r w:rsidRPr="003550C2">
        <w:rPr>
          <w:bCs/>
          <w:sz w:val="28"/>
          <w:szCs w:val="28"/>
        </w:rPr>
        <w:t>переключать внимание ребёнка</w:t>
      </w:r>
      <w:r w:rsidRPr="003550C2">
        <w:rPr>
          <w:sz w:val="28"/>
          <w:szCs w:val="28"/>
        </w:rPr>
        <w:t xml:space="preserve"> на деятельность, которая принесёт ему удовольствие, где он получит возможность выразить свои эмоциональные переживания, научится общаться со сверстниками, познакомиться с нормами и правилами новой для него жизни. И эта деятельность – игра, так как именно игровая деятельность является ведущим видом деятельности на данном этапе развития ребёнка.</w:t>
      </w:r>
    </w:p>
    <w:p w14:paraId="7370151C" w14:textId="08176C96" w:rsidR="00735CD0" w:rsidRPr="003550C2" w:rsidRDefault="00E16565" w:rsidP="003550C2">
      <w:pPr>
        <w:pStyle w:val="a3"/>
        <w:spacing w:line="360" w:lineRule="auto"/>
        <w:jc w:val="both"/>
        <w:rPr>
          <w:sz w:val="28"/>
          <w:szCs w:val="28"/>
        </w:rPr>
      </w:pPr>
      <w:r w:rsidRPr="003550C2">
        <w:rPr>
          <w:sz w:val="28"/>
          <w:szCs w:val="28"/>
        </w:rPr>
        <w:t xml:space="preserve"> В первую очередь, необходимо использовать в работе с детьми </w:t>
      </w:r>
      <w:r w:rsidRPr="003550C2">
        <w:rPr>
          <w:bCs/>
          <w:sz w:val="28"/>
          <w:szCs w:val="28"/>
        </w:rPr>
        <w:t xml:space="preserve">игровые упражнения, </w:t>
      </w:r>
      <w:r w:rsidRPr="003550C2">
        <w:rPr>
          <w:sz w:val="28"/>
          <w:szCs w:val="28"/>
        </w:rPr>
        <w:t xml:space="preserve">направленные на обеспечение психологически комфортного пребывания ребёнка в </w:t>
      </w:r>
      <w:r w:rsidRPr="003550C2">
        <w:rPr>
          <w:rStyle w:val="a4"/>
          <w:b w:val="0"/>
          <w:bCs w:val="0"/>
          <w:sz w:val="28"/>
          <w:szCs w:val="28"/>
        </w:rPr>
        <w:t>дошкольном учреждении. Особое место в моей работе занимает фольклор. Я очень люблю народное творчество: потешки, прибаутки, песенки.</w:t>
      </w:r>
      <w:r w:rsidRPr="003550C2">
        <w:t xml:space="preserve"> </w:t>
      </w:r>
      <w:r w:rsidRPr="003550C2">
        <w:rPr>
          <w:sz w:val="28"/>
          <w:szCs w:val="28"/>
        </w:rPr>
        <w:t>Лучше начинать играть в знакомые пальчиковые игры (</w:t>
      </w:r>
      <w:proofErr w:type="gramStart"/>
      <w:r w:rsidRPr="003550C2">
        <w:rPr>
          <w:sz w:val="28"/>
          <w:szCs w:val="28"/>
        </w:rPr>
        <w:t>например</w:t>
      </w:r>
      <w:proofErr w:type="gramEnd"/>
      <w:r w:rsidRPr="003550C2">
        <w:rPr>
          <w:sz w:val="28"/>
          <w:szCs w:val="28"/>
        </w:rPr>
        <w:t xml:space="preserve"> </w:t>
      </w:r>
      <w:r w:rsidRPr="003550C2">
        <w:rPr>
          <w:i/>
          <w:iCs/>
          <w:sz w:val="28"/>
          <w:szCs w:val="28"/>
        </w:rPr>
        <w:t>«Сорока – белобока»</w:t>
      </w:r>
      <w:r w:rsidRPr="003550C2">
        <w:rPr>
          <w:sz w:val="28"/>
          <w:szCs w:val="28"/>
        </w:rPr>
        <w:t>).</w:t>
      </w:r>
      <w:r w:rsidRPr="003550C2">
        <w:t xml:space="preserve"> </w:t>
      </w:r>
      <w:r w:rsidRPr="003550C2">
        <w:rPr>
          <w:rStyle w:val="a4"/>
          <w:bCs w:val="0"/>
          <w:sz w:val="28"/>
          <w:szCs w:val="28"/>
        </w:rPr>
        <w:t xml:space="preserve"> </w:t>
      </w:r>
      <w:r w:rsidRPr="003550C2">
        <w:rPr>
          <w:rStyle w:val="a4"/>
          <w:b w:val="0"/>
          <w:bCs w:val="0"/>
          <w:sz w:val="28"/>
          <w:szCs w:val="28"/>
        </w:rPr>
        <w:t>Я играю на аккордеоне и провожу музыкальные занятия в своей группе. Дети с удовольствием поют,</w:t>
      </w:r>
      <w:r w:rsidRPr="003550C2">
        <w:rPr>
          <w:rStyle w:val="a4"/>
          <w:bCs w:val="0"/>
          <w:sz w:val="28"/>
          <w:szCs w:val="28"/>
        </w:rPr>
        <w:t xml:space="preserve"> </w:t>
      </w:r>
      <w:r w:rsidRPr="003550C2">
        <w:rPr>
          <w:rStyle w:val="a4"/>
          <w:b w:val="0"/>
          <w:bCs w:val="0"/>
          <w:sz w:val="28"/>
          <w:szCs w:val="28"/>
        </w:rPr>
        <w:t>танцуют.</w:t>
      </w:r>
      <w:r w:rsidRPr="003550C2">
        <w:rPr>
          <w:rStyle w:val="a4"/>
          <w:bCs w:val="0"/>
          <w:sz w:val="28"/>
          <w:szCs w:val="28"/>
        </w:rPr>
        <w:t xml:space="preserve"> </w:t>
      </w:r>
      <w:r w:rsidRPr="003550C2">
        <w:rPr>
          <w:sz w:val="28"/>
          <w:szCs w:val="28"/>
        </w:rPr>
        <w:t xml:space="preserve">Использую с детьми с повышенным </w:t>
      </w:r>
      <w:r w:rsidRPr="003550C2">
        <w:rPr>
          <w:rStyle w:val="a4"/>
          <w:b w:val="0"/>
          <w:sz w:val="28"/>
          <w:szCs w:val="28"/>
        </w:rPr>
        <w:t>уровнем тревожности</w:t>
      </w:r>
      <w:r w:rsidRPr="003550C2">
        <w:rPr>
          <w:sz w:val="28"/>
          <w:szCs w:val="28"/>
        </w:rPr>
        <w:t xml:space="preserve"> игры на звукоподражание. </w:t>
      </w:r>
      <w:r w:rsidRPr="003550C2">
        <w:t xml:space="preserve"> </w:t>
      </w:r>
      <w:r w:rsidRPr="003550C2">
        <w:rPr>
          <w:sz w:val="28"/>
          <w:szCs w:val="28"/>
        </w:rPr>
        <w:t xml:space="preserve">В работе с детьми с </w:t>
      </w:r>
      <w:r w:rsidRPr="003550C2">
        <w:rPr>
          <w:rStyle w:val="a4"/>
          <w:b w:val="0"/>
          <w:sz w:val="28"/>
          <w:szCs w:val="28"/>
        </w:rPr>
        <w:t>высоким уровнем тревожности</w:t>
      </w:r>
      <w:r w:rsidRPr="003550C2">
        <w:rPr>
          <w:b/>
          <w:sz w:val="28"/>
          <w:szCs w:val="28"/>
        </w:rPr>
        <w:t xml:space="preserve"> </w:t>
      </w:r>
      <w:r w:rsidRPr="003550C2">
        <w:rPr>
          <w:sz w:val="28"/>
          <w:szCs w:val="28"/>
        </w:rPr>
        <w:t xml:space="preserve">эффективно использовать </w:t>
      </w:r>
      <w:r w:rsidR="00B14894" w:rsidRPr="003550C2">
        <w:rPr>
          <w:sz w:val="28"/>
          <w:szCs w:val="28"/>
        </w:rPr>
        <w:t xml:space="preserve">различные виды театра. Я использую и </w:t>
      </w:r>
      <w:proofErr w:type="gramStart"/>
      <w:r w:rsidR="00B14894" w:rsidRPr="003550C2">
        <w:rPr>
          <w:sz w:val="28"/>
          <w:szCs w:val="28"/>
        </w:rPr>
        <w:t>пальчиковый</w:t>
      </w:r>
      <w:proofErr w:type="gramEnd"/>
      <w:r w:rsidR="00B14894" w:rsidRPr="003550C2">
        <w:rPr>
          <w:sz w:val="28"/>
          <w:szCs w:val="28"/>
        </w:rPr>
        <w:t xml:space="preserve"> и настольный, и театр игрушек.</w:t>
      </w:r>
      <w:r w:rsidR="003550C2" w:rsidRPr="003550C2">
        <w:rPr>
          <w:sz w:val="28"/>
          <w:szCs w:val="28"/>
        </w:rPr>
        <w:t xml:space="preserve"> </w:t>
      </w:r>
      <w:r w:rsidR="00735CD0" w:rsidRPr="003550C2">
        <w:rPr>
          <w:sz w:val="28"/>
          <w:szCs w:val="28"/>
        </w:rPr>
        <w:t xml:space="preserve"> С целью профилактики высокого уровня тревожности у детей раннего возраста в период адаптации можно использовать наглядную информацию для родителей. Например, им предлагается памятка с рекомендациями, благодаря которой родители детей с высоким уровнем тревожности смогут занять правильную позицию в </w:t>
      </w:r>
      <w:r w:rsidR="00735CD0" w:rsidRPr="003550C2">
        <w:rPr>
          <w:sz w:val="28"/>
          <w:szCs w:val="28"/>
        </w:rPr>
        <w:lastRenderedPageBreak/>
        <w:t>воспитании своих малышей, узнать, что может повышать уровень тревожности и как постараться максимально его снизить. Родителям предлагаются релаксационные упражнения, техники для снятия напряжения, подборка игр, в которые они смогут играть со своим ребёнком дома.</w:t>
      </w:r>
    </w:p>
    <w:p w14:paraId="64C4EFB6" w14:textId="52E22FA1" w:rsidR="00B14894" w:rsidRDefault="00B14894" w:rsidP="003550C2">
      <w:pPr>
        <w:pStyle w:val="a3"/>
        <w:spacing w:line="360" w:lineRule="auto"/>
        <w:jc w:val="both"/>
        <w:rPr>
          <w:sz w:val="28"/>
          <w:szCs w:val="28"/>
        </w:rPr>
      </w:pPr>
      <w:r w:rsidRPr="003550C2">
        <w:rPr>
          <w:sz w:val="28"/>
          <w:szCs w:val="28"/>
        </w:rPr>
        <w:t xml:space="preserve"> Перед тем, как ребенку прийти в детский сад, я знакомлюсь с его родителями. Прошу рассказать об их малыше. Эта беседа очень помогает в дальнейшей работе.</w:t>
      </w:r>
    </w:p>
    <w:p w14:paraId="5B20F0F4" w14:textId="77777777" w:rsidR="003550C2" w:rsidRPr="007601C6" w:rsidRDefault="003550C2" w:rsidP="003550C2">
      <w:pPr>
        <w:pStyle w:val="a3"/>
        <w:spacing w:line="360" w:lineRule="auto"/>
        <w:jc w:val="both"/>
        <w:rPr>
          <w:bCs/>
          <w:sz w:val="28"/>
          <w:szCs w:val="28"/>
        </w:rPr>
      </w:pPr>
      <w:r w:rsidRPr="007601C6">
        <w:rPr>
          <w:bCs/>
          <w:sz w:val="28"/>
          <w:szCs w:val="28"/>
        </w:rPr>
        <w:t>Список использованной литературы</w:t>
      </w:r>
    </w:p>
    <w:p w14:paraId="3F7696E2" w14:textId="4C83BA06" w:rsidR="003550C2" w:rsidRDefault="003550C2" w:rsidP="003550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0C2">
        <w:rPr>
          <w:b/>
          <w:bCs/>
          <w:sz w:val="28"/>
          <w:szCs w:val="28"/>
        </w:rPr>
        <w:t xml:space="preserve"> </w:t>
      </w:r>
      <w:r w:rsidRPr="003550C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550C2">
        <w:rPr>
          <w:sz w:val="28"/>
          <w:szCs w:val="28"/>
        </w:rPr>
        <w:t xml:space="preserve"> Захаров Н.И. Предупреждение отклонений в поведении ребёнка. СПб, 1997 2</w:t>
      </w:r>
      <w:r>
        <w:rPr>
          <w:sz w:val="28"/>
          <w:szCs w:val="28"/>
        </w:rPr>
        <w:t>.</w:t>
      </w:r>
      <w:r w:rsidRPr="003550C2">
        <w:rPr>
          <w:sz w:val="28"/>
          <w:szCs w:val="28"/>
        </w:rPr>
        <w:t xml:space="preserve"> Кочубей Б.И., Новикова Е.В. Ярлыки для тревожности. Журнал «Семья и школа» 1988, №9</w:t>
      </w:r>
    </w:p>
    <w:p w14:paraId="195D763A" w14:textId="77777777" w:rsidR="007601C6" w:rsidRDefault="003550C2" w:rsidP="00760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0C2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Pr="003550C2">
        <w:rPr>
          <w:sz w:val="28"/>
          <w:szCs w:val="28"/>
        </w:rPr>
        <w:t xml:space="preserve"> Монина Г.Б., Лютова Е.К. Шпаргалка для взрослых: </w:t>
      </w:r>
      <w:proofErr w:type="spellStart"/>
      <w:r w:rsidRPr="003550C2">
        <w:rPr>
          <w:sz w:val="28"/>
          <w:szCs w:val="28"/>
        </w:rPr>
        <w:t>психокоррекционная</w:t>
      </w:r>
      <w:proofErr w:type="spellEnd"/>
      <w:r w:rsidRPr="003550C2">
        <w:rPr>
          <w:sz w:val="28"/>
          <w:szCs w:val="28"/>
        </w:rPr>
        <w:t xml:space="preserve"> работа с </w:t>
      </w:r>
      <w:proofErr w:type="spellStart"/>
      <w:r w:rsidRPr="003550C2">
        <w:rPr>
          <w:sz w:val="28"/>
          <w:szCs w:val="28"/>
        </w:rPr>
        <w:t>гиперактивными</w:t>
      </w:r>
      <w:proofErr w:type="spellEnd"/>
      <w:r w:rsidRPr="003550C2">
        <w:rPr>
          <w:sz w:val="28"/>
          <w:szCs w:val="28"/>
        </w:rPr>
        <w:t>, агрессивными, тревожными, аутичными детьми. СПб, 2002</w:t>
      </w:r>
    </w:p>
    <w:p w14:paraId="167DDAB9" w14:textId="555AD9AC" w:rsidR="003550C2" w:rsidRPr="003550C2" w:rsidRDefault="003550C2" w:rsidP="007601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0C2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Pr="003550C2">
        <w:rPr>
          <w:sz w:val="28"/>
          <w:szCs w:val="28"/>
        </w:rPr>
        <w:t xml:space="preserve"> Савина Е. Тревожные дети. Журнал «Дошкольное </w:t>
      </w:r>
      <w:proofErr w:type="gramStart"/>
      <w:r w:rsidRPr="003550C2">
        <w:rPr>
          <w:sz w:val="28"/>
          <w:szCs w:val="28"/>
        </w:rPr>
        <w:t>воспитание»  1996</w:t>
      </w:r>
      <w:proofErr w:type="gramEnd"/>
      <w:r w:rsidRPr="003550C2">
        <w:rPr>
          <w:sz w:val="28"/>
          <w:szCs w:val="28"/>
        </w:rPr>
        <w:t xml:space="preserve">, № 4 </w:t>
      </w:r>
    </w:p>
    <w:p w14:paraId="4A4A1113" w14:textId="77777777" w:rsidR="003550C2" w:rsidRPr="003550C2" w:rsidRDefault="003550C2" w:rsidP="003550C2">
      <w:pPr>
        <w:pStyle w:val="a3"/>
        <w:spacing w:line="360" w:lineRule="auto"/>
        <w:jc w:val="both"/>
        <w:rPr>
          <w:sz w:val="28"/>
          <w:szCs w:val="28"/>
        </w:rPr>
      </w:pPr>
    </w:p>
    <w:p w14:paraId="49E6D331" w14:textId="77777777" w:rsidR="00D719A5" w:rsidRPr="003550C2" w:rsidRDefault="00D719A5" w:rsidP="003550C2">
      <w:pPr>
        <w:spacing w:line="360" w:lineRule="auto"/>
        <w:jc w:val="both"/>
        <w:rPr>
          <w:sz w:val="24"/>
          <w:szCs w:val="24"/>
        </w:rPr>
      </w:pPr>
    </w:p>
    <w:sectPr w:rsidR="00D719A5" w:rsidRPr="0035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40"/>
    <w:rsid w:val="00161940"/>
    <w:rsid w:val="002C488A"/>
    <w:rsid w:val="00302902"/>
    <w:rsid w:val="003224B0"/>
    <w:rsid w:val="003550C2"/>
    <w:rsid w:val="00453FA0"/>
    <w:rsid w:val="0046601C"/>
    <w:rsid w:val="004F3148"/>
    <w:rsid w:val="005B3695"/>
    <w:rsid w:val="00735CD0"/>
    <w:rsid w:val="007601C6"/>
    <w:rsid w:val="0088787E"/>
    <w:rsid w:val="00B14894"/>
    <w:rsid w:val="00D719A5"/>
    <w:rsid w:val="00DC1041"/>
    <w:rsid w:val="00E1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19DF"/>
  <w15:chartTrackingRefBased/>
  <w15:docId w15:val="{8B84302C-D3F3-4555-B770-48E1B9AB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220A-8862-483F-AC01-478F2567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2021-04-29T12:59:00Z</cp:lastPrinted>
  <dcterms:created xsi:type="dcterms:W3CDTF">2021-04-14T12:53:00Z</dcterms:created>
  <dcterms:modified xsi:type="dcterms:W3CDTF">2023-02-03T09:22:00Z</dcterms:modified>
</cp:coreProperties>
</file>