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F629" w14:textId="2D180758" w:rsidR="00543F3B" w:rsidRPr="00543F3B" w:rsidRDefault="00543F3B" w:rsidP="00543F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A5A3817" w14:textId="77777777" w:rsidR="00543F3B" w:rsidRPr="00543F3B" w:rsidRDefault="00543F3B" w:rsidP="00543F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>детский сад общеразвивающего вида «Малыш» г. Усмани</w:t>
      </w:r>
    </w:p>
    <w:p w14:paraId="1A980017" w14:textId="2226C936" w:rsidR="00543F3B" w:rsidRPr="00543F3B" w:rsidRDefault="00543F3B" w:rsidP="00543F3B">
      <w:pPr>
        <w:shd w:val="clear" w:color="auto" w:fill="FFFFFF"/>
        <w:spacing w:after="150" w:line="240" w:lineRule="auto"/>
        <w:jc w:val="center"/>
        <w:rPr>
          <w:noProof/>
          <w:sz w:val="28"/>
          <w:szCs w:val="28"/>
        </w:rPr>
      </w:pPr>
      <w:r w:rsidRPr="00543F3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712A93AA" w14:textId="77777777" w:rsidR="00543F3B" w:rsidRDefault="00543F3B" w:rsidP="00FE640C">
      <w:pPr>
        <w:shd w:val="clear" w:color="auto" w:fill="FFFFFF"/>
        <w:spacing w:after="150" w:line="240" w:lineRule="auto"/>
        <w:jc w:val="center"/>
        <w:rPr>
          <w:noProof/>
        </w:rPr>
      </w:pPr>
    </w:p>
    <w:p w14:paraId="24834A34" w14:textId="77777777" w:rsidR="00543F3B" w:rsidRDefault="00543F3B" w:rsidP="00FE640C">
      <w:pPr>
        <w:shd w:val="clear" w:color="auto" w:fill="FFFFFF"/>
        <w:spacing w:after="150" w:line="240" w:lineRule="auto"/>
        <w:jc w:val="center"/>
        <w:rPr>
          <w:noProof/>
        </w:rPr>
      </w:pPr>
    </w:p>
    <w:p w14:paraId="26F20249" w14:textId="2D931876" w:rsidR="00543F3B" w:rsidRDefault="00543F3B" w:rsidP="00543F3B">
      <w:pPr>
        <w:shd w:val="clear" w:color="auto" w:fill="FFFFFF"/>
        <w:spacing w:after="15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EA8F306" wp14:editId="53BB1A08">
            <wp:extent cx="5445954" cy="40843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45" cy="40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1762" w14:textId="77777777" w:rsidR="00FE640C" w:rsidRPr="00AA117C" w:rsidRDefault="00FE640C" w:rsidP="00FE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36D2D6" w14:textId="39274877" w:rsidR="00FE640C" w:rsidRPr="003E3E5E" w:rsidRDefault="00FE640C" w:rsidP="00FE6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3E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информационно </w:t>
      </w:r>
      <w:r w:rsidR="00067843" w:rsidRPr="003E3E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 </w:t>
      </w:r>
    </w:p>
    <w:p w14:paraId="5A43131D" w14:textId="72138728" w:rsidR="00FE640C" w:rsidRPr="003E3E5E" w:rsidRDefault="00FE640C" w:rsidP="00FE640C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3E5E">
        <w:rPr>
          <w:b/>
          <w:bCs/>
          <w:sz w:val="28"/>
          <w:szCs w:val="28"/>
        </w:rPr>
        <w:t>По срокам проведения:</w:t>
      </w:r>
      <w:r w:rsidRPr="003E3E5E">
        <w:rPr>
          <w:sz w:val="28"/>
          <w:szCs w:val="28"/>
        </w:rPr>
        <w:t> </w:t>
      </w:r>
      <w:r w:rsidR="005105B2" w:rsidRPr="003E3E5E">
        <w:rPr>
          <w:sz w:val="28"/>
          <w:szCs w:val="28"/>
        </w:rPr>
        <w:t>долгосрочный</w:t>
      </w:r>
    </w:p>
    <w:p w14:paraId="7234F400" w14:textId="7481A88C" w:rsidR="00067843" w:rsidRPr="003E3E5E" w:rsidRDefault="00067843" w:rsidP="00FE640C">
      <w:pPr>
        <w:pStyle w:val="c2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D2BE923" w14:textId="089BBB4F" w:rsidR="00067843" w:rsidRPr="003E3E5E" w:rsidRDefault="00067843" w:rsidP="00FE640C">
      <w:pPr>
        <w:pStyle w:val="c2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96D8623" w14:textId="59BFCEA5" w:rsidR="00067843" w:rsidRPr="003E3E5E" w:rsidRDefault="00067843" w:rsidP="00FE640C">
      <w:pPr>
        <w:pStyle w:val="c2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2078FCA" w14:textId="27242FE5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3E5E">
        <w:rPr>
          <w:sz w:val="28"/>
          <w:szCs w:val="28"/>
        </w:rPr>
        <w:t xml:space="preserve">Подготовила: воспитатель </w:t>
      </w:r>
    </w:p>
    <w:p w14:paraId="2E67794B" w14:textId="324E333E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3E5E">
        <w:rPr>
          <w:sz w:val="28"/>
          <w:szCs w:val="28"/>
        </w:rPr>
        <w:t>Бокулёва Ольга Александровна</w:t>
      </w:r>
    </w:p>
    <w:p w14:paraId="7D109D33" w14:textId="016B98E7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17D594A3" w14:textId="77B3E5F6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B8A1546" w14:textId="0B5F0D41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88C1C87" w14:textId="122F3D70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17627EA" w14:textId="3CE6261B" w:rsidR="00067843" w:rsidRPr="003E3E5E" w:rsidRDefault="00067843" w:rsidP="00316BC3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450BB70" w14:textId="0833AB88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1482CD7" w14:textId="08ED02EF" w:rsidR="00067843" w:rsidRPr="003E3E5E" w:rsidRDefault="00067843" w:rsidP="00067843">
      <w:pPr>
        <w:pStyle w:val="c2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29B36C7D" w14:textId="29F9A1D1" w:rsidR="00067843" w:rsidRPr="00316BC3" w:rsidRDefault="00067843" w:rsidP="00316BC3">
      <w:pPr>
        <w:pStyle w:val="c2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3E5E">
        <w:rPr>
          <w:sz w:val="28"/>
          <w:szCs w:val="28"/>
        </w:rPr>
        <w:t>г. Усмань</w:t>
      </w:r>
      <w:r w:rsidR="00543F3B" w:rsidRPr="003E3E5E">
        <w:rPr>
          <w:sz w:val="28"/>
          <w:szCs w:val="28"/>
        </w:rPr>
        <w:t>, 202</w:t>
      </w:r>
      <w:r w:rsidR="005C6A24">
        <w:rPr>
          <w:sz w:val="28"/>
          <w:szCs w:val="28"/>
        </w:rPr>
        <w:t>1</w:t>
      </w:r>
      <w:r w:rsidR="00543F3B" w:rsidRPr="003E3E5E">
        <w:rPr>
          <w:sz w:val="28"/>
          <w:szCs w:val="28"/>
        </w:rPr>
        <w:t xml:space="preserve"> г.</w:t>
      </w:r>
    </w:p>
    <w:p w14:paraId="010C0CC0" w14:textId="77777777" w:rsidR="00FE640C" w:rsidRPr="003E3E5E" w:rsidRDefault="00FE640C" w:rsidP="00FE640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4651D513" w14:textId="6E10D3E1" w:rsidR="00FE640C" w:rsidRPr="00F703DC" w:rsidRDefault="00FE640C" w:rsidP="00FE640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F703DC">
        <w:rPr>
          <w:rStyle w:val="c4"/>
          <w:color w:val="000000"/>
        </w:rPr>
        <w:lastRenderedPageBreak/>
        <w:t>«</w:t>
      </w:r>
      <w:r w:rsidRPr="00F703DC">
        <w:rPr>
          <w:rStyle w:val="c4"/>
          <w:b/>
          <w:color w:val="000000"/>
        </w:rPr>
        <w:t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Родине.»</w:t>
      </w:r>
    </w:p>
    <w:p w14:paraId="4C682400" w14:textId="77777777" w:rsidR="00FE640C" w:rsidRPr="00F703DC" w:rsidRDefault="00FE640C" w:rsidP="00316BC3">
      <w:pPr>
        <w:pStyle w:val="c11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</w:rPr>
      </w:pPr>
      <w:r w:rsidRPr="00F703DC">
        <w:rPr>
          <w:rStyle w:val="c4"/>
          <w:b/>
          <w:color w:val="000000"/>
        </w:rPr>
        <w:t>Сухомлинский В.А.</w:t>
      </w:r>
    </w:p>
    <w:p w14:paraId="523A0118" w14:textId="77777777" w:rsidR="00FE640C" w:rsidRPr="00F703DC" w:rsidRDefault="00FE640C" w:rsidP="00FE640C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hd w:val="clear" w:color="auto" w:fill="FFFFFF"/>
        </w:rPr>
      </w:pPr>
    </w:p>
    <w:p w14:paraId="1648E18B" w14:textId="77777777" w:rsidR="00FE640C" w:rsidRPr="00F703DC" w:rsidRDefault="00FE640C" w:rsidP="00543F3B">
      <w:pPr>
        <w:pStyle w:val="c1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3"/>
          <w:b/>
          <w:bCs/>
          <w:color w:val="000000"/>
          <w:shd w:val="clear" w:color="auto" w:fill="FFFFFF"/>
        </w:rPr>
      </w:pPr>
      <w:r w:rsidRPr="00F703DC">
        <w:rPr>
          <w:rStyle w:val="c13"/>
          <w:b/>
          <w:bCs/>
          <w:color w:val="000000"/>
          <w:shd w:val="clear" w:color="auto" w:fill="FFFFFF"/>
        </w:rPr>
        <w:t>Актуальность:</w:t>
      </w:r>
    </w:p>
    <w:p w14:paraId="1EF05CEA" w14:textId="7301249D" w:rsidR="00FE640C" w:rsidRPr="00F703DC" w:rsidRDefault="004B3B17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  <w:r w:rsidR="00FE640C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14:paraId="3941D9F0" w14:textId="58EB1753" w:rsidR="00FE640C" w:rsidRPr="00F703DC" w:rsidRDefault="00FE640C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Патриотизм, применительно к ребёнку</w:t>
      </w:r>
      <w:r w:rsidR="00CF2020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возраста, определяется,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14:paraId="0E51389F" w14:textId="77777777" w:rsidR="00FE640C" w:rsidRPr="00F703DC" w:rsidRDefault="00FE640C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проекта:</w:t>
      </w:r>
    </w:p>
    <w:p w14:paraId="5CF5E801" w14:textId="77777777" w:rsidR="00FE640C" w:rsidRPr="00F703DC" w:rsidRDefault="00FE640C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воспитания любви к близким людям, детскому саду, родному городу и стране, </w:t>
      </w:r>
      <w:r w:rsidRPr="00F7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детей о русской культуре, ее традициях, национальной одежде, подвижных играх.</w:t>
      </w:r>
    </w:p>
    <w:p w14:paraId="60D249B3" w14:textId="6E5BAA3C" w:rsidR="00FE640C" w:rsidRPr="00F703DC" w:rsidRDefault="00FE640C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020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 предметно-развивающ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</w:t>
      </w:r>
      <w:r w:rsidR="00316BC3"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- патриотическому воспитанию.</w:t>
      </w:r>
    </w:p>
    <w:p w14:paraId="7E6241F9" w14:textId="77777777" w:rsidR="00FE640C" w:rsidRPr="00F703DC" w:rsidRDefault="00FE640C" w:rsidP="00543F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проекта:</w:t>
      </w:r>
    </w:p>
    <w:p w14:paraId="1B65194F" w14:textId="77777777" w:rsidR="006D65E0" w:rsidRDefault="00320483" w:rsidP="006D65E0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DC">
        <w:rPr>
          <w:rFonts w:ascii="Times New Roman" w:eastAsia="Calibri" w:hAnsi="Times New Roman" w:cs="Times New Roman"/>
          <w:sz w:val="24"/>
          <w:szCs w:val="24"/>
        </w:rPr>
        <w:t xml:space="preserve">воспитание у ребенка любви и привязанности к своей семье, дому, детскому саду, улице, городу через все виды детской деятельности; </w:t>
      </w:r>
    </w:p>
    <w:p w14:paraId="1F8FD36F" w14:textId="77777777" w:rsidR="00935EC8" w:rsidRDefault="00320483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городах России; - знакомство детей с символами государства (герб, флаг, гимн); </w:t>
      </w:r>
    </w:p>
    <w:p w14:paraId="1D2C77C3" w14:textId="2E62CE44" w:rsidR="00320483" w:rsidRPr="00935EC8" w:rsidRDefault="00261B06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C8">
        <w:rPr>
          <w:rFonts w:ascii="Times New Roman" w:eastAsia="Calibri" w:hAnsi="Times New Roman" w:cs="Times New Roman"/>
          <w:sz w:val="24"/>
          <w:szCs w:val="24"/>
        </w:rPr>
        <w:t>р</w:t>
      </w:r>
      <w:r w:rsidR="00320483" w:rsidRPr="00935EC8">
        <w:rPr>
          <w:rFonts w:ascii="Times New Roman" w:eastAsia="Calibri" w:hAnsi="Times New Roman" w:cs="Times New Roman"/>
          <w:sz w:val="24"/>
          <w:szCs w:val="24"/>
        </w:rPr>
        <w:t xml:space="preserve">азвитие чувства ответственности и гордости за достижения страны; </w:t>
      </w:r>
    </w:p>
    <w:p w14:paraId="4DFB2A2A" w14:textId="77777777" w:rsidR="00320483" w:rsidRPr="00F703DC" w:rsidRDefault="00320483" w:rsidP="006E36EB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DC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интереса к русским традициям, обычаям, промыслам; </w:t>
      </w:r>
    </w:p>
    <w:p w14:paraId="574D184F" w14:textId="77777777" w:rsidR="00935EC8" w:rsidRDefault="00320483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DC">
        <w:rPr>
          <w:rFonts w:ascii="Times New Roman" w:eastAsia="Calibri" w:hAnsi="Times New Roman" w:cs="Times New Roman"/>
          <w:sz w:val="24"/>
          <w:szCs w:val="24"/>
        </w:rPr>
        <w:t>формирование толерантности, чувства уважения к другим народам, их традициям;</w:t>
      </w:r>
    </w:p>
    <w:p w14:paraId="46202D73" w14:textId="77777777" w:rsidR="00935EC8" w:rsidRDefault="00320483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C8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 </w:t>
      </w:r>
    </w:p>
    <w:p w14:paraId="1F80CA47" w14:textId="77777777" w:rsidR="00935EC8" w:rsidRDefault="00320483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C8">
        <w:rPr>
          <w:rFonts w:ascii="Times New Roman" w:eastAsia="Calibri" w:hAnsi="Times New Roman" w:cs="Times New Roman"/>
          <w:sz w:val="24"/>
          <w:szCs w:val="24"/>
        </w:rPr>
        <w:t>постановка танцев нравственно-патриотической направленности с последующим выступлением на муниципальных мероприятиях;</w:t>
      </w:r>
    </w:p>
    <w:p w14:paraId="0FA6FD97" w14:textId="04BB4633" w:rsidR="00FE640C" w:rsidRPr="00935EC8" w:rsidRDefault="00320483" w:rsidP="00935EC8">
      <w:pPr>
        <w:pStyle w:val="a4"/>
        <w:numPr>
          <w:ilvl w:val="0"/>
          <w:numId w:val="8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C8">
        <w:rPr>
          <w:rFonts w:ascii="Times New Roman" w:eastAsia="Calibri" w:hAnsi="Times New Roman" w:cs="Times New Roman"/>
          <w:sz w:val="24"/>
          <w:szCs w:val="24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14:paraId="5AC8D32F" w14:textId="77777777" w:rsidR="006D65E0" w:rsidRDefault="006D65E0" w:rsidP="00935EC8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 проекта:</w:t>
      </w: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CA655A1" w14:textId="77777777" w:rsidR="00935EC8" w:rsidRPr="00935EC8" w:rsidRDefault="006D65E0" w:rsidP="00935EC8">
      <w:pPr>
        <w:pStyle w:val="a4"/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наблюдения; </w:t>
      </w:r>
    </w:p>
    <w:p w14:paraId="37BF3C90" w14:textId="77777777" w:rsidR="00935EC8" w:rsidRPr="00935EC8" w:rsidRDefault="006D65E0" w:rsidP="00935EC8">
      <w:pPr>
        <w:pStyle w:val="a4"/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художественной литературы; </w:t>
      </w:r>
    </w:p>
    <w:p w14:paraId="4B8B99A4" w14:textId="77777777" w:rsidR="00935EC8" w:rsidRPr="00935EC8" w:rsidRDefault="006D65E0" w:rsidP="00935EC8">
      <w:pPr>
        <w:pStyle w:val="a4"/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видеофильмов; </w:t>
      </w:r>
    </w:p>
    <w:p w14:paraId="0E6229D0" w14:textId="77777777" w:rsidR="00935EC8" w:rsidRPr="00935EC8" w:rsidRDefault="006D65E0" w:rsidP="00935EC8">
      <w:pPr>
        <w:pStyle w:val="a4"/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- сюжетно-ролевые, подвижные, дидактические, обучающие, игры – путешествия, игры - экспериментирования; </w:t>
      </w:r>
    </w:p>
    <w:p w14:paraId="0637F35E" w14:textId="459208A3" w:rsidR="006D65E0" w:rsidRPr="006D65E0" w:rsidRDefault="006D65E0" w:rsidP="00935EC8">
      <w:pPr>
        <w:pStyle w:val="a4"/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познавательно-игровая образовательная деятельность; экскурсии, целевые прогулки; культурно-досуговая деятельность; совместные акции.</w:t>
      </w:r>
    </w:p>
    <w:p w14:paraId="145B437A" w14:textId="77777777" w:rsidR="00FE640C" w:rsidRPr="00F703DC" w:rsidRDefault="00FE640C" w:rsidP="00543F3B">
      <w:pPr>
        <w:pStyle w:val="c2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</w:rPr>
      </w:pPr>
      <w:r w:rsidRPr="00F703DC">
        <w:rPr>
          <w:rStyle w:val="c9"/>
          <w:b/>
          <w:color w:val="111111"/>
        </w:rPr>
        <w:t>Предполагаемые итоги реализации:</w:t>
      </w:r>
    </w:p>
    <w:p w14:paraId="5842324D" w14:textId="6B98972D" w:rsid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Итоговым результатом является активное участие детей в выставках, конкурсах, спортивно-патриотических мероприятиях, дискуссиях, других видах деятельности.</w:t>
      </w:r>
    </w:p>
    <w:p w14:paraId="2D8071B8" w14:textId="77777777" w:rsid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14:paraId="6CC1AEAB" w14:textId="77777777" w:rsid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знаний об истории родного Отечества.</w:t>
      </w:r>
    </w:p>
    <w:p w14:paraId="7966DD73" w14:textId="77777777" w:rsid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детьми дошкольного возраста навыков социального общения со взрослыми.</w:t>
      </w:r>
    </w:p>
    <w:p w14:paraId="14B659CA" w14:textId="77777777" w:rsid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внимания и уважения к ветеранам, пожилым людям, оказание посильной помощи.</w:t>
      </w:r>
    </w:p>
    <w:p w14:paraId="331A0C97" w14:textId="6F6F1CF2" w:rsidR="00A53430" w:rsidRPr="00935EC8" w:rsidRDefault="00A53430" w:rsidP="00935EC8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в детском саду.</w:t>
      </w:r>
    </w:p>
    <w:p w14:paraId="4C17290D" w14:textId="77777777" w:rsidR="0020620E" w:rsidRPr="0020620E" w:rsidRDefault="0020620E" w:rsidP="00935EC8">
      <w:pPr>
        <w:pStyle w:val="c2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Style w:val="c9"/>
          <w:b/>
          <w:color w:val="111111"/>
        </w:rPr>
      </w:pPr>
      <w:r w:rsidRPr="0020620E">
        <w:rPr>
          <w:rStyle w:val="c9"/>
          <w:b/>
          <w:color w:val="111111"/>
        </w:rPr>
        <w:t>Этапы работы над проектом:</w:t>
      </w:r>
    </w:p>
    <w:p w14:paraId="2F8EC259" w14:textId="77777777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/>
          <w:color w:val="111111"/>
        </w:rPr>
      </w:pPr>
      <w:r w:rsidRPr="0020620E">
        <w:rPr>
          <w:rStyle w:val="c9"/>
          <w:b/>
          <w:color w:val="111111"/>
        </w:rPr>
        <w:t>I. Подготовительный этап</w:t>
      </w:r>
    </w:p>
    <w:p w14:paraId="12C29605" w14:textId="77777777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20620E">
        <w:rPr>
          <w:rStyle w:val="c9"/>
          <w:bCs/>
          <w:color w:val="111111"/>
        </w:rPr>
        <w:t>- постановка цели и задач; информирование родителей по теме проекта;</w:t>
      </w:r>
    </w:p>
    <w:p w14:paraId="4E01EE72" w14:textId="77777777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20620E">
        <w:rPr>
          <w:rStyle w:val="c9"/>
          <w:bCs/>
          <w:color w:val="111111"/>
        </w:rPr>
        <w:t>- пополнение предметно-развивающей среды;</w:t>
      </w:r>
    </w:p>
    <w:p w14:paraId="3B2560D5" w14:textId="77777777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20620E">
        <w:rPr>
          <w:rStyle w:val="c9"/>
          <w:bCs/>
          <w:color w:val="111111"/>
        </w:rPr>
        <w:t>- подборка иллюстраций, картин, презентаций по темам занятий и бесед;</w:t>
      </w:r>
    </w:p>
    <w:p w14:paraId="2400A7EB" w14:textId="77777777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20620E">
        <w:rPr>
          <w:rStyle w:val="c9"/>
          <w:bCs/>
          <w:color w:val="111111"/>
        </w:rPr>
        <w:t>- подборка детской литературы по тематике проекта;</w:t>
      </w:r>
    </w:p>
    <w:p w14:paraId="72FF81E7" w14:textId="4F255270" w:rsidR="0020620E" w:rsidRPr="00332417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20620E">
        <w:rPr>
          <w:rStyle w:val="c9"/>
          <w:bCs/>
          <w:color w:val="111111"/>
        </w:rPr>
        <w:t>- выбор материалов для реализации проекта.</w:t>
      </w:r>
    </w:p>
    <w:p w14:paraId="38F302B3" w14:textId="65D880C1" w:rsidR="0020620E" w:rsidRPr="0020620E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/>
          <w:color w:val="111111"/>
        </w:rPr>
      </w:pPr>
      <w:r w:rsidRPr="0020620E">
        <w:rPr>
          <w:rStyle w:val="c9"/>
          <w:b/>
          <w:color w:val="111111"/>
        </w:rPr>
        <w:t>II. Основной (практический)</w:t>
      </w:r>
    </w:p>
    <w:p w14:paraId="43623D5D" w14:textId="77777777" w:rsidR="0020620E" w:rsidRPr="00332417" w:rsidRDefault="0020620E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rStyle w:val="c9"/>
          <w:bCs/>
          <w:color w:val="111111"/>
        </w:rPr>
      </w:pPr>
      <w:r w:rsidRPr="00332417">
        <w:rPr>
          <w:rStyle w:val="c9"/>
          <w:bCs/>
          <w:color w:val="111111"/>
        </w:rPr>
        <w:t xml:space="preserve">Реализация проекта через взаимодействие с детьми, родителями; внедрение различных форм работы во все виды деятельности детей. </w:t>
      </w:r>
    </w:p>
    <w:p w14:paraId="1A3B775B" w14:textId="600519F5" w:rsidR="00FE640C" w:rsidRPr="00F703DC" w:rsidRDefault="00332417" w:rsidP="0020620E">
      <w:pPr>
        <w:pStyle w:val="c2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rStyle w:val="c0"/>
          <w:b/>
          <w:color w:val="111111"/>
          <w:lang w:val="en-US"/>
        </w:rPr>
        <w:t>III</w:t>
      </w:r>
      <w:r w:rsidR="00FE640C" w:rsidRPr="00F703DC">
        <w:rPr>
          <w:rStyle w:val="c0"/>
          <w:b/>
          <w:color w:val="111111"/>
        </w:rPr>
        <w:t>. Заключительный.</w:t>
      </w:r>
    </w:p>
    <w:p w14:paraId="257DA0E2" w14:textId="222017CE" w:rsidR="00FE640C" w:rsidRPr="00735021" w:rsidRDefault="00FE640C" w:rsidP="0073502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111111"/>
        </w:rPr>
      </w:pPr>
      <w:r w:rsidRPr="00F703DC">
        <w:rPr>
          <w:rStyle w:val="c14"/>
          <w:b/>
          <w:bCs/>
          <w:color w:val="111111"/>
        </w:rPr>
        <w:t>Итоговое мероприятие проекта</w:t>
      </w:r>
      <w:r w:rsidRPr="00F703DC">
        <w:rPr>
          <w:rStyle w:val="c0"/>
          <w:b/>
          <w:color w:val="111111"/>
        </w:rPr>
        <w:t xml:space="preserve">: </w:t>
      </w:r>
      <w:r w:rsidRPr="00F703DC">
        <w:rPr>
          <w:rStyle w:val="c0"/>
          <w:bCs/>
          <w:color w:val="111111"/>
        </w:rPr>
        <w:t>Праздник «Моя Родина Россия».</w:t>
      </w:r>
    </w:p>
    <w:p w14:paraId="757873DD" w14:textId="0858A97E" w:rsidR="00FE640C" w:rsidRPr="00F703DC" w:rsidRDefault="00FE640C" w:rsidP="00543F3B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="Calibri"/>
          <w:lang w:eastAsia="en-US"/>
        </w:rPr>
      </w:pPr>
      <w:r w:rsidRPr="00F703DC">
        <w:rPr>
          <w:rStyle w:val="c14"/>
          <w:b/>
          <w:bCs/>
          <w:color w:val="111111"/>
        </w:rPr>
        <w:t>Результат:</w:t>
      </w:r>
      <w:r w:rsidRPr="00F703DC">
        <w:rPr>
          <w:rStyle w:val="c12"/>
          <w:color w:val="111111"/>
        </w:rPr>
        <w:t> </w:t>
      </w:r>
      <w:r w:rsidR="00A23000" w:rsidRPr="00F703DC">
        <w:rPr>
          <w:rFonts w:eastAsia="Calibri"/>
          <w:lang w:eastAsia="en-US"/>
        </w:rPr>
        <w:t>Результатом проведенной систематической работы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 Отмечается, что у  детей повысился уровень знаний о Родине - России, о её символике, о традициях, об обычаях, уважение ко всем народам, проживающим на территории многонациональной страны, повысился уровень патриотизма. Получили знания о том, что такое «Малая Родина».  Дети знают название улиц нашего города, его достопримечательностей, имеют представление о символике Российской Федерации, знают президента Российской Федерации. Владеют информаций о вечном огне, о военном параде, используют в сюжетно-ролевой игре блоки «Военная техника», «Военные профессии». Дети уважительно относятся к старшим, ветеранам ВОВ.</w:t>
      </w:r>
    </w:p>
    <w:p w14:paraId="1D7BFD8C" w14:textId="48499BCC" w:rsidR="00237B46" w:rsidRPr="00F703DC" w:rsidRDefault="00237B46" w:rsidP="00543F3B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F703DC">
        <w:rPr>
          <w:rFonts w:eastAsia="Calibri"/>
          <w:lang w:eastAsia="en-US"/>
        </w:rPr>
        <w:t>Дети выступали с русскими народными танцами, с танцами нравственно-патриотической направленности на муниципальных мероприятиях.</w:t>
      </w:r>
    </w:p>
    <w:p w14:paraId="466A1D22" w14:textId="2E9AFF66" w:rsidR="005C1FC3" w:rsidRPr="00F703DC" w:rsidRDefault="00FE640C" w:rsidP="00316BC3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</w:rPr>
      </w:pPr>
      <w:r w:rsidRPr="00F703DC">
        <w:rPr>
          <w:rStyle w:val="c13"/>
          <w:b/>
          <w:bCs/>
          <w:color w:val="000000"/>
        </w:rPr>
        <w:t>Вывод:</w:t>
      </w:r>
      <w:r w:rsidRPr="00F703DC">
        <w:rPr>
          <w:rStyle w:val="c4"/>
          <w:color w:val="000000"/>
        </w:rPr>
        <w:t> Постепенно,</w:t>
      </w:r>
      <w:r w:rsidR="00B13AE5">
        <w:rPr>
          <w:rStyle w:val="c4"/>
          <w:color w:val="000000"/>
        </w:rPr>
        <w:t xml:space="preserve"> </w:t>
      </w:r>
      <w:r w:rsidRPr="00F703DC">
        <w:rPr>
          <w:rStyle w:val="c4"/>
          <w:color w:val="000000"/>
        </w:rPr>
        <w:t>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На этом работа по воспитанию патриотических чувств у детей дошкольного возраста не заканчивается, она будет продолжена.</w:t>
      </w:r>
    </w:p>
    <w:p w14:paraId="72476953" w14:textId="57EC87F1" w:rsidR="00A72330" w:rsidRDefault="00A72330" w:rsidP="00316BC3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</w:p>
    <w:p w14:paraId="2828064A" w14:textId="22860147" w:rsidR="00935EC8" w:rsidRDefault="00935EC8" w:rsidP="00316BC3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</w:p>
    <w:p w14:paraId="09EBC3B5" w14:textId="443DF2DB" w:rsidR="00935EC8" w:rsidRDefault="00935EC8" w:rsidP="00316BC3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</w:p>
    <w:p w14:paraId="179A9E2B" w14:textId="77777777" w:rsidR="00735021" w:rsidRDefault="00735021" w:rsidP="00316BC3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</w:p>
    <w:p w14:paraId="417F8FA3" w14:textId="15C566E7" w:rsidR="00627448" w:rsidRPr="00F46576" w:rsidRDefault="00627448" w:rsidP="00627448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rStyle w:val="c4"/>
          <w:b/>
          <w:bCs/>
          <w:color w:val="000000"/>
        </w:rPr>
      </w:pPr>
      <w:r w:rsidRPr="00F46576">
        <w:rPr>
          <w:rStyle w:val="c4"/>
          <w:b/>
          <w:bCs/>
          <w:color w:val="000000"/>
        </w:rPr>
        <w:lastRenderedPageBreak/>
        <w:t>Приложение 1</w:t>
      </w:r>
    </w:p>
    <w:p w14:paraId="4BEF1079" w14:textId="77777777" w:rsidR="00627448" w:rsidRPr="00F46576" w:rsidRDefault="00627448" w:rsidP="00A7233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c4"/>
        </w:rPr>
      </w:pPr>
    </w:p>
    <w:p w14:paraId="53641F2C" w14:textId="55B6412C" w:rsidR="00A72330" w:rsidRPr="00F46576" w:rsidRDefault="00A72330" w:rsidP="00A7233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c4"/>
          <w:b/>
          <w:bCs/>
          <w:color w:val="000000"/>
        </w:rPr>
      </w:pPr>
      <w:r w:rsidRPr="00F46576">
        <w:rPr>
          <w:rStyle w:val="c4"/>
          <w:b/>
          <w:bCs/>
          <w:color w:val="000000"/>
        </w:rPr>
        <w:t>Содержание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72330" w:rsidRPr="00F46576" w14:paraId="0859A3A5" w14:textId="77777777" w:rsidTr="00A72330">
        <w:tc>
          <w:tcPr>
            <w:tcW w:w="1526" w:type="dxa"/>
          </w:tcPr>
          <w:p w14:paraId="0721B5BA" w14:textId="0EF0BED9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8045" w:type="dxa"/>
          </w:tcPr>
          <w:p w14:paraId="0567CBE5" w14:textId="77777777" w:rsidR="0017620A" w:rsidRPr="00F46576" w:rsidRDefault="0017620A" w:rsidP="00F703DC">
            <w:pPr>
              <w:pStyle w:val="c2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c4"/>
                <w:bCs/>
                <w:color w:val="000000"/>
                <w:shd w:val="clear" w:color="auto" w:fill="FFFFFF"/>
              </w:rPr>
            </w:pPr>
            <w:r w:rsidRPr="00F46576">
              <w:rPr>
                <w:color w:val="000000"/>
              </w:rPr>
              <w:t xml:space="preserve">Беседа </w:t>
            </w:r>
            <w:r w:rsidRPr="00F46576">
              <w:rPr>
                <w:rStyle w:val="c4"/>
                <w:bCs/>
                <w:color w:val="000000"/>
                <w:shd w:val="clear" w:color="auto" w:fill="FFFFFF"/>
              </w:rPr>
              <w:t>«Наша Родина – Россия»</w:t>
            </w:r>
          </w:p>
          <w:p w14:paraId="6FC16F3E" w14:textId="0A56266B" w:rsidR="0017620A" w:rsidRPr="00F46576" w:rsidRDefault="0017620A" w:rsidP="00F703DC">
            <w:pPr>
              <w:pStyle w:val="c2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F46576">
              <w:rPr>
                <w:rStyle w:val="c4"/>
                <w:bCs/>
                <w:color w:val="000000"/>
                <w:shd w:val="clear" w:color="auto" w:fill="FFFFFF"/>
              </w:rPr>
              <w:t>Б</w:t>
            </w:r>
            <w:r w:rsidRPr="00F46576">
              <w:rPr>
                <w:rStyle w:val="c4"/>
              </w:rPr>
              <w:t xml:space="preserve">еседа </w:t>
            </w:r>
            <w:r w:rsidRPr="00F46576">
              <w:rPr>
                <w:bCs/>
                <w:color w:val="000000"/>
                <w:shd w:val="clear" w:color="auto" w:fill="FFFFFF"/>
              </w:rPr>
              <w:t>«Москва – столица нашего Отечества»</w:t>
            </w:r>
          </w:p>
          <w:p w14:paraId="2E269115" w14:textId="77777777" w:rsidR="00A72330" w:rsidRPr="00F46576" w:rsidRDefault="0017620A" w:rsidP="00F703DC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c12"/>
                <w:color w:val="111111"/>
              </w:rPr>
            </w:pPr>
            <w:r w:rsidRPr="00F46576">
              <w:rPr>
                <w:rStyle w:val="c12"/>
                <w:color w:val="111111"/>
              </w:rPr>
              <w:t>Подвижная игра, «Горелки»</w:t>
            </w:r>
          </w:p>
          <w:p w14:paraId="334565A8" w14:textId="58C7500D" w:rsidR="00B20B2D" w:rsidRPr="00F46576" w:rsidRDefault="00B20B2D" w:rsidP="00F703DC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F46576">
              <w:rPr>
                <w:color w:val="000000"/>
                <w:shd w:val="clear" w:color="auto" w:fill="FFFFFF"/>
              </w:rPr>
              <w:t>Оформление патриотического уголка</w:t>
            </w:r>
          </w:p>
        </w:tc>
      </w:tr>
      <w:tr w:rsidR="00A72330" w:rsidRPr="00F46576" w14:paraId="1DE47449" w14:textId="77777777" w:rsidTr="00A72330">
        <w:tc>
          <w:tcPr>
            <w:tcW w:w="1526" w:type="dxa"/>
          </w:tcPr>
          <w:p w14:paraId="71E79A99" w14:textId="204B60A2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045" w:type="dxa"/>
          </w:tcPr>
          <w:p w14:paraId="1C8C93CC" w14:textId="47671800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«Знакомство с флагом России»</w:t>
            </w:r>
          </w:p>
          <w:p w14:paraId="1F3D35EA" w14:textId="7ACCCDFF" w:rsidR="0017620A" w:rsidRPr="00F46576" w:rsidRDefault="00D2098F" w:rsidP="00F703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576">
              <w:rPr>
                <w:rStyle w:val="c12"/>
                <w:rFonts w:ascii="Times New Roman" w:hAnsi="Times New Roman" w:cs="Times New Roman"/>
                <w:color w:val="111111"/>
                <w:sz w:val="24"/>
                <w:szCs w:val="24"/>
              </w:rPr>
              <w:t>Подвижная игра «Гуси лебеди»</w:t>
            </w:r>
          </w:p>
          <w:p w14:paraId="6D1EEE4C" w14:textId="34BFB219" w:rsidR="009E5371" w:rsidRPr="00F46576" w:rsidRDefault="009E5371" w:rsidP="00F703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худ. Литературы Н.</w:t>
            </w:r>
            <w:r w:rsidR="00935EC8" w:rsidRPr="00F46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6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 «Привет, Россия!»</w:t>
            </w:r>
          </w:p>
          <w:p w14:paraId="747F5E6C" w14:textId="7183ECC3" w:rsidR="00A72330" w:rsidRPr="00F46576" w:rsidRDefault="0017620A" w:rsidP="00F703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«Наша древняя столица»,</w:t>
            </w:r>
          </w:p>
          <w:p w14:paraId="4E97E09A" w14:textId="77777777" w:rsidR="00D2098F" w:rsidRPr="00F46576" w:rsidRDefault="00D2098F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ОД, изо «Флаг России»</w:t>
            </w:r>
          </w:p>
          <w:p w14:paraId="5D22DF7C" w14:textId="0834C683" w:rsidR="00627448" w:rsidRPr="00F46576" w:rsidRDefault="009E5371" w:rsidP="006274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«От волги до Енисея»</w:t>
            </w:r>
          </w:p>
        </w:tc>
      </w:tr>
      <w:tr w:rsidR="00A72330" w:rsidRPr="00F46576" w14:paraId="503FD386" w14:textId="77777777" w:rsidTr="00A72330">
        <w:tc>
          <w:tcPr>
            <w:tcW w:w="1526" w:type="dxa"/>
          </w:tcPr>
          <w:p w14:paraId="604DDEFF" w14:textId="3F220B55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8045" w:type="dxa"/>
          </w:tcPr>
          <w:p w14:paraId="5D3580F1" w14:textId="039D142C" w:rsidR="00A72330" w:rsidRPr="00F46576" w:rsidRDefault="0017620A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«Моя малая Родина»</w:t>
            </w:r>
          </w:p>
          <w:p w14:paraId="14C156AF" w14:textId="77777777" w:rsidR="00B13AE5" w:rsidRPr="00F46576" w:rsidRDefault="00332417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color w:val="333333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Беседа о родном городе</w:t>
            </w:r>
            <w:r w:rsidR="00B13AE5" w:rsidRPr="00F46576"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</w:p>
          <w:p w14:paraId="6B0E3E57" w14:textId="47474739" w:rsidR="00B13AE5" w:rsidRPr="00F46576" w:rsidRDefault="00B13AE5" w:rsidP="00B13AE5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color w:val="333333"/>
                <w:shd w:val="clear" w:color="auto" w:fill="FFFFFF"/>
              </w:rPr>
              <w:t>Беседа «Наши земляки»</w:t>
            </w:r>
          </w:p>
          <w:p w14:paraId="4E5C2161" w14:textId="7B377640" w:rsidR="00F703DC" w:rsidRPr="00F46576" w:rsidRDefault="00F703DC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ОД, изо «Моя малая родина»</w:t>
            </w:r>
          </w:p>
          <w:p w14:paraId="11945676" w14:textId="19C06DF6" w:rsidR="00D2098F" w:rsidRPr="00F46576" w:rsidRDefault="00D2098F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Просмотр презентаций «Россия»</w:t>
            </w:r>
          </w:p>
          <w:p w14:paraId="5772F5B5" w14:textId="77777777" w:rsidR="00D2098F" w:rsidRPr="00F46576" w:rsidRDefault="00D2098F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2"/>
                <w:color w:val="111111"/>
              </w:rPr>
            </w:pPr>
            <w:r w:rsidRPr="00F46576">
              <w:rPr>
                <w:rStyle w:val="c12"/>
                <w:color w:val="111111"/>
              </w:rPr>
              <w:t>Подвижная игра «Пятнашки»</w:t>
            </w:r>
          </w:p>
          <w:p w14:paraId="0759F7FD" w14:textId="77777777" w:rsidR="009E5371" w:rsidRPr="00F46576" w:rsidRDefault="009E5371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F46576">
              <w:rPr>
                <w:color w:val="000000"/>
              </w:rPr>
              <w:t xml:space="preserve">Чтение худ. литературы </w:t>
            </w:r>
            <w:r w:rsidRPr="00F46576">
              <w:rPr>
                <w:color w:val="000000"/>
                <w:shd w:val="clear" w:color="auto" w:fill="FFFFFF"/>
              </w:rPr>
              <w:t>А. Прокофьев «Нет на свете Родины красивей»</w:t>
            </w:r>
          </w:p>
          <w:p w14:paraId="2670CB9B" w14:textId="45CA97F7" w:rsidR="00627448" w:rsidRPr="00F46576" w:rsidRDefault="00627448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F46576">
              <w:rPr>
                <w:color w:val="000000"/>
              </w:rPr>
              <w:t>Выступление в районном дворце культуры с танцем «От Волги до Енисея»</w:t>
            </w:r>
          </w:p>
        </w:tc>
      </w:tr>
      <w:tr w:rsidR="00A72330" w:rsidRPr="00F46576" w14:paraId="25319C5C" w14:textId="77777777" w:rsidTr="00A72330">
        <w:tc>
          <w:tcPr>
            <w:tcW w:w="1526" w:type="dxa"/>
          </w:tcPr>
          <w:p w14:paraId="3BA289D5" w14:textId="09253F5F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8045" w:type="dxa"/>
          </w:tcPr>
          <w:p w14:paraId="4473E43F" w14:textId="4C965A7F" w:rsidR="009E5371" w:rsidRPr="00F46576" w:rsidRDefault="009E5371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Беседа о промыслах России</w:t>
            </w:r>
          </w:p>
          <w:p w14:paraId="71CCB116" w14:textId="0B2842FB" w:rsidR="00A72330" w:rsidRPr="00F46576" w:rsidRDefault="009E5371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 xml:space="preserve">Просмотр презентаций </w:t>
            </w:r>
            <w:r w:rsidR="0017620A" w:rsidRPr="00F46576">
              <w:rPr>
                <w:bCs/>
                <w:color w:val="000000"/>
                <w:shd w:val="clear" w:color="auto" w:fill="FFFFFF"/>
              </w:rPr>
              <w:t>«Промыслы России»</w:t>
            </w:r>
          </w:p>
          <w:p w14:paraId="4DA1381F" w14:textId="1BCFD7F0" w:rsidR="00B20B2D" w:rsidRPr="00F46576" w:rsidRDefault="00B20B2D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Просмотр презентаций «</w:t>
            </w:r>
            <w:r w:rsidR="00332417" w:rsidRPr="00F46576">
              <w:rPr>
                <w:bCs/>
                <w:color w:val="000000"/>
                <w:shd w:val="clear" w:color="auto" w:fill="FFFFFF"/>
              </w:rPr>
              <w:t>Городецкая роспись</w:t>
            </w:r>
            <w:r w:rsidRPr="00F46576">
              <w:rPr>
                <w:bCs/>
                <w:color w:val="000000"/>
                <w:shd w:val="clear" w:color="auto" w:fill="FFFFFF"/>
              </w:rPr>
              <w:t>»</w:t>
            </w:r>
          </w:p>
          <w:p w14:paraId="0F9BCB5C" w14:textId="0B44BC3B" w:rsidR="00332417" w:rsidRPr="00F46576" w:rsidRDefault="00332417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color w:val="000000"/>
                <w:shd w:val="clear" w:color="auto" w:fill="FFFFFF"/>
              </w:rPr>
              <w:t>ОД, аппликация «Городецкая роспись»</w:t>
            </w:r>
          </w:p>
          <w:p w14:paraId="66F5E48B" w14:textId="361A1AFE" w:rsidR="00B13AE5" w:rsidRPr="00F46576" w:rsidRDefault="00B13AE5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F46576">
              <w:rPr>
                <w:bCs/>
                <w:shd w:val="clear" w:color="auto" w:fill="FFFFFF"/>
              </w:rPr>
              <w:t>ОД, изо «Золотая Хохлома»</w:t>
            </w:r>
          </w:p>
          <w:p w14:paraId="549A3327" w14:textId="77777777" w:rsidR="00D2098F" w:rsidRPr="00F46576" w:rsidRDefault="00D2098F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2"/>
                <w:color w:val="111111"/>
              </w:rPr>
            </w:pPr>
            <w:r w:rsidRPr="00F46576">
              <w:rPr>
                <w:rStyle w:val="c12"/>
                <w:color w:val="111111"/>
              </w:rPr>
              <w:t>Подвижная игра «Заря-зарница»</w:t>
            </w:r>
          </w:p>
          <w:p w14:paraId="658E7529" w14:textId="667B8E89" w:rsidR="00627448" w:rsidRPr="00F46576" w:rsidRDefault="009E5371" w:rsidP="00B13AE5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F46576">
              <w:rPr>
                <w:color w:val="000000"/>
              </w:rPr>
              <w:t>Разучивание танца «Валенки»</w:t>
            </w:r>
          </w:p>
        </w:tc>
      </w:tr>
      <w:tr w:rsidR="00A72330" w:rsidRPr="00F46576" w14:paraId="3FC347CE" w14:textId="77777777" w:rsidTr="00A72330">
        <w:tc>
          <w:tcPr>
            <w:tcW w:w="1526" w:type="dxa"/>
          </w:tcPr>
          <w:p w14:paraId="7B482F90" w14:textId="7C359F88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8045" w:type="dxa"/>
          </w:tcPr>
          <w:p w14:paraId="72EB4FF6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«Блокада Ленинграда»</w:t>
            </w:r>
          </w:p>
          <w:p w14:paraId="48678BEC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«Воробышек», «Один день в блокадном</w:t>
            </w:r>
          </w:p>
          <w:p w14:paraId="476FCACE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Ленинграде»</w:t>
            </w:r>
          </w:p>
          <w:p w14:paraId="26C41428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«900 дней блокады»</w:t>
            </w:r>
          </w:p>
          <w:p w14:paraId="4B461BC5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ОД, изо «Салют над Невой»</w:t>
            </w:r>
          </w:p>
          <w:p w14:paraId="5BA43B38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ОД, изо «Цветы для детей блокадного Ленинграда»</w:t>
            </w:r>
          </w:p>
          <w:p w14:paraId="50A07FD5" w14:textId="39203D8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А.Гайдар: «Сказка о Военной тайне, о Мальчише-Кибальчише и</w:t>
            </w:r>
            <w:r w:rsidR="00935EC8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твёрдом слове»</w:t>
            </w:r>
          </w:p>
          <w:p w14:paraId="1262C586" w14:textId="77777777" w:rsidR="00627448" w:rsidRPr="00F46576" w:rsidRDefault="00A72330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F46576">
              <w:rPr>
                <w:color w:val="000000"/>
              </w:rPr>
              <w:t>Театрализованная постановка « Дети Ленинграда»</w:t>
            </w:r>
            <w:r w:rsidR="00627448" w:rsidRPr="00F46576">
              <w:rPr>
                <w:color w:val="000000"/>
              </w:rPr>
              <w:t xml:space="preserve"> </w:t>
            </w:r>
          </w:p>
          <w:p w14:paraId="1B55A5B8" w14:textId="3A315A52" w:rsidR="00A72330" w:rsidRPr="00F46576" w:rsidRDefault="00627448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color w:val="000000"/>
              </w:rPr>
              <w:t>Выступление в районном дворце культуры с танцем «Валенки»</w:t>
            </w:r>
          </w:p>
        </w:tc>
      </w:tr>
      <w:tr w:rsidR="00A72330" w:rsidRPr="00F46576" w14:paraId="5E604CCF" w14:textId="77777777" w:rsidTr="00A72330">
        <w:tc>
          <w:tcPr>
            <w:tcW w:w="1526" w:type="dxa"/>
          </w:tcPr>
          <w:p w14:paraId="41A67A02" w14:textId="72E1F554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8045" w:type="dxa"/>
          </w:tcPr>
          <w:p w14:paraId="5F202079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F4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"Наша Армия"</w:t>
            </w:r>
          </w:p>
          <w:p w14:paraId="6425C770" w14:textId="65CC0672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«Беседа о Дне Защитников Отечества»</w:t>
            </w:r>
          </w:p>
          <w:p w14:paraId="2E79E5B4" w14:textId="201F1999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«Как рассказать детям о войне»</w:t>
            </w:r>
          </w:p>
          <w:p w14:paraId="156DFC4A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военных песен</w:t>
            </w:r>
          </w:p>
          <w:p w14:paraId="37746AD1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 «Спасибо за мир»</w:t>
            </w:r>
          </w:p>
          <w:p w14:paraId="083295CB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 для пап и дедушек</w:t>
            </w:r>
          </w:p>
          <w:p w14:paraId="17A93343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защитника Отечества»</w:t>
            </w:r>
          </w:p>
          <w:p w14:paraId="2AA38634" w14:textId="512052C0" w:rsidR="00A72330" w:rsidRPr="00F46576" w:rsidRDefault="00A72330" w:rsidP="00F703DC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color w:val="000000"/>
              </w:rPr>
              <w:t>Чтение детям К.Паустовский «Похождения жука-носорога»</w:t>
            </w:r>
          </w:p>
        </w:tc>
      </w:tr>
      <w:tr w:rsidR="00A72330" w:rsidRPr="00F46576" w14:paraId="5E45313B" w14:textId="77777777" w:rsidTr="00A72330">
        <w:tc>
          <w:tcPr>
            <w:tcW w:w="1526" w:type="dxa"/>
          </w:tcPr>
          <w:p w14:paraId="2F6F8BD3" w14:textId="63F3EC31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045" w:type="dxa"/>
          </w:tcPr>
          <w:p w14:paraId="029892B5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военную тематику «Попади в цель», «Преодолей препятствие»</w:t>
            </w:r>
          </w:p>
          <w:p w14:paraId="3240CD92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«Прочтите детям о Победе»</w:t>
            </w:r>
          </w:p>
          <w:p w14:paraId="7B1B2D22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беседа, презентация «Дети – герои»</w:t>
            </w:r>
          </w:p>
          <w:p w14:paraId="5C9F730D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детям. А. Твардовский «О мальчике – герое»</w:t>
            </w:r>
          </w:p>
          <w:p w14:paraId="6DE42B9F" w14:textId="77777777" w:rsidR="00A72330" w:rsidRPr="00F46576" w:rsidRDefault="00A72330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К.Паустовский: «Волшебное колечко»</w:t>
            </w:r>
          </w:p>
          <w:p w14:paraId="6553E355" w14:textId="55EE8B1B" w:rsidR="009E5371" w:rsidRPr="00F46576" w:rsidRDefault="009E5371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«Маки»</w:t>
            </w:r>
          </w:p>
        </w:tc>
      </w:tr>
      <w:tr w:rsidR="00A72330" w:rsidRPr="00F46576" w14:paraId="2A32C04F" w14:textId="77777777" w:rsidTr="00A72330">
        <w:tc>
          <w:tcPr>
            <w:tcW w:w="1526" w:type="dxa"/>
          </w:tcPr>
          <w:p w14:paraId="1F7EA038" w14:textId="1152DC02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lastRenderedPageBreak/>
              <w:t>Апрель</w:t>
            </w:r>
          </w:p>
        </w:tc>
        <w:tc>
          <w:tcPr>
            <w:tcW w:w="8045" w:type="dxa"/>
          </w:tcPr>
          <w:p w14:paraId="325CB7BF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«Ветераны войны – кто они?»</w:t>
            </w:r>
          </w:p>
          <w:p w14:paraId="2A01E7A4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группе уголка памяти (календарь памятных дат ВОВ)</w:t>
            </w:r>
          </w:p>
          <w:p w14:paraId="26203C79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НОД, конструирование «Голубь- символ мира»</w:t>
            </w:r>
          </w:p>
          <w:p w14:paraId="233DF390" w14:textId="4475730F" w:rsidR="00F703DC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«Что такое война»</w:t>
            </w:r>
          </w:p>
          <w:p w14:paraId="3DBCA2C8" w14:textId="11B3367C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«А на утро была война»</w:t>
            </w:r>
          </w:p>
          <w:p w14:paraId="08BDAEAC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 «Спасибо за мир»</w:t>
            </w:r>
          </w:p>
          <w:p w14:paraId="6FE2B20E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Нисон Ходза: «Дорога жизни»</w:t>
            </w:r>
          </w:p>
          <w:p w14:paraId="4A78B4D6" w14:textId="41C92072" w:rsidR="00A72330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военную тематику «Всадники», «Сапер»</w:t>
            </w:r>
          </w:p>
          <w:p w14:paraId="57D53A84" w14:textId="7E58913A" w:rsidR="009E5371" w:rsidRPr="00F46576" w:rsidRDefault="009E5371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«Дети войны»</w:t>
            </w:r>
          </w:p>
        </w:tc>
      </w:tr>
      <w:tr w:rsidR="00A72330" w:rsidRPr="00F46576" w14:paraId="4AACB8A7" w14:textId="77777777" w:rsidTr="00A72330">
        <w:tc>
          <w:tcPr>
            <w:tcW w:w="1526" w:type="dxa"/>
          </w:tcPr>
          <w:p w14:paraId="62771EA9" w14:textId="72D3490F" w:rsidR="00A72330" w:rsidRPr="00F46576" w:rsidRDefault="00A72330" w:rsidP="00A72330">
            <w:pPr>
              <w:pStyle w:val="c2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F46576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8045" w:type="dxa"/>
          </w:tcPr>
          <w:p w14:paraId="3DA469DF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«Вечный огонь. Минута молчания»</w:t>
            </w:r>
          </w:p>
          <w:p w14:paraId="677E5565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«Что такое День Победы»</w:t>
            </w:r>
          </w:p>
          <w:p w14:paraId="749EE52C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«Миру – мир», рисунки на асфальте</w:t>
            </w:r>
          </w:p>
          <w:p w14:paraId="0ECAAEE4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  <w:p w14:paraId="10A41582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патриотического уголка</w:t>
            </w:r>
          </w:p>
          <w:p w14:paraId="01D9C3F1" w14:textId="4B8B8063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забыт, ничто не забыто»</w:t>
            </w:r>
          </w:p>
          <w:p w14:paraId="1A3EB25F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окон</w:t>
            </w:r>
          </w:p>
          <w:p w14:paraId="724D945E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с детьми к ветерану ВОВ</w:t>
            </w:r>
          </w:p>
          <w:p w14:paraId="2541D149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открытки ветерану</w:t>
            </w:r>
          </w:p>
          <w:p w14:paraId="6906B02A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НОД, рисование «Салют Победы»</w:t>
            </w:r>
          </w:p>
          <w:p w14:paraId="40A12282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 «Наши герои - земляки»</w:t>
            </w:r>
          </w:p>
          <w:p w14:paraId="00B5BA9C" w14:textId="77777777" w:rsidR="0017620A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посвященный празднованию Дня Победы</w:t>
            </w:r>
          </w:p>
          <w:p w14:paraId="444D7295" w14:textId="77777777" w:rsidR="00332417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« Мы о войне стихами говорим» </w:t>
            </w:r>
          </w:p>
          <w:p w14:paraId="4FC54162" w14:textId="544DE65E" w:rsidR="0017620A" w:rsidRPr="00F46576" w:rsidRDefault="0017620A" w:rsidP="003324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Митяев</w:t>
            </w:r>
            <w:r w:rsidR="00332417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с фронта»</w:t>
            </w:r>
          </w:p>
          <w:p w14:paraId="282236CB" w14:textId="77777777" w:rsidR="00A72330" w:rsidRPr="00F46576" w:rsidRDefault="0017620A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военную тематику « Вертолеты», « Снайпер»</w:t>
            </w:r>
          </w:p>
          <w:p w14:paraId="0EE0370D" w14:textId="79C72027" w:rsidR="00627448" w:rsidRPr="00F46576" w:rsidRDefault="00627448" w:rsidP="00F70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районном дворце культуры с танцем «Дети войны»</w:t>
            </w:r>
          </w:p>
        </w:tc>
      </w:tr>
    </w:tbl>
    <w:p w14:paraId="0947C1E6" w14:textId="73245B9C" w:rsidR="00A72330" w:rsidRPr="00F46576" w:rsidRDefault="00A72330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54DB52CD" w14:textId="7D04684C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2D22260B" w14:textId="121A4658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15096959" w14:textId="251B4AD5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23129C81" w14:textId="1C0AD383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6661097A" w14:textId="33B572B3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52FE0DA6" w14:textId="775E8439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00386A2" w14:textId="22509526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876914D" w14:textId="47B0E4A4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68404978" w14:textId="054F79AF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54FBD011" w14:textId="5B69FD6E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C2C5C53" w14:textId="1CDE9D31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23412DC1" w14:textId="16850D7F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9638673" w14:textId="4A299DED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399C771F" w14:textId="4292BAED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1219E7B3" w14:textId="06DA6A17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424A058" w14:textId="0C27F4FD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73EE370B" w14:textId="14C2967D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813E5B2" w14:textId="7E5F9E8C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35526C9A" w14:textId="361D20A5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167A2579" w14:textId="66FC4A07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77B0DBC9" w14:textId="56ECA7C7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4CC8CB9F" w14:textId="4E3868C7" w:rsidR="00935EC8" w:rsidRDefault="00935EC8" w:rsidP="005B6DF9">
      <w:pPr>
        <w:pStyle w:val="c2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hd w:val="clear" w:color="auto" w:fill="FFFFFF"/>
        </w:rPr>
      </w:pPr>
    </w:p>
    <w:p w14:paraId="65188836" w14:textId="792E6B5C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04D9B045" w14:textId="2E4C06AF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35A92338" w14:textId="34B8E54D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3441792A" w14:textId="4ED210F4" w:rsidR="00935EC8" w:rsidRDefault="00935EC8" w:rsidP="00F703DC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b/>
          <w:bCs/>
          <w:color w:val="000000"/>
          <w:shd w:val="clear" w:color="auto" w:fill="FFFFFF"/>
        </w:rPr>
      </w:pPr>
    </w:p>
    <w:p w14:paraId="50E645BE" w14:textId="6888D4B5" w:rsidR="00935EC8" w:rsidRPr="00935EC8" w:rsidRDefault="00935EC8" w:rsidP="00627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                                                 Приложени</w:t>
      </w:r>
      <w:r w:rsidR="00627448" w:rsidRPr="00627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2</w:t>
      </w:r>
    </w:p>
    <w:p w14:paraId="2D0E6EF4" w14:textId="77777777" w:rsidR="00935EC8" w:rsidRPr="00935EC8" w:rsidRDefault="00935EC8" w:rsidP="00935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14:paraId="1DC353D2" w14:textId="77777777" w:rsidR="00935EC8" w:rsidRPr="00935EC8" w:rsidRDefault="00935EC8" w:rsidP="0062744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понимаете под термином «патриотическое воспитание»?</w:t>
      </w:r>
    </w:p>
    <w:p w14:paraId="69735636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Родине;     </w:t>
      </w:r>
    </w:p>
    <w:p w14:paraId="08BF34EE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старшему поколению;     </w:t>
      </w:r>
    </w:p>
    <w:p w14:paraId="2A5E43BD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традициям и обычаям своего народа;</w:t>
      </w:r>
    </w:p>
    <w:p w14:paraId="7D5962C1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своей страны;</w:t>
      </w:r>
    </w:p>
    <w:p w14:paraId="692E6FAF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-_____________________________________________________</w:t>
      </w:r>
    </w:p>
    <w:p w14:paraId="357F8A3B" w14:textId="77777777" w:rsidR="00935EC8" w:rsidRPr="00935EC8" w:rsidRDefault="00935EC8" w:rsidP="0062744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14:paraId="78E6C45C" w14:textId="77777777" w:rsidR="00935EC8" w:rsidRPr="00935EC8" w:rsidRDefault="00935EC8" w:rsidP="0062744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ли патриотическое воспитание в детском саду?</w:t>
      </w:r>
    </w:p>
    <w:p w14:paraId="4807EFD6" w14:textId="77777777" w:rsidR="00935EC8" w:rsidRPr="00935EC8" w:rsidRDefault="00935EC8" w:rsidP="0062744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14:paraId="7388CCAA" w14:textId="77777777" w:rsidR="00935EC8" w:rsidRPr="00935EC8" w:rsidRDefault="00935EC8" w:rsidP="0062744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 </w:t>
      </w:r>
    </w:p>
    <w:p w14:paraId="6220937C" w14:textId="77777777" w:rsidR="00935EC8" w:rsidRPr="00935EC8" w:rsidRDefault="00935EC8" w:rsidP="0062744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14:paraId="16C6F476" w14:textId="77777777" w:rsidR="00935EC8" w:rsidRPr="00935EC8" w:rsidRDefault="00935EC8" w:rsidP="00627448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по Вашему мнению, следует сформулировать цель патриотического воспитания детей дошкольного возраста?</w:t>
      </w:r>
    </w:p>
    <w:p w14:paraId="699D025F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детям уважение  к людям своей страны;</w:t>
      </w:r>
    </w:p>
    <w:p w14:paraId="4770D67F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обычаями и традициями своего народа;</w:t>
      </w:r>
    </w:p>
    <w:p w14:paraId="4EE193C3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природе и всему живому;</w:t>
      </w:r>
    </w:p>
    <w:p w14:paraId="3EEE8093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родной земле, её столице, городах;  </w:t>
      </w:r>
    </w:p>
    <w:p w14:paraId="5EC74DFC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историческим прошлым России;</w:t>
      </w:r>
    </w:p>
    <w:p w14:paraId="1F079A6F" w14:textId="77777777" w:rsidR="00935EC8" w:rsidRPr="00935EC8" w:rsidRDefault="00935EC8" w:rsidP="0062744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 нравственных норм поведения и моральных качеств ребёнка.</w:t>
      </w:r>
    </w:p>
    <w:p w14:paraId="01BC5EA8" w14:textId="77777777" w:rsidR="00935EC8" w:rsidRPr="00935EC8" w:rsidRDefault="00935EC8" w:rsidP="00627448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кто несёт ответственность за патриотическое воспитание детей – педагоги или родители?______________________________________________________________________________________________________________________________________________</w:t>
      </w:r>
    </w:p>
    <w:p w14:paraId="32880DB4" w14:textId="77777777" w:rsidR="00935EC8" w:rsidRPr="00935EC8" w:rsidRDefault="00935EC8" w:rsidP="00627448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следует ли знакомить детей дошкольного возраста с символикой малой Родины, традициями, памятными датами?</w:t>
      </w:r>
    </w:p>
    <w:p w14:paraId="28826E7D" w14:textId="77777777" w:rsidR="00935EC8" w:rsidRPr="00935EC8" w:rsidRDefault="00935EC8" w:rsidP="00627448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  </w:t>
      </w:r>
    </w:p>
    <w:p w14:paraId="2ED56F74" w14:textId="77777777" w:rsidR="00935EC8" w:rsidRPr="00935EC8" w:rsidRDefault="00935EC8" w:rsidP="00627448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14:paraId="4D2177E7" w14:textId="77777777" w:rsidR="00935EC8" w:rsidRPr="00935EC8" w:rsidRDefault="00935EC8" w:rsidP="00627448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14:paraId="1801ACB1" w14:textId="218C4D3A" w:rsidR="00935EC8" w:rsidRPr="00935EC8" w:rsidRDefault="00935EC8" w:rsidP="00B13AE5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актуальна ли в современном обществе тема ознакомления с родословной семьи?</w:t>
      </w:r>
      <w:r w:rsidR="00B1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Вашем доме семейные традици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AB8A0" w14:textId="77777777" w:rsidR="00935EC8" w:rsidRPr="00935EC8" w:rsidRDefault="00935EC8" w:rsidP="00627448">
      <w:pPr>
        <w:shd w:val="clear" w:color="auto" w:fill="FFFFFF"/>
        <w:tabs>
          <w:tab w:val="num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сотрудничество!</w:t>
      </w:r>
    </w:p>
    <w:p w14:paraId="6BE15287" w14:textId="6ADE0E45" w:rsidR="00935EC8" w:rsidRDefault="00935EC8" w:rsidP="00627448">
      <w:pPr>
        <w:pStyle w:val="c2"/>
        <w:shd w:val="clear" w:color="auto" w:fill="FFFFFF"/>
        <w:tabs>
          <w:tab w:val="num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p w14:paraId="63D6645A" w14:textId="32D4B121" w:rsidR="005B6DF9" w:rsidRDefault="005B6DF9" w:rsidP="00627448">
      <w:pPr>
        <w:pStyle w:val="c2"/>
        <w:shd w:val="clear" w:color="auto" w:fill="FFFFFF"/>
        <w:tabs>
          <w:tab w:val="num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p w14:paraId="4230D451" w14:textId="0B8E9CE6" w:rsidR="005B6DF9" w:rsidRPr="005B6DF9" w:rsidRDefault="005B6DF9" w:rsidP="005B6D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«Нравственно-патриотическое воспитание ребенка»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4DF9B2" w14:textId="77777777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14:paraId="58710C70" w14:textId="77777777" w:rsidR="005B6DF9" w:rsidRPr="005B6DF9" w:rsidRDefault="005B6DF9" w:rsidP="005B6DF9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себя компетентным в вопросах патриотического воспитания?</w:t>
      </w:r>
    </w:p>
    <w:p w14:paraId="4D750B8E" w14:textId="77777777" w:rsidR="005B6DF9" w:rsidRPr="005B6DF9" w:rsidRDefault="005B6DF9" w:rsidP="005B6DF9">
      <w:pPr>
        <w:pStyle w:val="a4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   </w:t>
      </w:r>
    </w:p>
    <w:p w14:paraId="34A0BD73" w14:textId="4F6E16FF" w:rsidR="005B6DF9" w:rsidRPr="005B6DF9" w:rsidRDefault="005B6DF9" w:rsidP="005B6DF9">
      <w:pPr>
        <w:pStyle w:val="a4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14:paraId="1590BAF3" w14:textId="77777777" w:rsidR="005B6DF9" w:rsidRPr="005B6DF9" w:rsidRDefault="005B6DF9" w:rsidP="005B6DF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для вас означает выражение «быть патриотом»? __________________________________________________________________________________________________________________________</w:t>
      </w:r>
    </w:p>
    <w:p w14:paraId="6C60AB68" w14:textId="11548AC2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важным воспитание у детей дошкольного возраста нравственно-патриотических чувств?</w:t>
      </w:r>
    </w:p>
    <w:p w14:paraId="02EADCCC" w14:textId="77777777" w:rsidR="005B6DF9" w:rsidRPr="005B6DF9" w:rsidRDefault="005B6DF9" w:rsidP="005B6DF9">
      <w:pPr>
        <w:pStyle w:val="a4"/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14:paraId="398B0AC0" w14:textId="664868D7" w:rsidR="005B6DF9" w:rsidRPr="005B6DF9" w:rsidRDefault="005B6DF9" w:rsidP="005B6DF9">
      <w:pPr>
        <w:pStyle w:val="a4"/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14:paraId="2628469C" w14:textId="290C1FBC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по-вашему, ребенок получает основы патриотизма?</w:t>
      </w:r>
    </w:p>
    <w:p w14:paraId="7EE3EC3A" w14:textId="77777777" w:rsidR="005B6DF9" w:rsidRPr="005B6DF9" w:rsidRDefault="005B6DF9" w:rsidP="005B6DF9">
      <w:pPr>
        <w:pStyle w:val="a4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</w:p>
    <w:p w14:paraId="6592B109" w14:textId="77777777" w:rsidR="005B6DF9" w:rsidRPr="005B6DF9" w:rsidRDefault="005B6DF9" w:rsidP="005B6DF9">
      <w:pPr>
        <w:pStyle w:val="a4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</w:p>
    <w:p w14:paraId="08A27923" w14:textId="64171BCF" w:rsidR="005B6DF9" w:rsidRPr="005B6DF9" w:rsidRDefault="005B6DF9" w:rsidP="005B6DF9">
      <w:pPr>
        <w:pStyle w:val="a4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</w:p>
    <w:p w14:paraId="5C0DF9B2" w14:textId="5C9B2887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вашего ребенка желание узнавать о своем родном селе?</w:t>
      </w:r>
    </w:p>
    <w:p w14:paraId="01A94A9D" w14:textId="77777777" w:rsidR="005B6DF9" w:rsidRPr="005B6DF9" w:rsidRDefault="005B6DF9" w:rsidP="005B6DF9">
      <w:pPr>
        <w:pStyle w:val="a4"/>
        <w:numPr>
          <w:ilvl w:val="0"/>
          <w:numId w:val="3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14:paraId="38ED6A57" w14:textId="05434B38" w:rsidR="005B6DF9" w:rsidRPr="005B6DF9" w:rsidRDefault="005B6DF9" w:rsidP="005B6DF9">
      <w:pPr>
        <w:pStyle w:val="a4"/>
        <w:numPr>
          <w:ilvl w:val="0"/>
          <w:numId w:val="3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14:paraId="071569A5" w14:textId="78DEA345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своему ребенку о селе, его истории, достопримечательностях, знаменитых людях?</w:t>
      </w:r>
    </w:p>
    <w:p w14:paraId="434AFE94" w14:textId="77777777" w:rsidR="005B6DF9" w:rsidRPr="005B6DF9" w:rsidRDefault="005B6DF9" w:rsidP="005B6DF9">
      <w:pPr>
        <w:pStyle w:val="a4"/>
        <w:numPr>
          <w:ilvl w:val="0"/>
          <w:numId w:val="3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14:paraId="3AFB8742" w14:textId="35F641E7" w:rsidR="005B6DF9" w:rsidRPr="005B6DF9" w:rsidRDefault="005B6DF9" w:rsidP="005B6DF9">
      <w:pPr>
        <w:pStyle w:val="a4"/>
        <w:numPr>
          <w:ilvl w:val="0"/>
          <w:numId w:val="3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</w:p>
    <w:p w14:paraId="5E80D22E" w14:textId="4E16BFCD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ли природа родного края на развитие патриотизма?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</w:p>
    <w:p w14:paraId="0F0C1B6F" w14:textId="2553F43A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лично вы делаете для воспитания у своего ребенка любви к родному селу?</w:t>
      </w:r>
    </w:p>
    <w:p w14:paraId="5E853A4E" w14:textId="77777777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</w:p>
    <w:p w14:paraId="381A9907" w14:textId="7A345652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«достопримечательность». Назовите достопримечательности и  памятные места села Вольное_____________________________________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</w:t>
      </w:r>
    </w:p>
    <w:p w14:paraId="6F6D8173" w14:textId="51E30539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символы есть у нашего села?____________________________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</w:t>
      </w:r>
    </w:p>
    <w:p w14:paraId="570C05CC" w14:textId="3EC04A81" w:rsidR="005B6DF9" w:rsidRPr="005B6DF9" w:rsidRDefault="005B6DF9" w:rsidP="005B6D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помощи в этом направлении ждете от детского сада?</w:t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</w:p>
    <w:p w14:paraId="2B20DF68" w14:textId="77777777" w:rsidR="005B6DF9" w:rsidRPr="00935EC8" w:rsidRDefault="005B6DF9" w:rsidP="005B6DF9">
      <w:pPr>
        <w:shd w:val="clear" w:color="auto" w:fill="FFFFFF"/>
        <w:tabs>
          <w:tab w:val="num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сотрудничество!</w:t>
      </w:r>
    </w:p>
    <w:p w14:paraId="249C1010" w14:textId="77777777" w:rsidR="005B6DF9" w:rsidRPr="00627448" w:rsidRDefault="005B6DF9" w:rsidP="00627448">
      <w:pPr>
        <w:pStyle w:val="c2"/>
        <w:shd w:val="clear" w:color="auto" w:fill="FFFFFF"/>
        <w:tabs>
          <w:tab w:val="num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sectPr w:rsidR="005B6DF9" w:rsidRPr="00627448" w:rsidSect="00950EAC">
      <w:headerReference w:type="default" r:id="rId8"/>
      <w:footerReference w:type="default" r:id="rId9"/>
      <w:pgSz w:w="11906" w:h="16838"/>
      <w:pgMar w:top="111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F2F" w14:textId="77777777" w:rsidR="0069624B" w:rsidRDefault="0069624B" w:rsidP="00067843">
      <w:pPr>
        <w:spacing w:after="0" w:line="240" w:lineRule="auto"/>
      </w:pPr>
      <w:r>
        <w:separator/>
      </w:r>
    </w:p>
  </w:endnote>
  <w:endnote w:type="continuationSeparator" w:id="0">
    <w:p w14:paraId="41B948A4" w14:textId="77777777" w:rsidR="0069624B" w:rsidRDefault="0069624B" w:rsidP="000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514754"/>
      <w:docPartObj>
        <w:docPartGallery w:val="Page Numbers (Bottom of Page)"/>
        <w:docPartUnique/>
      </w:docPartObj>
    </w:sdtPr>
    <w:sdtContent>
      <w:p w14:paraId="23BCD8F3" w14:textId="4529DD3C" w:rsidR="00950EAC" w:rsidRDefault="00950E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58ABD" w14:textId="77777777" w:rsidR="00950EAC" w:rsidRDefault="00950E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2DEA" w14:textId="77777777" w:rsidR="0069624B" w:rsidRDefault="0069624B" w:rsidP="00067843">
      <w:pPr>
        <w:spacing w:after="0" w:line="240" w:lineRule="auto"/>
      </w:pPr>
      <w:r>
        <w:separator/>
      </w:r>
    </w:p>
  </w:footnote>
  <w:footnote w:type="continuationSeparator" w:id="0">
    <w:p w14:paraId="489EA406" w14:textId="77777777" w:rsidR="0069624B" w:rsidRDefault="0069624B" w:rsidP="000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179C" w14:textId="6D1DF85F" w:rsidR="00067843" w:rsidRPr="00067843" w:rsidRDefault="00067843" w:rsidP="000678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59C"/>
    <w:multiLevelType w:val="multilevel"/>
    <w:tmpl w:val="9F7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2490"/>
    <w:multiLevelType w:val="multilevel"/>
    <w:tmpl w:val="D3E0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70C1"/>
    <w:multiLevelType w:val="multilevel"/>
    <w:tmpl w:val="C48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63F1"/>
    <w:multiLevelType w:val="multilevel"/>
    <w:tmpl w:val="DE4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A72DE"/>
    <w:multiLevelType w:val="multilevel"/>
    <w:tmpl w:val="09A8C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12F60"/>
    <w:multiLevelType w:val="hybridMultilevel"/>
    <w:tmpl w:val="5DF86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57A9"/>
    <w:multiLevelType w:val="multilevel"/>
    <w:tmpl w:val="6DD01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C2367"/>
    <w:multiLevelType w:val="multilevel"/>
    <w:tmpl w:val="CE3A0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86000"/>
    <w:multiLevelType w:val="multilevel"/>
    <w:tmpl w:val="47B0C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D6ACA"/>
    <w:multiLevelType w:val="multilevel"/>
    <w:tmpl w:val="07C4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7432D"/>
    <w:multiLevelType w:val="multilevel"/>
    <w:tmpl w:val="8F2E5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5F1"/>
    <w:multiLevelType w:val="multilevel"/>
    <w:tmpl w:val="DBC6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960BD"/>
    <w:multiLevelType w:val="hybridMultilevel"/>
    <w:tmpl w:val="E970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153B"/>
    <w:multiLevelType w:val="multilevel"/>
    <w:tmpl w:val="5AC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D0447"/>
    <w:multiLevelType w:val="multilevel"/>
    <w:tmpl w:val="76F62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E4EC3"/>
    <w:multiLevelType w:val="hybridMultilevel"/>
    <w:tmpl w:val="FEBE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E53"/>
    <w:multiLevelType w:val="multilevel"/>
    <w:tmpl w:val="0484B2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42888"/>
    <w:multiLevelType w:val="hybridMultilevel"/>
    <w:tmpl w:val="149643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1F7C39"/>
    <w:multiLevelType w:val="hybridMultilevel"/>
    <w:tmpl w:val="E3E6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D70AD"/>
    <w:multiLevelType w:val="multilevel"/>
    <w:tmpl w:val="DE40E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40ADB"/>
    <w:multiLevelType w:val="multilevel"/>
    <w:tmpl w:val="457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9384A"/>
    <w:multiLevelType w:val="multilevel"/>
    <w:tmpl w:val="543CF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B7A24"/>
    <w:multiLevelType w:val="multilevel"/>
    <w:tmpl w:val="2DD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B60EF"/>
    <w:multiLevelType w:val="hybridMultilevel"/>
    <w:tmpl w:val="FC14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4C61"/>
    <w:multiLevelType w:val="hybridMultilevel"/>
    <w:tmpl w:val="E45C3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C67B97"/>
    <w:multiLevelType w:val="multilevel"/>
    <w:tmpl w:val="35C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64D3F"/>
    <w:multiLevelType w:val="multilevel"/>
    <w:tmpl w:val="421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35A14"/>
    <w:multiLevelType w:val="multilevel"/>
    <w:tmpl w:val="D7C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978B1"/>
    <w:multiLevelType w:val="multilevel"/>
    <w:tmpl w:val="DD5CB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54A05"/>
    <w:multiLevelType w:val="multilevel"/>
    <w:tmpl w:val="DC5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D4902"/>
    <w:multiLevelType w:val="hybridMultilevel"/>
    <w:tmpl w:val="48ECD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1C9E"/>
    <w:multiLevelType w:val="hybridMultilevel"/>
    <w:tmpl w:val="0C3A9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9435CB"/>
    <w:multiLevelType w:val="hybridMultilevel"/>
    <w:tmpl w:val="E69C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2EBF"/>
    <w:multiLevelType w:val="multilevel"/>
    <w:tmpl w:val="02E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60823"/>
    <w:multiLevelType w:val="hybridMultilevel"/>
    <w:tmpl w:val="9358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4129F"/>
    <w:multiLevelType w:val="hybridMultilevel"/>
    <w:tmpl w:val="2D1A9F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0646BE"/>
    <w:multiLevelType w:val="multilevel"/>
    <w:tmpl w:val="30744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17CD3"/>
    <w:multiLevelType w:val="multilevel"/>
    <w:tmpl w:val="FAF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61339"/>
    <w:multiLevelType w:val="multilevel"/>
    <w:tmpl w:val="31342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747780">
    <w:abstractNumId w:val="25"/>
  </w:num>
  <w:num w:numId="2" w16cid:durableId="1677881706">
    <w:abstractNumId w:val="26"/>
  </w:num>
  <w:num w:numId="3" w16cid:durableId="708844587">
    <w:abstractNumId w:val="15"/>
  </w:num>
  <w:num w:numId="4" w16cid:durableId="783379395">
    <w:abstractNumId w:val="30"/>
  </w:num>
  <w:num w:numId="5" w16cid:durableId="224533117">
    <w:abstractNumId w:val="11"/>
  </w:num>
  <w:num w:numId="6" w16cid:durableId="866605107">
    <w:abstractNumId w:val="24"/>
  </w:num>
  <w:num w:numId="7" w16cid:durableId="1151409682">
    <w:abstractNumId w:val="31"/>
  </w:num>
  <w:num w:numId="8" w16cid:durableId="395864617">
    <w:abstractNumId w:val="17"/>
  </w:num>
  <w:num w:numId="9" w16cid:durableId="480926008">
    <w:abstractNumId w:val="5"/>
  </w:num>
  <w:num w:numId="10" w16cid:durableId="1418795088">
    <w:abstractNumId w:val="35"/>
  </w:num>
  <w:num w:numId="11" w16cid:durableId="1533419663">
    <w:abstractNumId w:val="1"/>
  </w:num>
  <w:num w:numId="12" w16cid:durableId="1136146646">
    <w:abstractNumId w:val="3"/>
  </w:num>
  <w:num w:numId="13" w16cid:durableId="864178215">
    <w:abstractNumId w:val="19"/>
  </w:num>
  <w:num w:numId="14" w16cid:durableId="469707434">
    <w:abstractNumId w:val="37"/>
  </w:num>
  <w:num w:numId="15" w16cid:durableId="1730304586">
    <w:abstractNumId w:val="6"/>
  </w:num>
  <w:num w:numId="16" w16cid:durableId="162430713">
    <w:abstractNumId w:val="27"/>
  </w:num>
  <w:num w:numId="17" w16cid:durableId="1823623273">
    <w:abstractNumId w:val="8"/>
  </w:num>
  <w:num w:numId="18" w16cid:durableId="463623806">
    <w:abstractNumId w:val="28"/>
  </w:num>
  <w:num w:numId="19" w16cid:durableId="1743484229">
    <w:abstractNumId w:val="0"/>
  </w:num>
  <w:num w:numId="20" w16cid:durableId="723598303">
    <w:abstractNumId w:val="14"/>
  </w:num>
  <w:num w:numId="21" w16cid:durableId="731394829">
    <w:abstractNumId w:val="33"/>
  </w:num>
  <w:num w:numId="22" w16cid:durableId="752354972">
    <w:abstractNumId w:val="20"/>
  </w:num>
  <w:num w:numId="23" w16cid:durableId="1270039621">
    <w:abstractNumId w:val="7"/>
  </w:num>
  <w:num w:numId="24" w16cid:durableId="1435662749">
    <w:abstractNumId w:val="9"/>
  </w:num>
  <w:num w:numId="25" w16cid:durableId="1071656573">
    <w:abstractNumId w:val="22"/>
  </w:num>
  <w:num w:numId="26" w16cid:durableId="1011646024">
    <w:abstractNumId w:val="36"/>
  </w:num>
  <w:num w:numId="27" w16cid:durableId="1610814189">
    <w:abstractNumId w:val="13"/>
  </w:num>
  <w:num w:numId="28" w16cid:durableId="901523686">
    <w:abstractNumId w:val="10"/>
  </w:num>
  <w:num w:numId="29" w16cid:durableId="1164783703">
    <w:abstractNumId w:val="29"/>
  </w:num>
  <w:num w:numId="30" w16cid:durableId="1007098546">
    <w:abstractNumId w:val="21"/>
  </w:num>
  <w:num w:numId="31" w16cid:durableId="1722361778">
    <w:abstractNumId w:val="2"/>
  </w:num>
  <w:num w:numId="32" w16cid:durableId="253247076">
    <w:abstractNumId w:val="4"/>
  </w:num>
  <w:num w:numId="33" w16cid:durableId="1341740997">
    <w:abstractNumId w:val="38"/>
  </w:num>
  <w:num w:numId="34" w16cid:durableId="1528056123">
    <w:abstractNumId w:val="16"/>
  </w:num>
  <w:num w:numId="35" w16cid:durableId="1870142217">
    <w:abstractNumId w:val="23"/>
  </w:num>
  <w:num w:numId="36" w16cid:durableId="1500776837">
    <w:abstractNumId w:val="32"/>
  </w:num>
  <w:num w:numId="37" w16cid:durableId="1281063686">
    <w:abstractNumId w:val="34"/>
  </w:num>
  <w:num w:numId="38" w16cid:durableId="285743717">
    <w:abstractNumId w:val="18"/>
  </w:num>
  <w:num w:numId="39" w16cid:durableId="1915311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0C"/>
    <w:rsid w:val="00067843"/>
    <w:rsid w:val="0017620A"/>
    <w:rsid w:val="0020620E"/>
    <w:rsid w:val="00237B46"/>
    <w:rsid w:val="00242FB0"/>
    <w:rsid w:val="00261B06"/>
    <w:rsid w:val="00316BC3"/>
    <w:rsid w:val="00320483"/>
    <w:rsid w:val="00332417"/>
    <w:rsid w:val="003E3E5E"/>
    <w:rsid w:val="00491CC9"/>
    <w:rsid w:val="004B3B17"/>
    <w:rsid w:val="004D0B48"/>
    <w:rsid w:val="005105B2"/>
    <w:rsid w:val="00543F3B"/>
    <w:rsid w:val="005B6DF9"/>
    <w:rsid w:val="005C1FC3"/>
    <w:rsid w:val="005C6A24"/>
    <w:rsid w:val="00627448"/>
    <w:rsid w:val="006736C5"/>
    <w:rsid w:val="0069624B"/>
    <w:rsid w:val="006D65E0"/>
    <w:rsid w:val="006E36EB"/>
    <w:rsid w:val="00735021"/>
    <w:rsid w:val="00935EC8"/>
    <w:rsid w:val="00950EAC"/>
    <w:rsid w:val="009E5371"/>
    <w:rsid w:val="00A23000"/>
    <w:rsid w:val="00A53430"/>
    <w:rsid w:val="00A72330"/>
    <w:rsid w:val="00B13AE5"/>
    <w:rsid w:val="00B20B2D"/>
    <w:rsid w:val="00CF2020"/>
    <w:rsid w:val="00D2098F"/>
    <w:rsid w:val="00D57964"/>
    <w:rsid w:val="00EA194D"/>
    <w:rsid w:val="00F46576"/>
    <w:rsid w:val="00F703DC"/>
    <w:rsid w:val="00F7419B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2311"/>
  <w15:docId w15:val="{EF0DADB7-0E4A-47D1-87EC-BB7A3DE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40C"/>
  </w:style>
  <w:style w:type="character" w:customStyle="1" w:styleId="c0">
    <w:name w:val="c0"/>
    <w:basedOn w:val="a0"/>
    <w:rsid w:val="00FE640C"/>
  </w:style>
  <w:style w:type="paragraph" w:customStyle="1" w:styleId="c2">
    <w:name w:val="c2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640C"/>
  </w:style>
  <w:style w:type="paragraph" w:customStyle="1" w:styleId="c11">
    <w:name w:val="c11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640C"/>
  </w:style>
  <w:style w:type="character" w:customStyle="1" w:styleId="c4">
    <w:name w:val="c4"/>
    <w:basedOn w:val="a0"/>
    <w:rsid w:val="00FE640C"/>
  </w:style>
  <w:style w:type="character" w:styleId="a3">
    <w:name w:val="Hyperlink"/>
    <w:basedOn w:val="a0"/>
    <w:uiPriority w:val="99"/>
    <w:unhideWhenUsed/>
    <w:rsid w:val="00FE640C"/>
    <w:rPr>
      <w:color w:val="0000FF"/>
      <w:u w:val="single"/>
    </w:rPr>
  </w:style>
  <w:style w:type="character" w:customStyle="1" w:styleId="c12">
    <w:name w:val="c12"/>
    <w:basedOn w:val="a0"/>
    <w:rsid w:val="00FE640C"/>
  </w:style>
  <w:style w:type="paragraph" w:customStyle="1" w:styleId="c27">
    <w:name w:val="c27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640C"/>
  </w:style>
  <w:style w:type="paragraph" w:styleId="a4">
    <w:name w:val="List Paragraph"/>
    <w:basedOn w:val="a"/>
    <w:uiPriority w:val="34"/>
    <w:qFormat/>
    <w:rsid w:val="00FE64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843"/>
  </w:style>
  <w:style w:type="paragraph" w:styleId="a7">
    <w:name w:val="footer"/>
    <w:basedOn w:val="a"/>
    <w:link w:val="a8"/>
    <w:uiPriority w:val="99"/>
    <w:unhideWhenUsed/>
    <w:rsid w:val="0006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843"/>
  </w:style>
  <w:style w:type="table" w:styleId="a9">
    <w:name w:val="Table Grid"/>
    <w:basedOn w:val="a1"/>
    <w:uiPriority w:val="59"/>
    <w:rsid w:val="00A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7</cp:revision>
  <dcterms:created xsi:type="dcterms:W3CDTF">2018-05-27T12:32:00Z</dcterms:created>
  <dcterms:modified xsi:type="dcterms:W3CDTF">2022-09-09T18:42:00Z</dcterms:modified>
</cp:coreProperties>
</file>