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О.С. Григорьева,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музыкальный руководитель ГБДОУ центр развития ребенка – детский сад №114 Адмиралтейского района Санкт-Петербурга</w:t>
      </w:r>
    </w:p>
    <w:p>
      <w:pPr>
        <w:pStyle w:val="Heading1"/>
        <w:jc w:val="center"/>
        <w:rPr>
          <w:rFonts w:ascii="Times New Roman" w:hAnsi="Times New Roman" w:eastAsia="Times New Roman" w:cs="Times New Roman"/>
          <w:b/>
          <w:color w:val="auto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auto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lang w:eastAsia="ru-RU"/>
        </w:rPr>
        <w:t>«Музыкальная сказка онлайн»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Музыка играет огромную роль в жизни детей. Ее звуки и мелодии способны переносить детей в волшебный мир, позволяя выразить свои чувства и эмоции. Вместе с тем, использование сказочных элементов и персонажей помогает детям развивать свое воображение и творческий потенциал. Интерактивные возможности также представляют множество возможностей для творчества и развития детей. Так появилась педагогическая инициатива - объединить  музыку, сказочный сюжет, визуализацию, интерактивные элементы в проекте «Музыкальная сказка онлайн». 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Одним из ярких примеров является сказка Гофмана «Щелкунчик». Захватывающий сюжет, сцены из спектакля, декорации и музыка Петра Ильича Чайковского </w:t>
      </w:r>
      <w:r>
        <mc:AlternateContent>
          <mc:Choice Requires="wps">
            <w:drawing>
              <wp:anchor behindDoc="1" distT="0" distB="6350" distL="114300" distR="114300" simplePos="0" locked="0" layoutInCell="0" allowOverlap="1" relativeHeight="2" wp14:anchorId="2AA30BBA">
                <wp:simplePos x="0" y="0"/>
                <wp:positionH relativeFrom="column">
                  <wp:align>left</wp:align>
                </wp:positionH>
                <wp:positionV relativeFrom="paragraph">
                  <wp:posOffset>1821180</wp:posOffset>
                </wp:positionV>
                <wp:extent cx="3152775" cy="1403350"/>
                <wp:effectExtent l="0" t="0" r="0" b="6350"/>
                <wp:wrapSquare wrapText="bothSides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152880" cy="140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9pt;margin-top:143.4pt;width:248.2pt;height:110.45pt;mso-wrap-style:none;v-text-anchor:middle;mso-position-horizontal:left" wp14:anchorId="2AA30BBA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>помогают создать особую атмосферу и подчеркнуть эмоциональность происходящего. На протяжении нескольких зимних вечеров дети  погружались в волшебный мир – слушали сказку, рассказываемую педагогами с яркой и эмоциональной интонацией.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Но самое удивительное было то, что чтение сказки сопровождалось классической музыкой и сценами из спектакля. Конечно, учитывались возрастные особенности. Сказка состояла из 8 видео. Каждое видео длилось не более 5-6 </w:t>
      </w:r>
      <w:r>
        <mc:AlternateContent>
          <mc:Choice Requires="wps">
            <w:drawing>
              <wp:anchor behindDoc="1" distT="0" distB="0" distL="114300" distR="120650" simplePos="0" locked="0" layoutInCell="0" allowOverlap="1" relativeHeight="3" wp14:anchorId="1246E868">
                <wp:simplePos x="0" y="0"/>
                <wp:positionH relativeFrom="column">
                  <wp:align>right</wp:align>
                </wp:positionH>
                <wp:positionV relativeFrom="paragraph">
                  <wp:posOffset>3181350</wp:posOffset>
                </wp:positionV>
                <wp:extent cx="2621915" cy="1466850"/>
                <wp:effectExtent l="0" t="0" r="0" b="0"/>
                <wp:wrapSquare wrapText="bothSides"/>
                <wp:docPr id="3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621880" cy="1467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o:allowincell="f" style="position:absolute;margin-left:251.75pt;margin-top:250.5pt;width:206.4pt;height:115.45pt;mso-wrap-style:none;v-text-anchor:middle;mso-position-horizontal:right" wp14:anchorId="1246E868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>минут и состояло из чтения педагога и сцены из спектакля.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>В проекте была использована легендарная постановка Джорджа Баланчина «Щелкунчик» (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ru-RU"/>
          <w14:ligatures w14:val="none"/>
        </w:rPr>
        <w:t>New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ru-RU"/>
          <w14:ligatures w14:val="none"/>
        </w:rPr>
        <w:t>York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ru-RU"/>
          <w14:ligatures w14:val="none"/>
        </w:rPr>
        <w:t>City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ru-RU"/>
          <w14:ligatures w14:val="none"/>
        </w:rPr>
        <w:t>Ballet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>). Она замечательна не только режиссерскими находками, но и возрастом большинства танцоров. В этом спектакле участвует 50 юных танцоров.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Интересный сюжет, завораживающая музыка, эмоциональное чтение педагога, дети в роли героев сказки – все это помогает удерживать  интерес и внимание ребенка.  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Наш проект стал не только частью образовательного процесса, но и источником вдохновения – в следующих сказках дети выступали в роли чтецов в симфонической  сказке С.С. Прокофьева «Петя и волк», иллюстраторов и авторов стихов в сюите Сен–Санса «Карнавал животных». </w:t>
      </w:r>
      <w:r>
        <w:rPr>
          <w:rFonts w:cs="Times New Roman" w:ascii="Times New Roman" w:hAnsi="Times New Roman"/>
          <w:sz w:val="24"/>
          <w:szCs w:val="24"/>
        </w:rPr>
        <w:t xml:space="preserve">Подобный формат   позволяет музыкальным сказкам стать доступными в любом месте и в любое время, использовать и родителям, и педагогам. 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cs="Times New Roman" w:ascii="Times New Roman" w:hAnsi="Times New Roman"/>
          <w:sz w:val="24"/>
          <w:szCs w:val="24"/>
        </w:rPr>
        <w:t>Этот новаторский подход к сказкам является ответом на запросы современной аудитории, которая стремится к новым форматам и разнообразию в образовании, объединяет сказочное воображение, дидактический элемент и современные технологии, делая обучение и развитие детей увлекательным и интерактивным.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d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1"/>
    <w:uiPriority w:val="9"/>
    <w:qFormat/>
    <w:rsid w:val="0030344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303441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Style13" w:customStyle="1">
    <w:name w:val="Название Знак"/>
    <w:basedOn w:val="DefaultParagraphFont"/>
    <w:link w:val="Title"/>
    <w:uiPriority w:val="10"/>
    <w:qFormat/>
    <w:rsid w:val="0030344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Style13"/>
    <w:uiPriority w:val="10"/>
    <w:qFormat/>
    <w:rsid w:val="0030344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4243e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2082</Characters>
  <CharactersWithSpaces>2443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2024-03-10T09:08:00Z</dcterms:created>
  <dc:creator>Olga</dc:creator>
  <dc:description/>
  <dc:language>en-US</dc:language>
  <cp:lastModifiedBy>Ольга</cp:lastModifiedBy>
  <dcterms:modified xsi:type="dcterms:W3CDTF">2024-03-14T08:52:00Z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