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642D8" w14:textId="40FEBC1F" w:rsidR="008D0578" w:rsidRPr="008D0578" w:rsidRDefault="00924321" w:rsidP="008D0578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Методическая разработка</w:t>
      </w:r>
      <w:r w:rsidR="008D0578" w:rsidRPr="008D0578">
        <w:rPr>
          <w:rFonts w:ascii="Times New Roman" w:eastAsia="Calibri" w:hAnsi="Times New Roman" w:cs="Times New Roman"/>
          <w:b/>
          <w:sz w:val="24"/>
          <w:szCs w:val="24"/>
        </w:rPr>
        <w:t xml:space="preserve"> урока по </w:t>
      </w:r>
      <w:r w:rsidR="008D0578">
        <w:rPr>
          <w:rFonts w:ascii="Times New Roman" w:eastAsia="Calibri" w:hAnsi="Times New Roman" w:cs="Times New Roman"/>
          <w:b/>
          <w:sz w:val="24"/>
          <w:szCs w:val="24"/>
        </w:rPr>
        <w:t>русскому языку</w:t>
      </w:r>
      <w:r w:rsidR="008D0578" w:rsidRPr="008D0578">
        <w:rPr>
          <w:rFonts w:ascii="Times New Roman" w:eastAsia="Calibri" w:hAnsi="Times New Roman" w:cs="Times New Roman"/>
          <w:b/>
          <w:sz w:val="24"/>
          <w:szCs w:val="24"/>
        </w:rPr>
        <w:t xml:space="preserve"> (парное занятие</w:t>
      </w:r>
      <w:r w:rsidR="008D0578">
        <w:rPr>
          <w:rFonts w:ascii="Times New Roman" w:eastAsia="Calibri" w:hAnsi="Times New Roman" w:cs="Times New Roman"/>
          <w:b/>
          <w:sz w:val="24"/>
          <w:szCs w:val="24"/>
        </w:rPr>
        <w:t>, 8 класс</w:t>
      </w:r>
      <w:r w:rsidR="008D0578" w:rsidRPr="008D0578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43249288" w14:textId="3B59425E" w:rsidR="00150CB5" w:rsidRDefault="008D0578" w:rsidP="008D0578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578">
        <w:rPr>
          <w:rFonts w:ascii="Times New Roman" w:eastAsia="Calibri" w:hAnsi="Times New Roman" w:cs="Times New Roman"/>
          <w:b/>
          <w:sz w:val="24"/>
          <w:szCs w:val="24"/>
        </w:rPr>
        <w:t>Тема «</w:t>
      </w:r>
      <w:r>
        <w:rPr>
          <w:rFonts w:ascii="Times New Roman" w:eastAsia="Calibri" w:hAnsi="Times New Roman" w:cs="Times New Roman"/>
          <w:b/>
          <w:sz w:val="24"/>
          <w:szCs w:val="24"/>
        </w:rPr>
        <w:t>Обособление дополнений»</w:t>
      </w:r>
    </w:p>
    <w:p w14:paraId="6A53D24F" w14:textId="7D79D451" w:rsidR="008D0578" w:rsidRDefault="008D0578" w:rsidP="008D0578">
      <w:pPr>
        <w:spacing w:after="20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8D0578">
        <w:rPr>
          <w:rFonts w:ascii="Times New Roman" w:eastAsia="Calibri" w:hAnsi="Times New Roman" w:cs="Times New Roman"/>
          <w:bCs/>
          <w:sz w:val="24"/>
          <w:szCs w:val="24"/>
        </w:rPr>
        <w:t xml:space="preserve">ознакомить учащихся с условиями обособления дополнений, их ролью в речи; формировать умение пунктуационно оформлять </w:t>
      </w:r>
      <w:r w:rsidR="00655A3E">
        <w:rPr>
          <w:rFonts w:ascii="Times New Roman" w:eastAsia="Calibri" w:hAnsi="Times New Roman" w:cs="Times New Roman"/>
          <w:bCs/>
          <w:sz w:val="24"/>
          <w:szCs w:val="24"/>
        </w:rPr>
        <w:t>дополнения</w:t>
      </w:r>
      <w:r w:rsidRPr="008D0578">
        <w:rPr>
          <w:rFonts w:ascii="Times New Roman" w:eastAsia="Calibri" w:hAnsi="Times New Roman" w:cs="Times New Roman"/>
          <w:bCs/>
          <w:sz w:val="24"/>
          <w:szCs w:val="24"/>
        </w:rPr>
        <w:t>, находить изученные конструкции в предложениях/текстах, отличать от других второстепенных членов; осуществлять замену синонимичных предлогов</w:t>
      </w:r>
      <w:r w:rsidR="00A129F1">
        <w:rPr>
          <w:rFonts w:ascii="Times New Roman" w:eastAsia="Calibri" w:hAnsi="Times New Roman" w:cs="Times New Roman"/>
          <w:bCs/>
          <w:sz w:val="24"/>
          <w:szCs w:val="24"/>
        </w:rPr>
        <w:t>, включать обособленные дополнения в свою речь;</w:t>
      </w:r>
      <w:r w:rsidRPr="008D0578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определять грамматическую основу (в рамках повторения, подготовки к ГИА)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2AA0FE75" w14:textId="328F83ED" w:rsidR="008D0578" w:rsidRDefault="008D0578" w:rsidP="008D0578">
      <w:pPr>
        <w:spacing w:after="20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0578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</w:p>
    <w:p w14:paraId="2E696B91" w14:textId="6A91A425" w:rsidR="008D0578" w:rsidRPr="008D0578" w:rsidRDefault="008D0578" w:rsidP="008D0578">
      <w:pPr>
        <w:spacing w:after="20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*</w:t>
      </w:r>
      <w:r w:rsidRPr="008D0578">
        <w:rPr>
          <w:rFonts w:ascii="Times New Roman" w:eastAsia="Calibri" w:hAnsi="Times New Roman" w:cs="Times New Roman"/>
          <w:bCs/>
          <w:sz w:val="24"/>
          <w:szCs w:val="24"/>
        </w:rPr>
        <w:t>учащиеся знают значения обособленных дополнений и условия их обособления, умеют находить обособленные дополнения в тексте, выявлять условия обособления дополнения, выделять изучаемые конструкции знаками препинания, составлять предложения с использованием обособленных дополнений; производить замену синонимичных предлогов, отличают дополнения от других членов предложения, определяют верность/неверность нахождения грамматической основы – предметные;</w:t>
      </w:r>
    </w:p>
    <w:p w14:paraId="1D505BC4" w14:textId="70530FD5" w:rsidR="008D0578" w:rsidRPr="008D0578" w:rsidRDefault="008D0578" w:rsidP="008D0578">
      <w:pPr>
        <w:spacing w:after="20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*</w:t>
      </w:r>
      <w:r w:rsidRPr="008D0578">
        <w:rPr>
          <w:rFonts w:ascii="Times New Roman" w:eastAsia="Calibri" w:hAnsi="Times New Roman" w:cs="Times New Roman"/>
          <w:bCs/>
          <w:sz w:val="24"/>
          <w:szCs w:val="24"/>
        </w:rPr>
        <w:t>учащиеся умеют слышать и слушать друг друга, могут объяснить свой выбор, свое решение, дать связный ответ на поставленный вопрос, устанавливать рабочие отношения с партнерами – коммуникативные;</w:t>
      </w:r>
    </w:p>
    <w:p w14:paraId="2EDD299F" w14:textId="3D9349E7" w:rsidR="008D0578" w:rsidRPr="008D0578" w:rsidRDefault="008D0578" w:rsidP="008D0578">
      <w:pPr>
        <w:spacing w:after="20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*</w:t>
      </w:r>
      <w:r w:rsidRPr="008D0578">
        <w:rPr>
          <w:rFonts w:ascii="Times New Roman" w:eastAsia="Calibri" w:hAnsi="Times New Roman" w:cs="Times New Roman"/>
          <w:bCs/>
          <w:sz w:val="24"/>
          <w:szCs w:val="24"/>
        </w:rPr>
        <w:t>учащиеся могут осознавать себя как движущуюся силу своего научения, свою способность к самокоррекции, осуществлять самооценку своих действий, достижений – регулятивные;</w:t>
      </w:r>
    </w:p>
    <w:p w14:paraId="7592942C" w14:textId="5686EF92" w:rsidR="008D0578" w:rsidRPr="008D0578" w:rsidRDefault="008D0578" w:rsidP="008D0578">
      <w:pPr>
        <w:spacing w:after="20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*</w:t>
      </w:r>
      <w:r w:rsidRPr="008D0578">
        <w:rPr>
          <w:rFonts w:ascii="Times New Roman" w:eastAsia="Calibri" w:hAnsi="Times New Roman" w:cs="Times New Roman"/>
          <w:bCs/>
          <w:sz w:val="24"/>
          <w:szCs w:val="24"/>
        </w:rPr>
        <w:t>учащиеся могут объяснить языковые процессы, явления, отношения в ходе исследования структуры предложений; находить ключевую информацию в научном тексте, структурировать её в виде таблицы – познавательные;</w:t>
      </w:r>
    </w:p>
    <w:p w14:paraId="46C4F756" w14:textId="23B697B4" w:rsidR="008D0578" w:rsidRDefault="008D0578" w:rsidP="008D0578">
      <w:pPr>
        <w:spacing w:after="20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*</w:t>
      </w:r>
      <w:r w:rsidRPr="008D0578">
        <w:rPr>
          <w:rFonts w:ascii="Times New Roman" w:eastAsia="Calibri" w:hAnsi="Times New Roman" w:cs="Times New Roman"/>
          <w:bCs/>
          <w:sz w:val="24"/>
          <w:szCs w:val="24"/>
        </w:rPr>
        <w:t>осознание потребности в практическом использовании языка в различных сферах деятельности (долговременный планируемый результат)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2EE6A624" w14:textId="7FEC550F" w:rsidR="008D0578" w:rsidRPr="008D0578" w:rsidRDefault="008D0578" w:rsidP="008D0578">
      <w:pPr>
        <w:spacing w:after="20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0578">
        <w:rPr>
          <w:rFonts w:ascii="Times New Roman" w:eastAsia="Calibri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Pr="008D0578">
        <w:rPr>
          <w:rFonts w:ascii="Times New Roman" w:eastAsia="Calibri" w:hAnsi="Times New Roman" w:cs="Times New Roman"/>
          <w:bCs/>
          <w:sz w:val="24"/>
          <w:szCs w:val="24"/>
        </w:rPr>
        <w:t>учебник, раздаточный материал: карточка</w:t>
      </w:r>
      <w:r w:rsidR="006B791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D0578">
        <w:rPr>
          <w:rFonts w:ascii="Times New Roman" w:eastAsia="Calibri" w:hAnsi="Times New Roman" w:cs="Times New Roman"/>
          <w:bCs/>
          <w:sz w:val="24"/>
          <w:szCs w:val="24"/>
        </w:rPr>
        <w:t xml:space="preserve">- информатор, маршрутный рабочий лист с </w:t>
      </w:r>
      <w:r w:rsidR="006B791C">
        <w:rPr>
          <w:rFonts w:ascii="Times New Roman" w:eastAsia="Calibri" w:hAnsi="Times New Roman" w:cs="Times New Roman"/>
          <w:bCs/>
          <w:sz w:val="24"/>
          <w:szCs w:val="24"/>
        </w:rPr>
        <w:t>таблицей «Самодиагностика»</w:t>
      </w:r>
      <w:r w:rsidRPr="008D0578">
        <w:rPr>
          <w:rFonts w:ascii="Times New Roman" w:eastAsia="Calibri" w:hAnsi="Times New Roman" w:cs="Times New Roman"/>
          <w:bCs/>
          <w:sz w:val="24"/>
          <w:szCs w:val="24"/>
        </w:rPr>
        <w:t xml:space="preserve"> в 2 вариантах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2B4F5812" w14:textId="5307CB93" w:rsidR="008D0578" w:rsidRDefault="008D0578" w:rsidP="008D0578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19B764" w14:textId="0E9D743D" w:rsidR="008D0578" w:rsidRDefault="008D0578" w:rsidP="008D0578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80F3D8" w14:textId="73177B55" w:rsidR="008D0578" w:rsidRDefault="008D0578" w:rsidP="008D0578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E37239" w14:textId="5148DD6E" w:rsidR="008D0578" w:rsidRDefault="008D0578" w:rsidP="00AF175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Ход урока</w:t>
      </w:r>
    </w:p>
    <w:p w14:paraId="73639668" w14:textId="13E2D84F" w:rsidR="008D0578" w:rsidRDefault="008D0578" w:rsidP="00AF175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I. Организационно-мотивационный момент. </w:t>
      </w:r>
      <w:r w:rsidR="00C33147">
        <w:rPr>
          <w:rFonts w:ascii="Times New Roman" w:eastAsia="Calibri" w:hAnsi="Times New Roman" w:cs="Times New Roman"/>
          <w:b/>
          <w:sz w:val="24"/>
          <w:szCs w:val="24"/>
        </w:rPr>
        <w:t>Учащиеся заранее делятся на группы</w:t>
      </w:r>
      <w:r w:rsidR="00655A3E">
        <w:rPr>
          <w:rFonts w:ascii="Times New Roman" w:eastAsia="Calibri" w:hAnsi="Times New Roman" w:cs="Times New Roman"/>
          <w:b/>
          <w:sz w:val="24"/>
          <w:szCs w:val="24"/>
        </w:rPr>
        <w:t xml:space="preserve"> по учебным возможностям</w:t>
      </w:r>
      <w:r w:rsidR="00C3314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76A9364" w14:textId="77777777" w:rsidR="008D0578" w:rsidRPr="008D0578" w:rsidRDefault="008D0578" w:rsidP="00AF175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057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Приветствие учащихся. Создание эмоционально-психологического настроя.</w:t>
      </w:r>
    </w:p>
    <w:p w14:paraId="2EC80EC3" w14:textId="14F6E244" w:rsidR="00C33147" w:rsidRDefault="00E46C6A" w:rsidP="00AF175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** </w:t>
      </w:r>
      <w:r w:rsidR="008D0578" w:rsidRPr="008D0578">
        <w:rPr>
          <w:rFonts w:ascii="Times New Roman" w:eastAsia="Calibri" w:hAnsi="Times New Roman" w:cs="Times New Roman"/>
          <w:bCs/>
          <w:sz w:val="24"/>
          <w:szCs w:val="24"/>
        </w:rPr>
        <w:t xml:space="preserve">Начнем с того, что вам нужно будет сегодня на уроке.  В первую очередь, хорошее рабочее настроение. </w:t>
      </w:r>
      <w:r w:rsidR="00AF1759">
        <w:rPr>
          <w:rFonts w:ascii="Times New Roman" w:eastAsia="Calibri" w:hAnsi="Times New Roman" w:cs="Times New Roman"/>
          <w:bCs/>
          <w:sz w:val="24"/>
          <w:szCs w:val="24"/>
        </w:rPr>
        <w:t xml:space="preserve">Также вам понадобятся </w:t>
      </w:r>
      <w:r w:rsidR="008D0578" w:rsidRPr="008D0578">
        <w:rPr>
          <w:rFonts w:ascii="Times New Roman" w:eastAsia="Calibri" w:hAnsi="Times New Roman" w:cs="Times New Roman"/>
          <w:bCs/>
          <w:sz w:val="24"/>
          <w:szCs w:val="24"/>
        </w:rPr>
        <w:t>маршрутный рабочий лист</w:t>
      </w:r>
      <w:r w:rsidR="00C33147">
        <w:rPr>
          <w:rFonts w:ascii="Times New Roman" w:eastAsia="Calibri" w:hAnsi="Times New Roman" w:cs="Times New Roman"/>
          <w:bCs/>
          <w:sz w:val="24"/>
          <w:szCs w:val="24"/>
        </w:rPr>
        <w:t xml:space="preserve"> (См. Приложение1)</w:t>
      </w:r>
      <w:r w:rsidR="008D0578" w:rsidRPr="008D0578">
        <w:rPr>
          <w:rFonts w:ascii="Times New Roman" w:eastAsia="Calibri" w:hAnsi="Times New Roman" w:cs="Times New Roman"/>
          <w:bCs/>
          <w:sz w:val="24"/>
          <w:szCs w:val="24"/>
        </w:rPr>
        <w:t>, карточка-информатор</w:t>
      </w:r>
      <w:r w:rsidR="00C33147">
        <w:rPr>
          <w:rFonts w:ascii="Times New Roman" w:eastAsia="Calibri" w:hAnsi="Times New Roman" w:cs="Times New Roman"/>
          <w:bCs/>
          <w:sz w:val="24"/>
          <w:szCs w:val="24"/>
        </w:rPr>
        <w:t xml:space="preserve"> (См. Приложение 2)</w:t>
      </w:r>
      <w:r w:rsidR="00AF1759">
        <w:rPr>
          <w:rFonts w:ascii="Times New Roman" w:eastAsia="Calibri" w:hAnsi="Times New Roman" w:cs="Times New Roman"/>
          <w:bCs/>
          <w:sz w:val="24"/>
          <w:szCs w:val="24"/>
        </w:rPr>
        <w:t>, данные материалы у каждого лежат на парте</w:t>
      </w:r>
      <w:r w:rsidR="008D0578" w:rsidRPr="008D0578">
        <w:rPr>
          <w:rFonts w:ascii="Times New Roman" w:eastAsia="Calibri" w:hAnsi="Times New Roman" w:cs="Times New Roman"/>
          <w:bCs/>
          <w:sz w:val="24"/>
          <w:szCs w:val="24"/>
        </w:rPr>
        <w:t>. К н</w:t>
      </w:r>
      <w:r w:rsidR="00924321">
        <w:rPr>
          <w:rFonts w:ascii="Times New Roman" w:eastAsia="Calibri" w:hAnsi="Times New Roman" w:cs="Times New Roman"/>
          <w:bCs/>
          <w:sz w:val="24"/>
          <w:szCs w:val="24"/>
        </w:rPr>
        <w:t>им</w:t>
      </w:r>
      <w:r w:rsidR="008D0578" w:rsidRPr="008D0578">
        <w:rPr>
          <w:rFonts w:ascii="Times New Roman" w:eastAsia="Calibri" w:hAnsi="Times New Roman" w:cs="Times New Roman"/>
          <w:bCs/>
          <w:sz w:val="24"/>
          <w:szCs w:val="24"/>
        </w:rPr>
        <w:t xml:space="preserve"> вы будете обращаться на разных этапах в течение урока. У нас сегодня парное занятие. Для освоения темы выстроен маршрут, по пути следования вы собираете баллы. Чтобы собрать больше баллов, вам нужно быть очень внимательными, слушать объяснения, разборы заданий</w:t>
      </w:r>
      <w:r>
        <w:rPr>
          <w:rFonts w:ascii="Times New Roman" w:eastAsia="Calibri" w:hAnsi="Times New Roman" w:cs="Times New Roman"/>
          <w:bCs/>
          <w:sz w:val="24"/>
          <w:szCs w:val="24"/>
        </w:rPr>
        <w:t>, исправлять ошибки</w:t>
      </w:r>
      <w:r w:rsidR="00924321">
        <w:rPr>
          <w:rFonts w:ascii="Times New Roman" w:eastAsia="Calibri" w:hAnsi="Times New Roman" w:cs="Times New Roman"/>
          <w:bCs/>
          <w:sz w:val="24"/>
          <w:szCs w:val="24"/>
        </w:rPr>
        <w:t xml:space="preserve"> по ходу занятия</w:t>
      </w:r>
      <w:r w:rsidR="008D0578" w:rsidRPr="008D0578">
        <w:rPr>
          <w:rFonts w:ascii="Times New Roman" w:eastAsia="Calibri" w:hAnsi="Times New Roman" w:cs="Times New Roman"/>
          <w:bCs/>
          <w:sz w:val="24"/>
          <w:szCs w:val="24"/>
        </w:rPr>
        <w:t xml:space="preserve">. В конце 2 урока </w:t>
      </w:r>
      <w:r w:rsidR="008D0578">
        <w:rPr>
          <w:rFonts w:ascii="Times New Roman" w:eastAsia="Calibri" w:hAnsi="Times New Roman" w:cs="Times New Roman"/>
          <w:bCs/>
          <w:sz w:val="24"/>
          <w:szCs w:val="24"/>
        </w:rPr>
        <w:t xml:space="preserve">маршрутные </w:t>
      </w:r>
      <w:r w:rsidR="008D0578" w:rsidRPr="008D0578">
        <w:rPr>
          <w:rFonts w:ascii="Times New Roman" w:eastAsia="Calibri" w:hAnsi="Times New Roman" w:cs="Times New Roman"/>
          <w:bCs/>
          <w:sz w:val="24"/>
          <w:szCs w:val="24"/>
        </w:rPr>
        <w:t>листы сдаем. Я их проверю, проанализирую, подведу итоги</w:t>
      </w:r>
      <w:r w:rsidR="00AF1759">
        <w:rPr>
          <w:rFonts w:ascii="Times New Roman" w:eastAsia="Calibri" w:hAnsi="Times New Roman" w:cs="Times New Roman"/>
          <w:bCs/>
          <w:sz w:val="24"/>
          <w:szCs w:val="24"/>
        </w:rPr>
        <w:t>, проверенные листы потом вклеите в справочники</w:t>
      </w:r>
      <w:r w:rsidR="008D0578" w:rsidRPr="008D0578">
        <w:rPr>
          <w:rFonts w:ascii="Times New Roman" w:eastAsia="Calibri" w:hAnsi="Times New Roman" w:cs="Times New Roman"/>
          <w:bCs/>
          <w:sz w:val="24"/>
          <w:szCs w:val="24"/>
        </w:rPr>
        <w:t>. Для начала предлагаю ознакомиться со всеми шагами урока</w:t>
      </w:r>
      <w:r w:rsidR="00C33147">
        <w:rPr>
          <w:rFonts w:ascii="Times New Roman" w:eastAsia="Calibri" w:hAnsi="Times New Roman" w:cs="Times New Roman"/>
          <w:bCs/>
          <w:sz w:val="24"/>
          <w:szCs w:val="24"/>
        </w:rPr>
        <w:t xml:space="preserve"> (учащиеся 1-2 минуты знакомятся с маршрутным рабочим листом)</w:t>
      </w:r>
      <w:r w:rsidR="008D0578" w:rsidRPr="008D057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C33147">
        <w:rPr>
          <w:rFonts w:ascii="Times New Roman" w:eastAsia="Calibri" w:hAnsi="Times New Roman" w:cs="Times New Roman"/>
          <w:bCs/>
          <w:sz w:val="24"/>
          <w:szCs w:val="24"/>
        </w:rPr>
        <w:t xml:space="preserve">Важное! Вы сегодня работаете командами, поэтому вспомним наши правила работы в группе: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задания обсуждаете сообща, </w:t>
      </w:r>
      <w:r w:rsidR="00655A3E">
        <w:rPr>
          <w:rFonts w:ascii="Times New Roman" w:eastAsia="Calibri" w:hAnsi="Times New Roman" w:cs="Times New Roman"/>
          <w:bCs/>
          <w:sz w:val="24"/>
          <w:szCs w:val="24"/>
        </w:rPr>
        <w:t xml:space="preserve">при этом каждый </w:t>
      </w:r>
      <w:r w:rsidR="00924321">
        <w:rPr>
          <w:rFonts w:ascii="Times New Roman" w:eastAsia="Calibri" w:hAnsi="Times New Roman" w:cs="Times New Roman"/>
          <w:bCs/>
          <w:sz w:val="24"/>
          <w:szCs w:val="24"/>
        </w:rPr>
        <w:t>записывае</w:t>
      </w:r>
      <w:r w:rsidR="00655A3E">
        <w:rPr>
          <w:rFonts w:ascii="Times New Roman" w:eastAsia="Calibri" w:hAnsi="Times New Roman" w:cs="Times New Roman"/>
          <w:bCs/>
          <w:sz w:val="24"/>
          <w:szCs w:val="24"/>
        </w:rPr>
        <w:t>т</w:t>
      </w:r>
      <w:r w:rsidR="00924321">
        <w:rPr>
          <w:rFonts w:ascii="Times New Roman" w:eastAsia="Calibri" w:hAnsi="Times New Roman" w:cs="Times New Roman"/>
          <w:bCs/>
          <w:sz w:val="24"/>
          <w:szCs w:val="24"/>
        </w:rPr>
        <w:t xml:space="preserve"> ответы в сво</w:t>
      </w:r>
      <w:r w:rsidR="00655A3E">
        <w:rPr>
          <w:rFonts w:ascii="Times New Roman" w:eastAsia="Calibri" w:hAnsi="Times New Roman" w:cs="Times New Roman"/>
          <w:bCs/>
          <w:sz w:val="24"/>
          <w:szCs w:val="24"/>
        </w:rPr>
        <w:t>й</w:t>
      </w:r>
      <w:r w:rsidR="00924321">
        <w:rPr>
          <w:rFonts w:ascii="Times New Roman" w:eastAsia="Calibri" w:hAnsi="Times New Roman" w:cs="Times New Roman"/>
          <w:bCs/>
          <w:sz w:val="24"/>
          <w:szCs w:val="24"/>
        </w:rPr>
        <w:t xml:space="preserve"> маршрутны</w:t>
      </w:r>
      <w:r w:rsidR="00655A3E">
        <w:rPr>
          <w:rFonts w:ascii="Times New Roman" w:eastAsia="Calibri" w:hAnsi="Times New Roman" w:cs="Times New Roman"/>
          <w:bCs/>
          <w:sz w:val="24"/>
          <w:szCs w:val="24"/>
        </w:rPr>
        <w:t>й</w:t>
      </w:r>
      <w:r w:rsidR="00924321">
        <w:rPr>
          <w:rFonts w:ascii="Times New Roman" w:eastAsia="Calibri" w:hAnsi="Times New Roman" w:cs="Times New Roman"/>
          <w:bCs/>
          <w:sz w:val="24"/>
          <w:szCs w:val="24"/>
        </w:rPr>
        <w:t xml:space="preserve"> лист, во время разборов заданий </w:t>
      </w:r>
      <w:r>
        <w:rPr>
          <w:rFonts w:ascii="Times New Roman" w:eastAsia="Calibri" w:hAnsi="Times New Roman" w:cs="Times New Roman"/>
          <w:bCs/>
          <w:sz w:val="24"/>
          <w:szCs w:val="24"/>
        </w:rPr>
        <w:t>ответы представляют все участники команды по очереди</w:t>
      </w:r>
      <w:r w:rsidR="00655A3E">
        <w:rPr>
          <w:rFonts w:ascii="Times New Roman" w:eastAsia="Calibri" w:hAnsi="Times New Roman" w:cs="Times New Roman"/>
          <w:bCs/>
          <w:sz w:val="24"/>
          <w:szCs w:val="24"/>
        </w:rPr>
        <w:t>, то есть ответить должен каждый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EA527D0" w14:textId="24FCBF44" w:rsidR="008D0578" w:rsidRDefault="00C33147" w:rsidP="00AF175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Найдите </w:t>
      </w:r>
      <w:r w:rsidR="008D0578" w:rsidRPr="008D0578">
        <w:rPr>
          <w:rFonts w:ascii="Times New Roman" w:eastAsia="Calibri" w:hAnsi="Times New Roman" w:cs="Times New Roman"/>
          <w:bCs/>
          <w:sz w:val="24"/>
          <w:szCs w:val="24"/>
        </w:rPr>
        <w:t>Шаг 1</w:t>
      </w:r>
      <w:r>
        <w:rPr>
          <w:rFonts w:ascii="Times New Roman" w:eastAsia="Calibri" w:hAnsi="Times New Roman" w:cs="Times New Roman"/>
          <w:bCs/>
          <w:sz w:val="24"/>
          <w:szCs w:val="24"/>
        </w:rPr>
        <w:t>, выполните его.</w:t>
      </w:r>
      <w:r w:rsidR="008D0578" w:rsidRPr="008D0578">
        <w:rPr>
          <w:rFonts w:ascii="Times New Roman" w:eastAsia="Calibri" w:hAnsi="Times New Roman" w:cs="Times New Roman"/>
          <w:bCs/>
          <w:sz w:val="24"/>
          <w:szCs w:val="24"/>
        </w:rPr>
        <w:t xml:space="preserve"> Подпишите листы: номер стола и ваши фамилии.  </w:t>
      </w:r>
    </w:p>
    <w:p w14:paraId="636F965A" w14:textId="3E9600F0" w:rsidR="00C33147" w:rsidRPr="00C33147" w:rsidRDefault="00C33147" w:rsidP="00AF175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3147">
        <w:rPr>
          <w:rFonts w:ascii="Times New Roman" w:eastAsia="Calibri" w:hAnsi="Times New Roman" w:cs="Times New Roman"/>
          <w:b/>
          <w:sz w:val="24"/>
          <w:szCs w:val="24"/>
        </w:rPr>
        <w:t>II. Актуализация опорных знаний, повторение.</w:t>
      </w:r>
    </w:p>
    <w:p w14:paraId="21F33BAE" w14:textId="77777777" w:rsidR="00C33147" w:rsidRPr="00C33147" w:rsidRDefault="00C33147" w:rsidP="00AF17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33147">
        <w:rPr>
          <w:rFonts w:ascii="Times New Roman" w:eastAsia="Calibri" w:hAnsi="Times New Roman" w:cs="Times New Roman"/>
          <w:sz w:val="24"/>
          <w:szCs w:val="24"/>
          <w:u w:val="single"/>
        </w:rPr>
        <w:t>1. Готовимся к ГИА</w:t>
      </w:r>
    </w:p>
    <w:p w14:paraId="7DAFDE7D" w14:textId="7C2D0938" w:rsidR="00C33147" w:rsidRPr="00C33147" w:rsidRDefault="008C2D99" w:rsidP="00AF17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6C6A">
        <w:rPr>
          <w:rFonts w:ascii="Times New Roman" w:eastAsia="Calibri" w:hAnsi="Times New Roman" w:cs="Times New Roman"/>
          <w:sz w:val="24"/>
          <w:szCs w:val="24"/>
        </w:rPr>
        <w:t>*</w:t>
      </w:r>
      <w:r w:rsidR="00AF1759">
        <w:rPr>
          <w:rFonts w:ascii="Times New Roman" w:eastAsia="Calibri" w:hAnsi="Times New Roman" w:cs="Times New Roman"/>
          <w:sz w:val="24"/>
          <w:szCs w:val="24"/>
        </w:rPr>
        <w:t>* Сегодня</w:t>
      </w:r>
      <w:r w:rsidR="00C33147" w:rsidRPr="00C33147">
        <w:rPr>
          <w:rFonts w:ascii="Times New Roman" w:eastAsia="Calibri" w:hAnsi="Times New Roman" w:cs="Times New Roman"/>
          <w:sz w:val="24"/>
          <w:szCs w:val="24"/>
        </w:rPr>
        <w:t xml:space="preserve"> мы вновь обратимся к одному из самых сложных для вас заданий, связанному с определением ГО.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33147" w:rsidRPr="00C33147">
        <w:rPr>
          <w:rFonts w:ascii="Times New Roman" w:eastAsia="Calibri" w:hAnsi="Times New Roman" w:cs="Times New Roman"/>
          <w:sz w:val="24"/>
          <w:szCs w:val="24"/>
        </w:rPr>
        <w:t>Найдите в маршрутном листе ШАГ №2.  Прочитайте его.</w:t>
      </w:r>
    </w:p>
    <w:p w14:paraId="5EF755FF" w14:textId="7F7F5787" w:rsidR="00C33147" w:rsidRPr="00C33147" w:rsidRDefault="008C2D99" w:rsidP="00AF17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46C6A">
        <w:rPr>
          <w:rFonts w:ascii="Times New Roman" w:eastAsia="Calibri" w:hAnsi="Times New Roman" w:cs="Times New Roman"/>
          <w:sz w:val="24"/>
          <w:szCs w:val="24"/>
        </w:rPr>
        <w:t>**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3147" w:rsidRPr="00C33147">
        <w:rPr>
          <w:rFonts w:ascii="Times New Roman" w:eastAsia="Calibri" w:hAnsi="Times New Roman" w:cs="Times New Roman"/>
          <w:sz w:val="24"/>
          <w:szCs w:val="24"/>
        </w:rPr>
        <w:t>Обсудите в группе это задание.  Каждый участник записывает ответ во 2 колонку в своем маршрутном листе. Для того чтобы успешно справиться с данным заданием, сначала определите</w:t>
      </w:r>
      <w:r w:rsidR="00C33147">
        <w:rPr>
          <w:rFonts w:ascii="Times New Roman" w:eastAsia="Calibri" w:hAnsi="Times New Roman" w:cs="Times New Roman"/>
          <w:sz w:val="24"/>
          <w:szCs w:val="24"/>
        </w:rPr>
        <w:t xml:space="preserve"> сами</w:t>
      </w:r>
      <w:r w:rsidR="00C33147" w:rsidRPr="00C331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3147">
        <w:rPr>
          <w:rFonts w:ascii="Times New Roman" w:eastAsia="Calibri" w:hAnsi="Times New Roman" w:cs="Times New Roman"/>
          <w:sz w:val="24"/>
          <w:szCs w:val="24"/>
        </w:rPr>
        <w:t>грамматическую основу</w:t>
      </w:r>
      <w:r w:rsidR="00C33147" w:rsidRPr="00C33147">
        <w:rPr>
          <w:rFonts w:ascii="Times New Roman" w:eastAsia="Calibri" w:hAnsi="Times New Roman" w:cs="Times New Roman"/>
          <w:sz w:val="24"/>
          <w:szCs w:val="24"/>
        </w:rPr>
        <w:t xml:space="preserve"> в каждом предложении, сравните с тем, что выделено, если не совпадает ваш вариант и вариант в задании, тогда выписываете предложение</w:t>
      </w:r>
      <w:r>
        <w:rPr>
          <w:rFonts w:ascii="Times New Roman" w:eastAsia="Calibri" w:hAnsi="Times New Roman" w:cs="Times New Roman"/>
          <w:sz w:val="24"/>
          <w:szCs w:val="24"/>
        </w:rPr>
        <w:t>, исправляя ошибку в определении грамматической основы</w:t>
      </w:r>
      <w:r w:rsidR="00C33147" w:rsidRPr="00C3314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1AB09C0" w14:textId="2922CA82" w:rsidR="00C33147" w:rsidRPr="00C33147" w:rsidRDefault="00C33147" w:rsidP="00AF175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3314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Шаг №2. Выпишите во 2 столбик только те предложения, в которых НЕВЕРНО выделена </w:t>
      </w:r>
      <w:r w:rsidR="00E46C6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грамматическая основа (ГО)</w:t>
      </w:r>
      <w:r w:rsidRPr="00C3314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.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833"/>
        <w:gridCol w:w="4376"/>
      </w:tblGrid>
      <w:tr w:rsidR="00C33147" w:rsidRPr="00C33147" w14:paraId="674EC4AD" w14:textId="77777777" w:rsidTr="00C33147">
        <w:tc>
          <w:tcPr>
            <w:tcW w:w="4833" w:type="dxa"/>
          </w:tcPr>
          <w:p w14:paraId="29A1FD18" w14:textId="77777777" w:rsidR="00C33147" w:rsidRPr="00C33147" w:rsidRDefault="00C33147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31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Предложения</w:t>
            </w:r>
          </w:p>
        </w:tc>
        <w:tc>
          <w:tcPr>
            <w:tcW w:w="4376" w:type="dxa"/>
          </w:tcPr>
          <w:p w14:paraId="46773C3D" w14:textId="77777777" w:rsidR="00C33147" w:rsidRPr="00C33147" w:rsidRDefault="00C33147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31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Предложения с неверно выделенной ГО</w:t>
            </w:r>
          </w:p>
        </w:tc>
      </w:tr>
      <w:tr w:rsidR="00C33147" w:rsidRPr="00C33147" w14:paraId="152DAD03" w14:textId="77777777" w:rsidTr="00C33147">
        <w:tc>
          <w:tcPr>
            <w:tcW w:w="4833" w:type="dxa"/>
          </w:tcPr>
          <w:p w14:paraId="53DC1CDA" w14:textId="77777777" w:rsidR="00C33147" w:rsidRPr="00C33147" w:rsidRDefault="00C33147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C33147">
              <w:rPr>
                <w:rFonts w:ascii="Times New Roman" w:eastAsia="Calibri" w:hAnsi="Times New Roman" w:cs="Times New Roman"/>
                <w:sz w:val="24"/>
                <w:szCs w:val="24"/>
                <w:u w:val="double"/>
              </w:rPr>
              <w:t>Вдалеке забелел</w:t>
            </w:r>
            <w:r w:rsidRPr="00C33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314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домик</w:t>
            </w:r>
            <w:r w:rsidRPr="00C33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смотрителя.</w:t>
            </w:r>
          </w:p>
          <w:p w14:paraId="3E4BC8A3" w14:textId="77777777" w:rsidR="00C33147" w:rsidRPr="00C33147" w:rsidRDefault="00C33147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C3314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Лодка</w:t>
            </w:r>
            <w:r w:rsidRPr="00C33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тихо </w:t>
            </w:r>
            <w:r w:rsidRPr="00C33147">
              <w:rPr>
                <w:rFonts w:ascii="Times New Roman" w:eastAsia="Calibri" w:hAnsi="Times New Roman" w:cs="Times New Roman"/>
                <w:sz w:val="24"/>
                <w:szCs w:val="24"/>
                <w:u w:val="double"/>
              </w:rPr>
              <w:t>покачивалась</w:t>
            </w:r>
            <w:r w:rsidRPr="00C33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заросшем кувшинками пруду.</w:t>
            </w:r>
          </w:p>
          <w:p w14:paraId="7C5CEF33" w14:textId="77777777" w:rsidR="00C33147" w:rsidRPr="00C33147" w:rsidRDefault="00C33147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1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 В этот </w:t>
            </w:r>
            <w:r w:rsidRPr="00C33147">
              <w:rPr>
                <w:rFonts w:ascii="Times New Roman" w:eastAsia="Calibri" w:hAnsi="Times New Roman" w:cs="Times New Roman"/>
                <w:sz w:val="24"/>
                <w:szCs w:val="24"/>
                <w:u w:val="double"/>
              </w:rPr>
              <w:t>день</w:t>
            </w:r>
            <w:r w:rsidRPr="00C33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снег </w:t>
            </w:r>
            <w:r w:rsidRPr="00C33147">
              <w:rPr>
                <w:rFonts w:ascii="Times New Roman" w:eastAsia="Calibri" w:hAnsi="Times New Roman" w:cs="Times New Roman"/>
                <w:sz w:val="24"/>
                <w:szCs w:val="24"/>
                <w:u w:val="double"/>
              </w:rPr>
              <w:t>был искристым, блестящим</w:t>
            </w:r>
            <w:r w:rsidRPr="00C331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4517D81" w14:textId="77777777" w:rsidR="00C33147" w:rsidRPr="00C33147" w:rsidRDefault="00C33147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double"/>
              </w:rPr>
            </w:pPr>
            <w:r w:rsidRPr="00C33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Моя </w:t>
            </w:r>
            <w:r w:rsidRPr="00C3314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подруга</w:t>
            </w:r>
            <w:r w:rsidRPr="00C33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детства </w:t>
            </w:r>
            <w:r w:rsidRPr="00C33147">
              <w:rPr>
                <w:rFonts w:ascii="Times New Roman" w:eastAsia="Calibri" w:hAnsi="Times New Roman" w:cs="Times New Roman"/>
                <w:sz w:val="24"/>
                <w:szCs w:val="24"/>
                <w:u w:val="double"/>
              </w:rPr>
              <w:t>стремилась стать геологом.</w:t>
            </w:r>
          </w:p>
          <w:p w14:paraId="15E37748" w14:textId="6FBF8F18" w:rsidR="00C33147" w:rsidRPr="00C33147" w:rsidRDefault="00C33147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33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3314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Я</w:t>
            </w:r>
            <w:r w:rsidRPr="00C33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 </w:t>
            </w:r>
            <w:r w:rsidRPr="00C33147">
              <w:rPr>
                <w:rFonts w:ascii="Times New Roman" w:eastAsia="Calibri" w:hAnsi="Times New Roman" w:cs="Times New Roman"/>
                <w:sz w:val="24"/>
                <w:szCs w:val="24"/>
                <w:u w:val="double"/>
              </w:rPr>
              <w:t>был слушать</w:t>
            </w:r>
            <w:r w:rsidRPr="00C33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сколько угодно.</w:t>
            </w:r>
          </w:p>
          <w:p w14:paraId="5263C9DD" w14:textId="3E749481" w:rsidR="00C33147" w:rsidRPr="00C33147" w:rsidRDefault="00C33147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33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3314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Простота</w:t>
            </w:r>
            <w:r w:rsidRPr="00C33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есть необходимое </w:t>
            </w:r>
            <w:r w:rsidRPr="00C33147">
              <w:rPr>
                <w:rFonts w:ascii="Times New Roman" w:eastAsia="Calibri" w:hAnsi="Times New Roman" w:cs="Times New Roman"/>
                <w:sz w:val="24"/>
                <w:szCs w:val="24"/>
                <w:u w:val="double"/>
              </w:rPr>
              <w:t xml:space="preserve">условие </w:t>
            </w:r>
            <w:r w:rsidRPr="00C33147">
              <w:rPr>
                <w:rFonts w:ascii="Times New Roman" w:eastAsia="Calibri" w:hAnsi="Times New Roman" w:cs="Times New Roman"/>
                <w:sz w:val="24"/>
                <w:szCs w:val="24"/>
              </w:rPr>
              <w:t>прекрасного.</w:t>
            </w:r>
          </w:p>
        </w:tc>
        <w:tc>
          <w:tcPr>
            <w:tcW w:w="4376" w:type="dxa"/>
          </w:tcPr>
          <w:p w14:paraId="594412C7" w14:textId="77777777" w:rsidR="00C33147" w:rsidRPr="00C33147" w:rsidRDefault="00C33147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1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Вдалеке</w:t>
            </w:r>
            <w:r w:rsidRPr="00C33147">
              <w:rPr>
                <w:rFonts w:ascii="Times New Roman" w:eastAsia="Calibri" w:hAnsi="Times New Roman" w:cs="Times New Roman"/>
                <w:sz w:val="24"/>
                <w:szCs w:val="24"/>
                <w:u w:val="double"/>
              </w:rPr>
              <w:t xml:space="preserve"> забелел</w:t>
            </w:r>
            <w:r w:rsidRPr="00C33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314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домик</w:t>
            </w:r>
            <w:r w:rsidRPr="00C33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смотрителя.</w:t>
            </w:r>
          </w:p>
          <w:p w14:paraId="16747567" w14:textId="77777777" w:rsidR="00C33147" w:rsidRPr="00C33147" w:rsidRDefault="00C33147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В этот день </w:t>
            </w:r>
            <w:r w:rsidRPr="00C3314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снег</w:t>
            </w:r>
            <w:r w:rsidRPr="00C33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3147">
              <w:rPr>
                <w:rFonts w:ascii="Times New Roman" w:eastAsia="Calibri" w:hAnsi="Times New Roman" w:cs="Times New Roman"/>
                <w:sz w:val="24"/>
                <w:szCs w:val="24"/>
                <w:u w:val="double"/>
              </w:rPr>
              <w:t>был искристым, блестящим</w:t>
            </w:r>
            <w:r w:rsidRPr="00C331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B40F777" w14:textId="77777777" w:rsidR="00C33147" w:rsidRPr="00C33147" w:rsidRDefault="00C33147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1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Pr="00C3314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Я</w:t>
            </w:r>
            <w:r w:rsidRPr="00C33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3147">
              <w:rPr>
                <w:rFonts w:ascii="Times New Roman" w:eastAsia="Calibri" w:hAnsi="Times New Roman" w:cs="Times New Roman"/>
                <w:sz w:val="24"/>
                <w:szCs w:val="24"/>
                <w:u w:val="double"/>
              </w:rPr>
              <w:t>готов</w:t>
            </w:r>
            <w:r w:rsidRPr="00C33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3147">
              <w:rPr>
                <w:rFonts w:ascii="Times New Roman" w:eastAsia="Calibri" w:hAnsi="Times New Roman" w:cs="Times New Roman"/>
                <w:sz w:val="24"/>
                <w:szCs w:val="24"/>
                <w:u w:val="double"/>
              </w:rPr>
              <w:t>был слушать</w:t>
            </w:r>
            <w:r w:rsidRPr="00C33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сколько угодно.</w:t>
            </w:r>
          </w:p>
          <w:p w14:paraId="56625397" w14:textId="77777777" w:rsidR="00C33147" w:rsidRPr="00C33147" w:rsidRDefault="00C33147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C3314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Простота</w:t>
            </w:r>
            <w:r w:rsidRPr="00C33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3147">
              <w:rPr>
                <w:rFonts w:ascii="Times New Roman" w:eastAsia="Calibri" w:hAnsi="Times New Roman" w:cs="Times New Roman"/>
                <w:sz w:val="24"/>
                <w:szCs w:val="24"/>
                <w:u w:val="double"/>
              </w:rPr>
              <w:t>есть</w:t>
            </w:r>
            <w:r w:rsidRPr="00C33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необходимое </w:t>
            </w:r>
            <w:r w:rsidRPr="00C33147">
              <w:rPr>
                <w:rFonts w:ascii="Times New Roman" w:eastAsia="Calibri" w:hAnsi="Times New Roman" w:cs="Times New Roman"/>
                <w:sz w:val="24"/>
                <w:szCs w:val="24"/>
                <w:u w:val="double"/>
              </w:rPr>
              <w:t xml:space="preserve">условие </w:t>
            </w:r>
            <w:r w:rsidRPr="00C33147">
              <w:rPr>
                <w:rFonts w:ascii="Times New Roman" w:eastAsia="Calibri" w:hAnsi="Times New Roman" w:cs="Times New Roman"/>
                <w:sz w:val="24"/>
                <w:szCs w:val="24"/>
              </w:rPr>
              <w:t>прекрасного.</w:t>
            </w:r>
          </w:p>
        </w:tc>
      </w:tr>
    </w:tbl>
    <w:p w14:paraId="5265736B" w14:textId="77777777" w:rsidR="00E46C6A" w:rsidRDefault="00E46C6A" w:rsidP="00AF17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5F611F" w14:textId="60B11824" w:rsidR="00C33147" w:rsidRPr="00C33147" w:rsidRDefault="008C2D99" w:rsidP="00AF17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6C6A">
        <w:rPr>
          <w:rFonts w:ascii="Times New Roman" w:eastAsia="Calibri" w:hAnsi="Times New Roman" w:cs="Times New Roman"/>
          <w:sz w:val="24"/>
          <w:szCs w:val="24"/>
        </w:rPr>
        <w:t>**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3147" w:rsidRPr="00C33147">
        <w:rPr>
          <w:rFonts w:ascii="Times New Roman" w:eastAsia="Calibri" w:hAnsi="Times New Roman" w:cs="Times New Roman"/>
          <w:sz w:val="24"/>
          <w:szCs w:val="24"/>
        </w:rPr>
        <w:t>Проверка упражнения: кажд</w:t>
      </w:r>
      <w:r w:rsidR="00C33147">
        <w:rPr>
          <w:rFonts w:ascii="Times New Roman" w:eastAsia="Calibri" w:hAnsi="Times New Roman" w:cs="Times New Roman"/>
          <w:sz w:val="24"/>
          <w:szCs w:val="24"/>
        </w:rPr>
        <w:t>ая группа</w:t>
      </w:r>
      <w:r w:rsidR="00C33147" w:rsidRPr="00C33147">
        <w:rPr>
          <w:rFonts w:ascii="Times New Roman" w:eastAsia="Calibri" w:hAnsi="Times New Roman" w:cs="Times New Roman"/>
          <w:sz w:val="24"/>
          <w:szCs w:val="24"/>
        </w:rPr>
        <w:t xml:space="preserve"> по очереди разбирает по одному предложению. План ответа: читаем предложение, определяем верность/неверность выделения ГО, если неверно, то объясняем ошибки. Если вы обнаружили у себя</w:t>
      </w:r>
      <w:r w:rsidR="00C33147">
        <w:rPr>
          <w:rFonts w:ascii="Times New Roman" w:eastAsia="Calibri" w:hAnsi="Times New Roman" w:cs="Times New Roman"/>
          <w:sz w:val="24"/>
          <w:szCs w:val="24"/>
        </w:rPr>
        <w:t xml:space="preserve"> в маршрутном листе</w:t>
      </w:r>
      <w:r w:rsidR="00C33147" w:rsidRPr="00C33147">
        <w:rPr>
          <w:rFonts w:ascii="Times New Roman" w:eastAsia="Calibri" w:hAnsi="Times New Roman" w:cs="Times New Roman"/>
          <w:sz w:val="24"/>
          <w:szCs w:val="24"/>
        </w:rPr>
        <w:t xml:space="preserve"> ошибку, то исправляете её сразу.</w:t>
      </w:r>
    </w:p>
    <w:p w14:paraId="03BA6E1E" w14:textId="41F65B2F" w:rsidR="008C2D99" w:rsidRPr="008C2D99" w:rsidRDefault="00C33147" w:rsidP="00AF17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3314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2. </w:t>
      </w:r>
      <w:r w:rsidR="008C2D99" w:rsidRPr="008C2D99">
        <w:rPr>
          <w:rFonts w:ascii="Times New Roman" w:eastAsia="Calibri" w:hAnsi="Times New Roman" w:cs="Times New Roman"/>
          <w:sz w:val="24"/>
          <w:szCs w:val="24"/>
          <w:u w:val="single"/>
        </w:rPr>
        <w:t>Переход к новой теме</w:t>
      </w:r>
    </w:p>
    <w:p w14:paraId="761DC2B1" w14:textId="63F251C4" w:rsidR="00C33147" w:rsidRPr="00C33147" w:rsidRDefault="00C33147" w:rsidP="00AF175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3147">
        <w:rPr>
          <w:rFonts w:ascii="Times New Roman" w:eastAsia="Calibri" w:hAnsi="Times New Roman" w:cs="Times New Roman"/>
          <w:b/>
          <w:bCs/>
          <w:sz w:val="24"/>
          <w:szCs w:val="24"/>
        </w:rPr>
        <w:t>*</w:t>
      </w:r>
      <w:r w:rsidR="00E46C6A">
        <w:rPr>
          <w:rFonts w:ascii="Times New Roman" w:eastAsia="Calibri" w:hAnsi="Times New Roman" w:cs="Times New Roman"/>
          <w:b/>
          <w:bCs/>
          <w:sz w:val="24"/>
          <w:szCs w:val="24"/>
        </w:rPr>
        <w:t>*</w:t>
      </w:r>
      <w:r w:rsidR="008C2D99" w:rsidRPr="008C2D99">
        <w:rPr>
          <w:rFonts w:ascii="Times New Roman" w:eastAsia="Calibri" w:hAnsi="Times New Roman" w:cs="Times New Roman"/>
          <w:sz w:val="24"/>
          <w:szCs w:val="24"/>
        </w:rPr>
        <w:t>На предыдущих уроках</w:t>
      </w:r>
      <w:r w:rsidR="008C2D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C2D99">
        <w:rPr>
          <w:rFonts w:ascii="Times New Roman" w:eastAsia="Calibri" w:hAnsi="Times New Roman" w:cs="Times New Roman"/>
          <w:sz w:val="24"/>
          <w:szCs w:val="24"/>
        </w:rPr>
        <w:t>м</w:t>
      </w:r>
      <w:r w:rsidRPr="00C33147">
        <w:rPr>
          <w:rFonts w:ascii="Times New Roman" w:eastAsia="Calibri" w:hAnsi="Times New Roman" w:cs="Times New Roman"/>
          <w:sz w:val="24"/>
          <w:szCs w:val="24"/>
        </w:rPr>
        <w:t>ы начали разговор об обособлении, обособленных членах предложениях и уже выяснили, что это такое</w:t>
      </w:r>
      <w:r w:rsidR="008C2D99">
        <w:rPr>
          <w:rFonts w:ascii="Times New Roman" w:eastAsia="Calibri" w:hAnsi="Times New Roman" w:cs="Times New Roman"/>
          <w:sz w:val="24"/>
          <w:szCs w:val="24"/>
        </w:rPr>
        <w:t>.</w:t>
      </w:r>
      <w:r w:rsidRPr="00C331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2D99">
        <w:rPr>
          <w:rFonts w:ascii="Times New Roman" w:eastAsia="Calibri" w:hAnsi="Times New Roman" w:cs="Times New Roman"/>
          <w:sz w:val="24"/>
          <w:szCs w:val="24"/>
        </w:rPr>
        <w:t>А также узнали, какие члены предложения могут обособляться.</w:t>
      </w:r>
    </w:p>
    <w:p w14:paraId="6EC2F7BC" w14:textId="66C7B1A3" w:rsidR="00C33147" w:rsidRPr="00C33147" w:rsidRDefault="00C33147" w:rsidP="00AF175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3147">
        <w:rPr>
          <w:rFonts w:ascii="Times New Roman" w:eastAsia="Calibri" w:hAnsi="Times New Roman" w:cs="Times New Roman"/>
          <w:b/>
          <w:bCs/>
          <w:sz w:val="24"/>
          <w:szCs w:val="24"/>
        </w:rPr>
        <w:t>*</w:t>
      </w:r>
      <w:r w:rsidR="00AF1759">
        <w:rPr>
          <w:rFonts w:ascii="Times New Roman" w:eastAsia="Calibri" w:hAnsi="Times New Roman" w:cs="Times New Roman"/>
          <w:b/>
          <w:bCs/>
          <w:sz w:val="24"/>
          <w:szCs w:val="24"/>
        </w:rPr>
        <w:t>*</w:t>
      </w:r>
      <w:r w:rsidRPr="00C331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Сегодня наш урок посвящаем теме «Обособление дополнений». </w:t>
      </w:r>
    </w:p>
    <w:p w14:paraId="48A6D5D1" w14:textId="7B2F0174" w:rsidR="00C33147" w:rsidRPr="00C33147" w:rsidRDefault="00E46C6A" w:rsidP="00AF175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**</w:t>
      </w:r>
      <w:r w:rsidR="00C33147" w:rsidRPr="00C33147">
        <w:rPr>
          <w:rFonts w:ascii="Times New Roman" w:eastAsia="Calibri" w:hAnsi="Times New Roman" w:cs="Times New Roman"/>
          <w:bCs/>
          <w:sz w:val="24"/>
          <w:szCs w:val="24"/>
        </w:rPr>
        <w:t xml:space="preserve">Сейчас проверим, что вы уже знаете о дополнении. Найдите ШАГ 3. </w:t>
      </w: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C33147" w:rsidRPr="00C331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C2D99" w:rsidRPr="00C33147">
        <w:rPr>
          <w:rFonts w:ascii="Times New Roman" w:eastAsia="Calibri" w:hAnsi="Times New Roman" w:cs="Times New Roman"/>
          <w:bCs/>
          <w:sz w:val="24"/>
          <w:szCs w:val="24"/>
        </w:rPr>
        <w:t>минуты на</w:t>
      </w:r>
      <w:r w:rsidR="00C33147" w:rsidRPr="00C33147">
        <w:rPr>
          <w:rFonts w:ascii="Times New Roman" w:eastAsia="Calibri" w:hAnsi="Times New Roman" w:cs="Times New Roman"/>
          <w:bCs/>
          <w:sz w:val="24"/>
          <w:szCs w:val="24"/>
        </w:rPr>
        <w:t xml:space="preserve"> обсуждение</w:t>
      </w:r>
      <w:r w:rsidR="008C2D99">
        <w:rPr>
          <w:rFonts w:ascii="Times New Roman" w:eastAsia="Calibri" w:hAnsi="Times New Roman" w:cs="Times New Roman"/>
          <w:bCs/>
          <w:sz w:val="24"/>
          <w:szCs w:val="24"/>
        </w:rPr>
        <w:t xml:space="preserve"> в группе.</w:t>
      </w:r>
    </w:p>
    <w:p w14:paraId="436589C5" w14:textId="3E250D20" w:rsidR="00C33147" w:rsidRPr="00C33147" w:rsidRDefault="00E46C6A" w:rsidP="00AF175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**</w:t>
      </w:r>
      <w:r w:rsidR="00C33147" w:rsidRPr="00C33147">
        <w:rPr>
          <w:rFonts w:ascii="Times New Roman" w:eastAsia="Calibri" w:hAnsi="Times New Roman" w:cs="Times New Roman"/>
          <w:bCs/>
          <w:sz w:val="24"/>
          <w:szCs w:val="24"/>
        </w:rPr>
        <w:t>В таблице «Доска вопросов» представлены вопросы, каждая группа по очереди «бер</w:t>
      </w:r>
      <w:r>
        <w:rPr>
          <w:rFonts w:ascii="Times New Roman" w:eastAsia="Calibri" w:hAnsi="Times New Roman" w:cs="Times New Roman"/>
          <w:bCs/>
          <w:sz w:val="24"/>
          <w:szCs w:val="24"/>
        </w:rPr>
        <w:t>ё</w:t>
      </w:r>
      <w:r w:rsidR="00C33147" w:rsidRPr="00C33147">
        <w:rPr>
          <w:rFonts w:ascii="Times New Roman" w:eastAsia="Calibri" w:hAnsi="Times New Roman" w:cs="Times New Roman"/>
          <w:bCs/>
          <w:sz w:val="24"/>
          <w:szCs w:val="24"/>
        </w:rPr>
        <w:t xml:space="preserve">т» </w:t>
      </w:r>
      <w:r w:rsidR="008C2D99">
        <w:rPr>
          <w:rFonts w:ascii="Times New Roman" w:eastAsia="Calibri" w:hAnsi="Times New Roman" w:cs="Times New Roman"/>
          <w:bCs/>
          <w:sz w:val="24"/>
          <w:szCs w:val="24"/>
        </w:rPr>
        <w:t xml:space="preserve">любой </w:t>
      </w:r>
      <w:r w:rsidR="00C33147" w:rsidRPr="00C33147">
        <w:rPr>
          <w:rFonts w:ascii="Times New Roman" w:eastAsia="Calibri" w:hAnsi="Times New Roman" w:cs="Times New Roman"/>
          <w:bCs/>
          <w:sz w:val="24"/>
          <w:szCs w:val="24"/>
        </w:rPr>
        <w:t>вопрос из таблицы и отвечает</w:t>
      </w:r>
      <w:r w:rsidR="00924321">
        <w:rPr>
          <w:rFonts w:ascii="Times New Roman" w:eastAsia="Calibri" w:hAnsi="Times New Roman" w:cs="Times New Roman"/>
          <w:bCs/>
          <w:sz w:val="24"/>
          <w:szCs w:val="24"/>
        </w:rPr>
        <w:t xml:space="preserve"> на него</w:t>
      </w:r>
      <w:r w:rsidR="00C33147" w:rsidRPr="00C3314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8B83B23" w14:textId="77777777" w:rsidR="00C33147" w:rsidRPr="00C33147" w:rsidRDefault="00C33147" w:rsidP="00AF175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314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Знание теоретического материала «Доска вопросов»</w:t>
      </w:r>
    </w:p>
    <w:p w14:paraId="2EC19352" w14:textId="77777777" w:rsidR="00C33147" w:rsidRPr="00C33147" w:rsidRDefault="00C33147" w:rsidP="00AF175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314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Что такое обособление?</w:t>
      </w:r>
    </w:p>
    <w:p w14:paraId="533D6FF4" w14:textId="77777777" w:rsidR="00C33147" w:rsidRPr="00C33147" w:rsidRDefault="00C33147" w:rsidP="00AF175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314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Обособленными могут быть следующие члены предложения: …</w:t>
      </w:r>
    </w:p>
    <w:p w14:paraId="76FCC232" w14:textId="77777777" w:rsidR="00C33147" w:rsidRPr="00C33147" w:rsidRDefault="00C33147" w:rsidP="00AF175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314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На какие вопросы отвечает дополнение?</w:t>
      </w:r>
    </w:p>
    <w:p w14:paraId="59B30135" w14:textId="77777777" w:rsidR="00C33147" w:rsidRPr="00C33147" w:rsidRDefault="00C33147" w:rsidP="00AF175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314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Что обозначает дополнение?</w:t>
      </w:r>
    </w:p>
    <w:p w14:paraId="434230A3" w14:textId="14AD705C" w:rsidR="00C33147" w:rsidRPr="00C33147" w:rsidRDefault="00C33147" w:rsidP="00AF175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314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Чем может быть выражено дополнение</w:t>
      </w:r>
      <w:r w:rsidR="0092432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?</w:t>
      </w:r>
    </w:p>
    <w:p w14:paraId="5D50A3A5" w14:textId="77777777" w:rsidR="00C33147" w:rsidRPr="00C33147" w:rsidRDefault="00C33147" w:rsidP="00AF175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314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На какие 2 вида делятся дополнения?</w:t>
      </w:r>
    </w:p>
    <w:p w14:paraId="79A2E740" w14:textId="77777777" w:rsidR="00C33147" w:rsidRPr="00C33147" w:rsidRDefault="00C33147" w:rsidP="00AF175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314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Попробуйте объяснить, что такое обособленные дополнения?</w:t>
      </w:r>
    </w:p>
    <w:p w14:paraId="798E7B2E" w14:textId="77777777" w:rsidR="00C33147" w:rsidRPr="00C33147" w:rsidRDefault="00C33147" w:rsidP="00AF175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314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При каких условиях дополнения выделяются на письме запятыми?</w:t>
      </w:r>
    </w:p>
    <w:p w14:paraId="6A189A81" w14:textId="0CC2691B" w:rsidR="00C33147" w:rsidRDefault="00C33147" w:rsidP="00AF175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3147">
        <w:rPr>
          <w:rFonts w:ascii="Times New Roman" w:eastAsia="Calibri" w:hAnsi="Times New Roman" w:cs="Times New Roman"/>
          <w:bCs/>
          <w:sz w:val="24"/>
          <w:szCs w:val="24"/>
        </w:rPr>
        <w:t xml:space="preserve">**Почему ни одна группа не выбрала 8 вопрос? Значит, чем мы будем заниматься сегодня на уроке? </w:t>
      </w:r>
    </w:p>
    <w:p w14:paraId="1946EA95" w14:textId="48D73E31" w:rsidR="008C2D99" w:rsidRPr="008C2D99" w:rsidRDefault="008C2D99" w:rsidP="00AF175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2D99">
        <w:rPr>
          <w:rFonts w:ascii="Times New Roman" w:eastAsia="Calibri" w:hAnsi="Times New Roman" w:cs="Times New Roman"/>
          <w:b/>
          <w:sz w:val="24"/>
          <w:szCs w:val="24"/>
        </w:rPr>
        <w:t>III. Постановка цели и задач</w:t>
      </w:r>
      <w:r w:rsidR="00E46C6A">
        <w:rPr>
          <w:rFonts w:ascii="Times New Roman" w:eastAsia="Calibri" w:hAnsi="Times New Roman" w:cs="Times New Roman"/>
          <w:b/>
          <w:sz w:val="24"/>
          <w:szCs w:val="24"/>
        </w:rPr>
        <w:t xml:space="preserve"> (работа в маршрутном листе)</w:t>
      </w:r>
    </w:p>
    <w:p w14:paraId="43A3212A" w14:textId="7FA3CCE0" w:rsidR="008C2D99" w:rsidRPr="008C2D99" w:rsidRDefault="008C2D99" w:rsidP="00AF175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8C2D9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Какие задачи поставим себе на этот </w:t>
      </w:r>
      <w:r w:rsidR="00AF1759" w:rsidRPr="008C2D9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урок: (</w:t>
      </w:r>
      <w:r w:rsidRPr="008C2D9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продолжите предложения)</w:t>
      </w:r>
    </w:p>
    <w:p w14:paraId="643C11D6" w14:textId="13798192" w:rsidR="008C2D99" w:rsidRPr="008C2D99" w:rsidRDefault="008C2D99" w:rsidP="00AF175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2D99">
        <w:rPr>
          <w:rFonts w:ascii="Times New Roman" w:eastAsia="Calibri" w:hAnsi="Times New Roman" w:cs="Times New Roman"/>
          <w:bCs/>
          <w:sz w:val="24"/>
          <w:szCs w:val="24"/>
        </w:rPr>
        <w:t xml:space="preserve">Узнать условия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… (</w:t>
      </w:r>
      <w:r w:rsidRPr="008C2D99">
        <w:rPr>
          <w:rFonts w:ascii="Times New Roman" w:eastAsia="Calibri" w:hAnsi="Times New Roman" w:cs="Times New Roman"/>
          <w:bCs/>
          <w:sz w:val="24"/>
          <w:szCs w:val="24"/>
        </w:rPr>
        <w:t>обособления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дополнений)</w:t>
      </w:r>
      <w:r w:rsidRPr="008C2D99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6F8526D1" w14:textId="6A92539C" w:rsidR="008C2D99" w:rsidRPr="008C2D99" w:rsidRDefault="008C2D99" w:rsidP="00AF175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2D9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Определять условия/причины </w:t>
      </w:r>
      <w:r>
        <w:rPr>
          <w:rFonts w:ascii="Times New Roman" w:eastAsia="Calibri" w:hAnsi="Times New Roman" w:cs="Times New Roman"/>
          <w:bCs/>
          <w:sz w:val="24"/>
          <w:szCs w:val="24"/>
        </w:rPr>
        <w:t>… (</w:t>
      </w:r>
      <w:r w:rsidRPr="008C2D99">
        <w:rPr>
          <w:rFonts w:ascii="Times New Roman" w:eastAsia="Calibri" w:hAnsi="Times New Roman" w:cs="Times New Roman"/>
          <w:bCs/>
          <w:sz w:val="24"/>
          <w:szCs w:val="24"/>
        </w:rPr>
        <w:t>обособления дополнений</w:t>
      </w:r>
      <w:r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8C2D99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622F053A" w14:textId="4E3C832E" w:rsidR="008C2D99" w:rsidRPr="008C2D99" w:rsidRDefault="008C2D99" w:rsidP="00AF175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2D99">
        <w:rPr>
          <w:rFonts w:ascii="Times New Roman" w:eastAsia="Calibri" w:hAnsi="Times New Roman" w:cs="Times New Roman"/>
          <w:bCs/>
          <w:sz w:val="24"/>
          <w:szCs w:val="24"/>
        </w:rPr>
        <w:t xml:space="preserve">Научиться находить </w:t>
      </w:r>
      <w:r w:rsidR="00614559">
        <w:rPr>
          <w:rFonts w:ascii="Times New Roman" w:eastAsia="Calibri" w:hAnsi="Times New Roman" w:cs="Times New Roman"/>
          <w:bCs/>
          <w:sz w:val="24"/>
          <w:szCs w:val="24"/>
        </w:rPr>
        <w:t>в предложении … (</w:t>
      </w:r>
      <w:r w:rsidRPr="008C2D99">
        <w:rPr>
          <w:rFonts w:ascii="Times New Roman" w:eastAsia="Calibri" w:hAnsi="Times New Roman" w:cs="Times New Roman"/>
          <w:bCs/>
          <w:sz w:val="24"/>
          <w:szCs w:val="24"/>
        </w:rPr>
        <w:t>обособленные дополнения</w:t>
      </w:r>
      <w:r w:rsidR="00614559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8C2D99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40E87217" w14:textId="23A3102D" w:rsidR="008C2D99" w:rsidRPr="008C2D99" w:rsidRDefault="008C2D99" w:rsidP="00AF175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2D99">
        <w:rPr>
          <w:rFonts w:ascii="Times New Roman" w:eastAsia="Calibri" w:hAnsi="Times New Roman" w:cs="Times New Roman"/>
          <w:bCs/>
          <w:sz w:val="24"/>
          <w:szCs w:val="24"/>
        </w:rPr>
        <w:t>Научиться выделять</w:t>
      </w:r>
      <w:r w:rsidR="00614559">
        <w:rPr>
          <w:rFonts w:ascii="Times New Roman" w:eastAsia="Calibri" w:hAnsi="Times New Roman" w:cs="Times New Roman"/>
          <w:bCs/>
          <w:sz w:val="24"/>
          <w:szCs w:val="24"/>
        </w:rPr>
        <w:t xml:space="preserve"> …</w:t>
      </w:r>
      <w:r w:rsidRPr="008C2D9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14559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8C2D99">
        <w:rPr>
          <w:rFonts w:ascii="Times New Roman" w:eastAsia="Calibri" w:hAnsi="Times New Roman" w:cs="Times New Roman"/>
          <w:bCs/>
          <w:sz w:val="24"/>
          <w:szCs w:val="24"/>
        </w:rPr>
        <w:t>знаками препинания обособленные дополнения</w:t>
      </w:r>
      <w:r w:rsidR="00614559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8C2D99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306DA50A" w14:textId="0DB48D70" w:rsidR="008C2D99" w:rsidRPr="008C2D99" w:rsidRDefault="008C2D99" w:rsidP="00AF175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2D99">
        <w:rPr>
          <w:rFonts w:ascii="Times New Roman" w:eastAsia="Calibri" w:hAnsi="Times New Roman" w:cs="Times New Roman"/>
          <w:bCs/>
          <w:sz w:val="24"/>
          <w:szCs w:val="24"/>
        </w:rPr>
        <w:t xml:space="preserve">Научиться составлять </w:t>
      </w:r>
      <w:r w:rsidR="00614559">
        <w:rPr>
          <w:rFonts w:ascii="Times New Roman" w:eastAsia="Calibri" w:hAnsi="Times New Roman" w:cs="Times New Roman"/>
          <w:bCs/>
          <w:sz w:val="24"/>
          <w:szCs w:val="24"/>
        </w:rPr>
        <w:t>… (</w:t>
      </w:r>
      <w:r w:rsidRPr="008C2D99">
        <w:rPr>
          <w:rFonts w:ascii="Times New Roman" w:eastAsia="Calibri" w:hAnsi="Times New Roman" w:cs="Times New Roman"/>
          <w:bCs/>
          <w:sz w:val="24"/>
          <w:szCs w:val="24"/>
        </w:rPr>
        <w:t>свои предложения</w:t>
      </w:r>
      <w:r w:rsidR="00614559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8C2D99">
        <w:rPr>
          <w:rFonts w:ascii="Times New Roman" w:eastAsia="Calibri" w:hAnsi="Times New Roman" w:cs="Times New Roman"/>
          <w:bCs/>
          <w:sz w:val="24"/>
          <w:szCs w:val="24"/>
        </w:rPr>
        <w:t xml:space="preserve"> с обособленными дополнениями.</w:t>
      </w:r>
    </w:p>
    <w:p w14:paraId="79612B73" w14:textId="01EA5435" w:rsidR="008C2D99" w:rsidRPr="008C2D99" w:rsidRDefault="00E46C6A" w:rsidP="00AF175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** </w:t>
      </w:r>
      <w:r w:rsidR="008C2D99" w:rsidRPr="008C2D99">
        <w:rPr>
          <w:rFonts w:ascii="Times New Roman" w:eastAsia="Calibri" w:hAnsi="Times New Roman" w:cs="Times New Roman"/>
          <w:bCs/>
          <w:sz w:val="24"/>
          <w:szCs w:val="24"/>
        </w:rPr>
        <w:t xml:space="preserve">Сейчас найдите </w:t>
      </w:r>
      <w:r w:rsidR="00614559">
        <w:rPr>
          <w:rFonts w:ascii="Times New Roman" w:eastAsia="Calibri" w:hAnsi="Times New Roman" w:cs="Times New Roman"/>
          <w:bCs/>
          <w:sz w:val="24"/>
          <w:szCs w:val="24"/>
        </w:rPr>
        <w:t xml:space="preserve">в маршрутном листе </w:t>
      </w:r>
      <w:r w:rsidR="008C2D99" w:rsidRPr="008C2D99">
        <w:rPr>
          <w:rFonts w:ascii="Times New Roman" w:eastAsia="Calibri" w:hAnsi="Times New Roman" w:cs="Times New Roman"/>
          <w:bCs/>
          <w:sz w:val="24"/>
          <w:szCs w:val="24"/>
        </w:rPr>
        <w:t>таблицу «САМОДИАГНОСТИКА» и заполните 3 колонку словами, характеризующими ваши умения и знания по теме на данный момент. Слова для справок: пока не знаю, пока не умею; неплохо, но могу лучше; хорошо (мало ошибок); всё получается.</w:t>
      </w:r>
    </w:p>
    <w:p w14:paraId="1FCCCB2C" w14:textId="77777777" w:rsidR="008C2D99" w:rsidRPr="008C2D99" w:rsidRDefault="008C2D99" w:rsidP="00AF175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2D99">
        <w:rPr>
          <w:rFonts w:ascii="Times New Roman" w:eastAsia="Calibri" w:hAnsi="Times New Roman" w:cs="Times New Roman"/>
          <w:bCs/>
          <w:sz w:val="24"/>
          <w:szCs w:val="24"/>
        </w:rPr>
        <w:t>ТАБЛИЦА «САМОДИАГНОСТИКА»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1"/>
        <w:gridCol w:w="5275"/>
        <w:gridCol w:w="1544"/>
        <w:gridCol w:w="1416"/>
      </w:tblGrid>
      <w:tr w:rsidR="00614559" w:rsidRPr="00614559" w14:paraId="22D97C1E" w14:textId="77777777" w:rsidTr="00614559">
        <w:trPr>
          <w:trHeight w:val="735"/>
        </w:trPr>
        <w:tc>
          <w:tcPr>
            <w:tcW w:w="621" w:type="dxa"/>
          </w:tcPr>
          <w:p w14:paraId="63BE54AA" w14:textId="77777777" w:rsidR="00614559" w:rsidRPr="00614559" w:rsidRDefault="00614559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275" w:type="dxa"/>
          </w:tcPr>
          <w:p w14:paraId="17C2F618" w14:textId="77777777" w:rsidR="00614559" w:rsidRPr="00614559" w:rsidRDefault="00614559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Мои достижения/ мои результаты</w:t>
            </w:r>
          </w:p>
        </w:tc>
        <w:tc>
          <w:tcPr>
            <w:tcW w:w="1544" w:type="dxa"/>
          </w:tcPr>
          <w:p w14:paraId="2D67C59F" w14:textId="77777777" w:rsidR="00614559" w:rsidRPr="00614559" w:rsidRDefault="00614559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начало урока</w:t>
            </w:r>
          </w:p>
        </w:tc>
        <w:tc>
          <w:tcPr>
            <w:tcW w:w="1416" w:type="dxa"/>
          </w:tcPr>
          <w:p w14:paraId="01152282" w14:textId="77777777" w:rsidR="00614559" w:rsidRPr="00614559" w:rsidRDefault="00614559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конец урока</w:t>
            </w:r>
          </w:p>
        </w:tc>
      </w:tr>
      <w:tr w:rsidR="00614559" w:rsidRPr="00614559" w14:paraId="36A35280" w14:textId="77777777" w:rsidTr="00614559">
        <w:trPr>
          <w:trHeight w:val="268"/>
        </w:trPr>
        <w:tc>
          <w:tcPr>
            <w:tcW w:w="621" w:type="dxa"/>
          </w:tcPr>
          <w:p w14:paraId="0C7B48CB" w14:textId="77777777" w:rsidR="00614559" w:rsidRPr="00614559" w:rsidRDefault="00614559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75" w:type="dxa"/>
          </w:tcPr>
          <w:p w14:paraId="70A45412" w14:textId="77777777" w:rsidR="00614559" w:rsidRPr="00614559" w:rsidRDefault="00614559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Понимаю, что такое дополнение</w:t>
            </w:r>
          </w:p>
        </w:tc>
        <w:tc>
          <w:tcPr>
            <w:tcW w:w="1544" w:type="dxa"/>
          </w:tcPr>
          <w:p w14:paraId="6B3A2132" w14:textId="77777777" w:rsidR="00614559" w:rsidRPr="00614559" w:rsidRDefault="00614559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30187DEA" w14:textId="77777777" w:rsidR="00614559" w:rsidRPr="00614559" w:rsidRDefault="00614559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14559" w:rsidRPr="00614559" w14:paraId="63713C95" w14:textId="77777777" w:rsidTr="00614559">
        <w:trPr>
          <w:trHeight w:val="799"/>
        </w:trPr>
        <w:tc>
          <w:tcPr>
            <w:tcW w:w="621" w:type="dxa"/>
          </w:tcPr>
          <w:p w14:paraId="32A0BFD5" w14:textId="77777777" w:rsidR="00614559" w:rsidRPr="00614559" w:rsidRDefault="00614559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75" w:type="dxa"/>
          </w:tcPr>
          <w:p w14:paraId="5BEC2538" w14:textId="77777777" w:rsidR="00614559" w:rsidRPr="00614559" w:rsidRDefault="00614559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Отличаю дополнение от других членов предложения</w:t>
            </w:r>
          </w:p>
        </w:tc>
        <w:tc>
          <w:tcPr>
            <w:tcW w:w="1544" w:type="dxa"/>
          </w:tcPr>
          <w:p w14:paraId="0D5CC331" w14:textId="77777777" w:rsidR="00614559" w:rsidRPr="00614559" w:rsidRDefault="00614559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3AB8ED37" w14:textId="77777777" w:rsidR="00614559" w:rsidRPr="00614559" w:rsidRDefault="00614559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14559" w:rsidRPr="00614559" w14:paraId="747367BA" w14:textId="77777777" w:rsidTr="00614559">
        <w:trPr>
          <w:trHeight w:val="413"/>
        </w:trPr>
        <w:tc>
          <w:tcPr>
            <w:tcW w:w="621" w:type="dxa"/>
          </w:tcPr>
          <w:p w14:paraId="0A2E05A9" w14:textId="77777777" w:rsidR="00614559" w:rsidRPr="00614559" w:rsidRDefault="00614559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75" w:type="dxa"/>
          </w:tcPr>
          <w:p w14:paraId="229BDC98" w14:textId="77777777" w:rsidR="00614559" w:rsidRPr="00614559" w:rsidRDefault="00614559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Знаю условия обособления дополнений</w:t>
            </w:r>
          </w:p>
        </w:tc>
        <w:tc>
          <w:tcPr>
            <w:tcW w:w="1544" w:type="dxa"/>
          </w:tcPr>
          <w:p w14:paraId="506A6F89" w14:textId="77777777" w:rsidR="00614559" w:rsidRPr="00614559" w:rsidRDefault="00614559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1E45BD14" w14:textId="77777777" w:rsidR="00614559" w:rsidRPr="00614559" w:rsidRDefault="00614559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14559" w:rsidRPr="00614559" w14:paraId="432DDD57" w14:textId="77777777" w:rsidTr="00614559">
        <w:trPr>
          <w:trHeight w:val="425"/>
        </w:trPr>
        <w:tc>
          <w:tcPr>
            <w:tcW w:w="621" w:type="dxa"/>
          </w:tcPr>
          <w:p w14:paraId="0A5F4502" w14:textId="77777777" w:rsidR="00614559" w:rsidRPr="00614559" w:rsidRDefault="00614559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75" w:type="dxa"/>
          </w:tcPr>
          <w:p w14:paraId="03E709B7" w14:textId="77777777" w:rsidR="00614559" w:rsidRPr="00614559" w:rsidRDefault="00614559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Определяю условия обособления дополнений</w:t>
            </w:r>
          </w:p>
        </w:tc>
        <w:tc>
          <w:tcPr>
            <w:tcW w:w="1544" w:type="dxa"/>
          </w:tcPr>
          <w:p w14:paraId="516C567F" w14:textId="77777777" w:rsidR="00614559" w:rsidRPr="00614559" w:rsidRDefault="00614559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443F15A3" w14:textId="77777777" w:rsidR="00614559" w:rsidRPr="00614559" w:rsidRDefault="00614559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14559" w:rsidRPr="00614559" w14:paraId="1BAAB259" w14:textId="77777777" w:rsidTr="00614559">
        <w:trPr>
          <w:trHeight w:val="799"/>
        </w:trPr>
        <w:tc>
          <w:tcPr>
            <w:tcW w:w="621" w:type="dxa"/>
          </w:tcPr>
          <w:p w14:paraId="51912540" w14:textId="77777777" w:rsidR="00614559" w:rsidRPr="00614559" w:rsidRDefault="00614559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75" w:type="dxa"/>
          </w:tcPr>
          <w:p w14:paraId="484EEF80" w14:textId="77777777" w:rsidR="00614559" w:rsidRPr="00614559" w:rsidRDefault="00614559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Нахожу обособленные дополнения в предложении</w:t>
            </w:r>
          </w:p>
        </w:tc>
        <w:tc>
          <w:tcPr>
            <w:tcW w:w="1544" w:type="dxa"/>
          </w:tcPr>
          <w:p w14:paraId="1746E6E1" w14:textId="77777777" w:rsidR="00614559" w:rsidRPr="00614559" w:rsidRDefault="00614559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1614165D" w14:textId="77777777" w:rsidR="00614559" w:rsidRPr="00614559" w:rsidRDefault="00614559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14559" w:rsidRPr="00614559" w14:paraId="50A47497" w14:textId="77777777" w:rsidTr="00614559">
        <w:trPr>
          <w:trHeight w:val="819"/>
        </w:trPr>
        <w:tc>
          <w:tcPr>
            <w:tcW w:w="621" w:type="dxa"/>
          </w:tcPr>
          <w:p w14:paraId="7E88BB86" w14:textId="77777777" w:rsidR="00614559" w:rsidRPr="00614559" w:rsidRDefault="00614559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275" w:type="dxa"/>
          </w:tcPr>
          <w:p w14:paraId="5E8EF08D" w14:textId="77777777" w:rsidR="00614559" w:rsidRPr="00614559" w:rsidRDefault="00614559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Умею выделять запятыми обособленные дополнения</w:t>
            </w:r>
          </w:p>
        </w:tc>
        <w:tc>
          <w:tcPr>
            <w:tcW w:w="1544" w:type="dxa"/>
          </w:tcPr>
          <w:p w14:paraId="2CAF2837" w14:textId="77777777" w:rsidR="00614559" w:rsidRPr="00614559" w:rsidRDefault="00614559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56A69B66" w14:textId="77777777" w:rsidR="00614559" w:rsidRPr="00614559" w:rsidRDefault="00614559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14559" w:rsidRPr="00614559" w14:paraId="0644FAB8" w14:textId="77777777" w:rsidTr="00614559">
        <w:trPr>
          <w:trHeight w:val="698"/>
        </w:trPr>
        <w:tc>
          <w:tcPr>
            <w:tcW w:w="621" w:type="dxa"/>
          </w:tcPr>
          <w:p w14:paraId="5019AB35" w14:textId="77777777" w:rsidR="00614559" w:rsidRPr="00614559" w:rsidRDefault="00614559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275" w:type="dxa"/>
          </w:tcPr>
          <w:p w14:paraId="03C9EEBE" w14:textId="77777777" w:rsidR="00614559" w:rsidRPr="00614559" w:rsidRDefault="00614559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Составляю предложения с обособленными дополнениями</w:t>
            </w:r>
          </w:p>
        </w:tc>
        <w:tc>
          <w:tcPr>
            <w:tcW w:w="1544" w:type="dxa"/>
          </w:tcPr>
          <w:p w14:paraId="74D8A45F" w14:textId="77777777" w:rsidR="00614559" w:rsidRPr="00614559" w:rsidRDefault="00614559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3626B6F1" w14:textId="77777777" w:rsidR="00614559" w:rsidRPr="00614559" w:rsidRDefault="00614559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14559" w:rsidRPr="00614559" w14:paraId="26C927E4" w14:textId="77777777" w:rsidTr="00614559">
        <w:trPr>
          <w:trHeight w:val="745"/>
        </w:trPr>
        <w:tc>
          <w:tcPr>
            <w:tcW w:w="621" w:type="dxa"/>
          </w:tcPr>
          <w:p w14:paraId="1F531D0B" w14:textId="77777777" w:rsidR="00614559" w:rsidRPr="00614559" w:rsidRDefault="00614559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275" w:type="dxa"/>
          </w:tcPr>
          <w:p w14:paraId="528DEB50" w14:textId="77777777" w:rsidR="00614559" w:rsidRPr="00614559" w:rsidRDefault="00614559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Могу заменить один предлог на синонимичный в предложении</w:t>
            </w:r>
          </w:p>
        </w:tc>
        <w:tc>
          <w:tcPr>
            <w:tcW w:w="1544" w:type="dxa"/>
          </w:tcPr>
          <w:p w14:paraId="29893E5F" w14:textId="77777777" w:rsidR="00614559" w:rsidRPr="00614559" w:rsidRDefault="00614559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112A81FB" w14:textId="77777777" w:rsidR="00614559" w:rsidRPr="00614559" w:rsidRDefault="00614559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0B313FA9" w14:textId="77777777" w:rsidR="008C2D99" w:rsidRPr="00C33147" w:rsidRDefault="008C2D99" w:rsidP="00AF175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BAEC38B" w14:textId="48582950" w:rsidR="00C33147" w:rsidRPr="00F0115D" w:rsidRDefault="00E46C6A" w:rsidP="00AF175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115D">
        <w:rPr>
          <w:rFonts w:ascii="Times New Roman" w:eastAsia="Calibri" w:hAnsi="Times New Roman" w:cs="Times New Roman"/>
          <w:b/>
          <w:sz w:val="24"/>
          <w:szCs w:val="24"/>
        </w:rPr>
        <w:t>IV. Этап открытия новых знаний</w:t>
      </w:r>
    </w:p>
    <w:p w14:paraId="717D3734" w14:textId="3460D0FE" w:rsidR="00E46C6A" w:rsidRPr="00F0115D" w:rsidRDefault="00F0115D" w:rsidP="00AF175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F0115D">
        <w:rPr>
          <w:rFonts w:ascii="Times New Roman" w:eastAsia="Calibri" w:hAnsi="Times New Roman" w:cs="Times New Roman"/>
          <w:bCs/>
          <w:sz w:val="24"/>
          <w:szCs w:val="24"/>
          <w:u w:val="single"/>
        </w:rPr>
        <w:t>1.</w:t>
      </w:r>
      <w:r w:rsidR="00945203">
        <w:rPr>
          <w:rFonts w:ascii="Times New Roman" w:eastAsia="Calibri" w:hAnsi="Times New Roman" w:cs="Times New Roman"/>
          <w:bCs/>
          <w:sz w:val="24"/>
          <w:szCs w:val="24"/>
          <w:u w:val="single"/>
        </w:rPr>
        <w:t>Самостоятельная работа учащихся</w:t>
      </w:r>
      <w:r w:rsidRPr="00F0115D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над теоретическим материалом</w:t>
      </w:r>
    </w:p>
    <w:p w14:paraId="1BEF702E" w14:textId="2A061926" w:rsidR="00F0115D" w:rsidRDefault="00F0115D" w:rsidP="00AF175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** Найдите в маршрутном листе Ш</w:t>
      </w:r>
      <w:r w:rsidR="00924321">
        <w:rPr>
          <w:rFonts w:ascii="Times New Roman" w:eastAsia="Calibri" w:hAnsi="Times New Roman" w:cs="Times New Roman"/>
          <w:bCs/>
          <w:sz w:val="24"/>
          <w:szCs w:val="24"/>
        </w:rPr>
        <w:t>АГ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4. Ознакомьтесь с ним.</w:t>
      </w:r>
    </w:p>
    <w:p w14:paraId="22D3398A" w14:textId="64AED21D" w:rsidR="00F0115D" w:rsidRDefault="00F0115D" w:rsidP="00AF175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r w:rsidRPr="00F0115D">
        <w:rPr>
          <w:rFonts w:ascii="Times New Roman" w:eastAsia="Calibri" w:hAnsi="Times New Roman" w:cs="Times New Roman"/>
          <w:bCs/>
          <w:sz w:val="24"/>
          <w:szCs w:val="24"/>
        </w:rPr>
        <w:t>У каждого из вас есть карточка-информатор с материалом по новой теме. Вам нужно изучить его и представить в виде схемы/таблицы/ кластера на ваш выбор на оборотной стороне маршрутного листа (</w:t>
      </w:r>
      <w:r w:rsidRPr="00655A3E">
        <w:rPr>
          <w:rFonts w:ascii="Times New Roman" w:eastAsia="Calibri" w:hAnsi="Times New Roman" w:cs="Times New Roman"/>
          <w:bCs/>
          <w:sz w:val="24"/>
          <w:szCs w:val="24"/>
          <w:u w:val="single"/>
        </w:rPr>
        <w:t>Примечание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Pr="00F0115D">
        <w:rPr>
          <w:rFonts w:ascii="Times New Roman" w:eastAsia="Calibri" w:hAnsi="Times New Roman" w:cs="Times New Roman"/>
          <w:bCs/>
          <w:sz w:val="24"/>
          <w:szCs w:val="24"/>
        </w:rPr>
        <w:t>2 вариант</w:t>
      </w:r>
      <w:r w:rsidR="00924321">
        <w:rPr>
          <w:rFonts w:ascii="Times New Roman" w:eastAsia="Calibri" w:hAnsi="Times New Roman" w:cs="Times New Roman"/>
          <w:bCs/>
          <w:sz w:val="24"/>
          <w:szCs w:val="24"/>
        </w:rPr>
        <w:t xml:space="preserve"> ШАГА 4</w:t>
      </w:r>
      <w:r w:rsidRPr="00F0115D">
        <w:rPr>
          <w:rFonts w:ascii="Times New Roman" w:eastAsia="Calibri" w:hAnsi="Times New Roman" w:cs="Times New Roman"/>
          <w:bCs/>
          <w:sz w:val="24"/>
          <w:szCs w:val="24"/>
        </w:rPr>
        <w:t xml:space="preserve"> при неимении времени – всем дается готовый шаблон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таблицы </w:t>
      </w:r>
      <w:r w:rsidRPr="00F0115D">
        <w:rPr>
          <w:rFonts w:ascii="Times New Roman" w:eastAsia="Calibri" w:hAnsi="Times New Roman" w:cs="Times New Roman"/>
          <w:bCs/>
          <w:sz w:val="24"/>
          <w:szCs w:val="24"/>
        </w:rPr>
        <w:t>с разной степенью заполненности</w:t>
      </w:r>
      <w:r>
        <w:rPr>
          <w:rFonts w:ascii="Times New Roman" w:eastAsia="Calibri" w:hAnsi="Times New Roman" w:cs="Times New Roman"/>
          <w:bCs/>
          <w:sz w:val="24"/>
          <w:szCs w:val="24"/>
        </w:rPr>
        <w:t>, для слабых учащихся даётся готовая таблица</w:t>
      </w:r>
      <w:r w:rsidRPr="00F0115D">
        <w:rPr>
          <w:rFonts w:ascii="Times New Roman" w:eastAsia="Calibri" w:hAnsi="Times New Roman" w:cs="Times New Roman"/>
          <w:bCs/>
          <w:sz w:val="24"/>
          <w:szCs w:val="24"/>
        </w:rPr>
        <w:t>). У некоторых групп есть шаблон таблицы и его нужно только заполнить информацией. 2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0115D">
        <w:rPr>
          <w:rFonts w:ascii="Times New Roman" w:eastAsia="Calibri" w:hAnsi="Times New Roman" w:cs="Times New Roman"/>
          <w:bCs/>
          <w:sz w:val="24"/>
          <w:szCs w:val="24"/>
        </w:rPr>
        <w:t>мин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уты </w:t>
      </w:r>
      <w:r w:rsidRPr="00F0115D">
        <w:rPr>
          <w:rFonts w:ascii="Times New Roman" w:eastAsia="Calibri" w:hAnsi="Times New Roman" w:cs="Times New Roman"/>
          <w:bCs/>
          <w:sz w:val="24"/>
          <w:szCs w:val="24"/>
        </w:rPr>
        <w:t>на изучение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карточки-информатора.</w:t>
      </w:r>
    </w:p>
    <w:p w14:paraId="3D54FDE4" w14:textId="009CE44E" w:rsidR="00AF1759" w:rsidRDefault="00AF1759" w:rsidP="00AF175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2806094" w14:textId="1014831F" w:rsidR="00F0115D" w:rsidRPr="00F0115D" w:rsidRDefault="00F0115D" w:rsidP="00AF175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0" w:name="_Hlk125038397"/>
      <w:r w:rsidRPr="00F0115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>КАРТОЧКА-ИНФОРМАТОР «Обособление дополнений»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*</w:t>
      </w:r>
    </w:p>
    <w:p w14:paraId="2205F1A6" w14:textId="5F2FAA74" w:rsidR="00F0115D" w:rsidRPr="00F0115D" w:rsidRDefault="00F0115D" w:rsidP="00AF1759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F0115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Обособляться могут имена существительные с предлогами или предложными сочетаниями: </w:t>
      </w:r>
      <w:r w:rsidRPr="00F0115D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>кроме, вместо, помимо, сверх, за исключением, включая, исключая, наряду и др</w:t>
      </w:r>
      <w:r w:rsidRPr="00F0115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. со </w:t>
      </w:r>
      <w:r w:rsidRPr="00F0115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значени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ем</w:t>
      </w:r>
      <w:r w:rsidRPr="00F0115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F0115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включения, исключения, замещения</w:t>
      </w:r>
      <w:r w:rsidRPr="00F0115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, т.е. ограничительным или расширительным. Обособление этих оборотов определяется их большей смысловой нагрузкой для говорящего и пишущего, желанием подчеркнуть их роль в предложении, объёмом оборота. </w:t>
      </w:r>
    </w:p>
    <w:p w14:paraId="591425A6" w14:textId="77777777" w:rsidR="00F0115D" w:rsidRPr="00F0115D" w:rsidRDefault="00F0115D" w:rsidP="00AF1759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F0115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Например:</w:t>
      </w:r>
    </w:p>
    <w:p w14:paraId="74F541EB" w14:textId="77777777" w:rsidR="00F0115D" w:rsidRPr="00F0115D" w:rsidRDefault="00F0115D" w:rsidP="00AF1759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F0115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1.Кто</w:t>
      </w:r>
      <w:r w:rsidRPr="00F0115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,</w:t>
      </w:r>
      <w:r w:rsidRPr="00F0115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F0115D">
        <w:rPr>
          <w:rFonts w:ascii="Times New Roman" w:eastAsia="Calibri" w:hAnsi="Times New Roman" w:cs="Times New Roman"/>
          <w:bCs/>
          <w:i/>
          <w:iCs/>
          <w:sz w:val="24"/>
          <w:szCs w:val="24"/>
          <w:u w:val="dash"/>
        </w:rPr>
        <w:t>КРОМЕ охотника</w:t>
      </w:r>
      <w:r w:rsidRPr="00F0115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,</w:t>
      </w:r>
      <w:r w:rsidRPr="00F0115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испытал, как отрадно бродить по заре…</w:t>
      </w:r>
    </w:p>
    <w:p w14:paraId="7FEED4CB" w14:textId="77777777" w:rsidR="00F0115D" w:rsidRPr="00F0115D" w:rsidRDefault="00F0115D" w:rsidP="00AF1759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F0115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2.Долохов понравился всем в доме</w:t>
      </w:r>
      <w:r w:rsidRPr="00F0115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dash"/>
        </w:rPr>
        <w:t xml:space="preserve">, </w:t>
      </w:r>
      <w:r w:rsidRPr="00F0115D">
        <w:rPr>
          <w:rFonts w:ascii="Times New Roman" w:eastAsia="Calibri" w:hAnsi="Times New Roman" w:cs="Times New Roman"/>
          <w:bCs/>
          <w:i/>
          <w:iCs/>
          <w:sz w:val="24"/>
          <w:szCs w:val="24"/>
          <w:u w:val="dash"/>
        </w:rPr>
        <w:t>НЕ ИСКЛЮЧАЯ Наташи</w:t>
      </w:r>
      <w:r w:rsidRPr="00F0115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. </w:t>
      </w:r>
    </w:p>
    <w:p w14:paraId="08667CD7" w14:textId="17F130D0" w:rsidR="00F0115D" w:rsidRPr="00F0115D" w:rsidRDefault="00F0115D" w:rsidP="00AF1759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F0115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3. </w:t>
      </w:r>
      <w:r w:rsidR="007F6DF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Нас всех</w:t>
      </w:r>
      <w:r w:rsidR="007F6DF7">
        <w:rPr>
          <w:rFonts w:ascii="Times New Roman" w:eastAsia="Calibri" w:hAnsi="Times New Roman" w:cs="Times New Roman"/>
          <w:bCs/>
          <w:i/>
          <w:iCs/>
          <w:sz w:val="24"/>
          <w:szCs w:val="24"/>
          <w:u w:val="dash"/>
        </w:rPr>
        <w:t xml:space="preserve">, ВКЛЮЧАЯ учеников младших классов, </w:t>
      </w:r>
      <w:r w:rsidR="007F6DF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пригласили</w:t>
      </w:r>
      <w:r w:rsidR="007F6DF7" w:rsidRPr="007F6DF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7F6DF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на</w:t>
      </w:r>
      <w:r w:rsidR="007F6DF7" w:rsidRPr="007F6DF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праздничн</w:t>
      </w:r>
      <w:r w:rsidR="007F6DF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ый</w:t>
      </w:r>
      <w:r w:rsidR="007F6DF7" w:rsidRPr="007F6DF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концерт.</w:t>
      </w:r>
    </w:p>
    <w:p w14:paraId="5ECFF8C7" w14:textId="77777777" w:rsidR="00F0115D" w:rsidRPr="00F0115D" w:rsidRDefault="00F0115D" w:rsidP="00AF1759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F0115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НО! Обратите внимание!</w:t>
      </w:r>
    </w:p>
    <w:p w14:paraId="6B87DEBB" w14:textId="77777777" w:rsidR="00F0115D" w:rsidRPr="00F0115D" w:rsidRDefault="00F0115D" w:rsidP="00AF1759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F0115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Если предлог ВМЕСТО имеет значение «за», «взамен», то оборот с ним не обособляется. Например: Вместо ( = за, взамен) </w:t>
      </w:r>
      <w:r w:rsidRPr="00F0115D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>меня о</w:t>
      </w:r>
      <w:r w:rsidRPr="00F0115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твечал другой ученик.</w:t>
      </w:r>
    </w:p>
    <w:p w14:paraId="5678901D" w14:textId="77777777" w:rsidR="00F0115D" w:rsidRPr="00F0115D" w:rsidRDefault="00F0115D" w:rsidP="00AF1759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F0115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Если предлог КРОМЕ имеет значение «наряду», «включения в общий контекст предложения», то оборот с ним НЕ обособляется. Например: Кроме (= наряду с) небольшого столика с зеркалом в комнате стояла кровать. = В комнате стояли и столик с зеркалом, и кровать.</w:t>
      </w:r>
    </w:p>
    <w:p w14:paraId="7CE83978" w14:textId="65C75208" w:rsidR="00F0115D" w:rsidRDefault="00F0115D" w:rsidP="00AF175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(*по материалам книги Розенталя Д.Э. «Сборник упражнений по русскому языку для поступающих в вузы»)</w:t>
      </w:r>
    </w:p>
    <w:bookmarkEnd w:id="0"/>
    <w:p w14:paraId="42F6D22C" w14:textId="6BA98E10" w:rsidR="007F6DF7" w:rsidRPr="007F6DF7" w:rsidRDefault="007F6DF7" w:rsidP="00AF175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6DF7">
        <w:rPr>
          <w:rFonts w:ascii="Times New Roman" w:eastAsia="Calibri" w:hAnsi="Times New Roman" w:cs="Times New Roman"/>
          <w:b/>
          <w:bCs/>
          <w:sz w:val="24"/>
          <w:szCs w:val="24"/>
        </w:rPr>
        <w:t>ШАБЛОН ТАБЛИЦЫ</w:t>
      </w:r>
    </w:p>
    <w:tbl>
      <w:tblPr>
        <w:tblStyle w:val="a4"/>
        <w:tblW w:w="8985" w:type="dxa"/>
        <w:tblLayout w:type="fixed"/>
        <w:tblLook w:val="04A0" w:firstRow="1" w:lastRow="0" w:firstColumn="1" w:lastColumn="0" w:noHBand="0" w:noVBand="1"/>
      </w:tblPr>
      <w:tblGrid>
        <w:gridCol w:w="2246"/>
        <w:gridCol w:w="2246"/>
        <w:gridCol w:w="2246"/>
        <w:gridCol w:w="2247"/>
      </w:tblGrid>
      <w:tr w:rsidR="007F6DF7" w:rsidRPr="007F6DF7" w14:paraId="4C3C7D54" w14:textId="77777777" w:rsidTr="00AF1759">
        <w:trPr>
          <w:trHeight w:val="360"/>
        </w:trPr>
        <w:tc>
          <w:tcPr>
            <w:tcW w:w="8985" w:type="dxa"/>
            <w:gridSpan w:val="4"/>
          </w:tcPr>
          <w:p w14:paraId="11E9AA71" w14:textId="77777777" w:rsidR="007F6DF7" w:rsidRPr="007F6DF7" w:rsidRDefault="007F6DF7" w:rsidP="00AF175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Обособление дополнений</w:t>
            </w:r>
          </w:p>
        </w:tc>
      </w:tr>
      <w:tr w:rsidR="007F6DF7" w:rsidRPr="007F6DF7" w14:paraId="74D55D5A" w14:textId="77777777" w:rsidTr="00924321">
        <w:trPr>
          <w:trHeight w:val="809"/>
        </w:trPr>
        <w:tc>
          <w:tcPr>
            <w:tcW w:w="6738" w:type="dxa"/>
            <w:gridSpan w:val="3"/>
          </w:tcPr>
          <w:p w14:paraId="47A0D5E8" w14:textId="77777777" w:rsidR="007F6DF7" w:rsidRPr="007F6DF7" w:rsidRDefault="007F6DF7" w:rsidP="00AF175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Обособляются, если:</w:t>
            </w:r>
          </w:p>
        </w:tc>
        <w:tc>
          <w:tcPr>
            <w:tcW w:w="2247" w:type="dxa"/>
          </w:tcPr>
          <w:p w14:paraId="003B0FAF" w14:textId="77777777" w:rsidR="007F6DF7" w:rsidRPr="007F6DF7" w:rsidRDefault="007F6DF7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обособляются, если</w:t>
            </w:r>
          </w:p>
        </w:tc>
      </w:tr>
      <w:tr w:rsidR="00924321" w:rsidRPr="007F6DF7" w14:paraId="1A204258" w14:textId="77777777" w:rsidTr="00924321">
        <w:trPr>
          <w:trHeight w:val="809"/>
        </w:trPr>
        <w:tc>
          <w:tcPr>
            <w:tcW w:w="2246" w:type="dxa"/>
          </w:tcPr>
          <w:p w14:paraId="386B290D" w14:textId="77777777" w:rsidR="00924321" w:rsidRPr="007F6DF7" w:rsidRDefault="00924321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Есть условия для обособления:</w:t>
            </w:r>
          </w:p>
        </w:tc>
        <w:tc>
          <w:tcPr>
            <w:tcW w:w="2246" w:type="dxa"/>
          </w:tcPr>
          <w:p w14:paraId="0212BA68" w14:textId="77777777" w:rsidR="00924321" w:rsidRPr="007F6DF7" w:rsidRDefault="00924321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Выражены </w:t>
            </w:r>
          </w:p>
        </w:tc>
        <w:tc>
          <w:tcPr>
            <w:tcW w:w="2246" w:type="dxa"/>
          </w:tcPr>
          <w:p w14:paraId="2385E3BA" w14:textId="77777777" w:rsidR="00924321" w:rsidRPr="007F6DF7" w:rsidRDefault="00924321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Имеют следующие значения: </w:t>
            </w:r>
          </w:p>
        </w:tc>
        <w:tc>
          <w:tcPr>
            <w:tcW w:w="2247" w:type="dxa"/>
            <w:vMerge w:val="restart"/>
          </w:tcPr>
          <w:p w14:paraId="627E1609" w14:textId="25F82160" w:rsidR="00924321" w:rsidRPr="007F6DF7" w:rsidRDefault="00924321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</w:tr>
      <w:tr w:rsidR="00924321" w:rsidRPr="007F6DF7" w14:paraId="3A221869" w14:textId="77777777" w:rsidTr="00924321">
        <w:trPr>
          <w:trHeight w:val="397"/>
        </w:trPr>
        <w:tc>
          <w:tcPr>
            <w:tcW w:w="2246" w:type="dxa"/>
          </w:tcPr>
          <w:p w14:paraId="629DF319" w14:textId="77777777" w:rsidR="00924321" w:rsidRPr="007F6DF7" w:rsidRDefault="00924321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объём оборота</w:t>
            </w:r>
          </w:p>
        </w:tc>
        <w:tc>
          <w:tcPr>
            <w:tcW w:w="2246" w:type="dxa"/>
            <w:vMerge w:val="restart"/>
          </w:tcPr>
          <w:p w14:paraId="7270F76B" w14:textId="77777777" w:rsidR="00924321" w:rsidRPr="007F6DF7" w:rsidRDefault="00924321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?...</w:t>
            </w:r>
          </w:p>
          <w:p w14:paraId="6083EAB6" w14:textId="72D0C6B1" w:rsidR="00924321" w:rsidRPr="007F6DF7" w:rsidRDefault="00924321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? …</w:t>
            </w:r>
          </w:p>
        </w:tc>
        <w:tc>
          <w:tcPr>
            <w:tcW w:w="2246" w:type="dxa"/>
          </w:tcPr>
          <w:p w14:paraId="3FD01FC9" w14:textId="77777777" w:rsidR="00924321" w:rsidRPr="007F6DF7" w:rsidRDefault="00924321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47" w:type="dxa"/>
            <w:vMerge/>
          </w:tcPr>
          <w:p w14:paraId="2E60296D" w14:textId="77777777" w:rsidR="00924321" w:rsidRPr="007F6DF7" w:rsidRDefault="00924321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24321" w:rsidRPr="007F6DF7" w14:paraId="0736FABD" w14:textId="77777777" w:rsidTr="00924321">
        <w:trPr>
          <w:trHeight w:val="412"/>
        </w:trPr>
        <w:tc>
          <w:tcPr>
            <w:tcW w:w="2246" w:type="dxa"/>
          </w:tcPr>
          <w:p w14:paraId="490F3781" w14:textId="77777777" w:rsidR="00924321" w:rsidRPr="007F6DF7" w:rsidRDefault="00924321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? …</w:t>
            </w:r>
          </w:p>
        </w:tc>
        <w:tc>
          <w:tcPr>
            <w:tcW w:w="2246" w:type="dxa"/>
            <w:vMerge/>
          </w:tcPr>
          <w:p w14:paraId="67D13504" w14:textId="26E67706" w:rsidR="00924321" w:rsidRPr="007F6DF7" w:rsidRDefault="00924321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6" w:type="dxa"/>
          </w:tcPr>
          <w:p w14:paraId="5FEBBC88" w14:textId="77777777" w:rsidR="00924321" w:rsidRPr="007F6DF7" w:rsidRDefault="00924321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47" w:type="dxa"/>
            <w:vMerge w:val="restart"/>
          </w:tcPr>
          <w:p w14:paraId="71ACA4B0" w14:textId="503824AA" w:rsidR="00924321" w:rsidRPr="007F6DF7" w:rsidRDefault="00924321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</w:tr>
      <w:tr w:rsidR="00924321" w:rsidRPr="007F6DF7" w14:paraId="64C64177" w14:textId="77777777" w:rsidTr="00924321">
        <w:trPr>
          <w:trHeight w:val="397"/>
        </w:trPr>
        <w:tc>
          <w:tcPr>
            <w:tcW w:w="2246" w:type="dxa"/>
          </w:tcPr>
          <w:p w14:paraId="633DCF71" w14:textId="77777777" w:rsidR="00924321" w:rsidRPr="007F6DF7" w:rsidRDefault="00924321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? …</w:t>
            </w:r>
          </w:p>
        </w:tc>
        <w:tc>
          <w:tcPr>
            <w:tcW w:w="2246" w:type="dxa"/>
            <w:vMerge/>
          </w:tcPr>
          <w:p w14:paraId="554C1763" w14:textId="77777777" w:rsidR="00924321" w:rsidRPr="007F6DF7" w:rsidRDefault="00924321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6" w:type="dxa"/>
          </w:tcPr>
          <w:p w14:paraId="632A1C09" w14:textId="77777777" w:rsidR="00924321" w:rsidRPr="007F6DF7" w:rsidRDefault="00924321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47" w:type="dxa"/>
            <w:vMerge/>
          </w:tcPr>
          <w:p w14:paraId="618274C3" w14:textId="77777777" w:rsidR="00924321" w:rsidRPr="007F6DF7" w:rsidRDefault="00924321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24321" w:rsidRPr="007F6DF7" w14:paraId="4ACDFE9E" w14:textId="77777777" w:rsidTr="00924321">
        <w:trPr>
          <w:trHeight w:val="588"/>
        </w:trPr>
        <w:tc>
          <w:tcPr>
            <w:tcW w:w="2246" w:type="dxa"/>
          </w:tcPr>
          <w:p w14:paraId="24CA7043" w14:textId="77777777" w:rsidR="00924321" w:rsidRPr="007F6DF7" w:rsidRDefault="00924321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14:paraId="054181C0" w14:textId="77777777" w:rsidR="00924321" w:rsidRPr="007F6DF7" w:rsidRDefault="00924321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6" w:type="dxa"/>
          </w:tcPr>
          <w:p w14:paraId="3D1B5A33" w14:textId="77777777" w:rsidR="00924321" w:rsidRPr="007F6DF7" w:rsidRDefault="00924321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14:paraId="5D6019E3" w14:textId="77777777" w:rsidR="00924321" w:rsidRPr="007F6DF7" w:rsidRDefault="00924321" w:rsidP="00AF17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3B9B1A99" w14:textId="15F3EEBE" w:rsidR="00F0115D" w:rsidRDefault="00F0115D" w:rsidP="00AF175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5E3D119" w14:textId="78A255A8" w:rsidR="00945203" w:rsidRDefault="00945203" w:rsidP="00AF175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5203">
        <w:rPr>
          <w:rFonts w:ascii="Times New Roman" w:eastAsia="Calibri" w:hAnsi="Times New Roman" w:cs="Times New Roman"/>
          <w:bCs/>
          <w:sz w:val="24"/>
          <w:szCs w:val="24"/>
          <w:u w:val="single"/>
        </w:rPr>
        <w:t>2.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45203">
        <w:rPr>
          <w:rFonts w:ascii="Times New Roman" w:eastAsia="Calibri" w:hAnsi="Times New Roman" w:cs="Times New Roman"/>
          <w:bCs/>
          <w:sz w:val="24"/>
          <w:szCs w:val="24"/>
          <w:u w:val="single"/>
        </w:rPr>
        <w:t>ПРОВЕРКА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Pr="00945203">
        <w:rPr>
          <w:rFonts w:ascii="Times New Roman" w:eastAsia="Calibri" w:hAnsi="Times New Roman" w:cs="Times New Roman"/>
          <w:bCs/>
          <w:sz w:val="24"/>
          <w:szCs w:val="24"/>
        </w:rPr>
        <w:t>коллективное обсуждение получившейся таблиц</w:t>
      </w:r>
      <w:r w:rsidR="00312D57">
        <w:rPr>
          <w:rFonts w:ascii="Times New Roman" w:eastAsia="Calibri" w:hAnsi="Times New Roman" w:cs="Times New Roman"/>
          <w:bCs/>
          <w:sz w:val="24"/>
          <w:szCs w:val="24"/>
        </w:rPr>
        <w:t>ы</w:t>
      </w:r>
      <w:r w:rsidRPr="00945203">
        <w:rPr>
          <w:rFonts w:ascii="Times New Roman" w:eastAsia="Calibri" w:hAnsi="Times New Roman" w:cs="Times New Roman"/>
          <w:bCs/>
          <w:sz w:val="24"/>
          <w:szCs w:val="24"/>
        </w:rPr>
        <w:t>. Первая группа отвечает-вторая оценивает верность, вносит корректировку по необходимости</w:t>
      </w:r>
      <w:r w:rsidR="00312D57">
        <w:rPr>
          <w:rFonts w:ascii="Times New Roman" w:eastAsia="Calibri" w:hAnsi="Times New Roman" w:cs="Times New Roman"/>
          <w:bCs/>
          <w:sz w:val="24"/>
          <w:szCs w:val="24"/>
        </w:rPr>
        <w:t>;</w:t>
      </w:r>
      <w:r w:rsidRPr="00945203">
        <w:rPr>
          <w:rFonts w:ascii="Times New Roman" w:eastAsia="Calibri" w:hAnsi="Times New Roman" w:cs="Times New Roman"/>
          <w:bCs/>
          <w:sz w:val="24"/>
          <w:szCs w:val="24"/>
        </w:rPr>
        <w:t xml:space="preserve"> 3 группа </w:t>
      </w:r>
      <w:r w:rsidR="00CA4666" w:rsidRPr="00945203">
        <w:rPr>
          <w:rFonts w:ascii="Times New Roman" w:eastAsia="Calibri" w:hAnsi="Times New Roman" w:cs="Times New Roman"/>
          <w:bCs/>
          <w:sz w:val="24"/>
          <w:szCs w:val="24"/>
        </w:rPr>
        <w:t>отвечает</w:t>
      </w:r>
      <w:r w:rsidR="00CA4666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CA4666" w:rsidRPr="00945203">
        <w:rPr>
          <w:rFonts w:ascii="Times New Roman" w:eastAsia="Calibri" w:hAnsi="Times New Roman" w:cs="Times New Roman"/>
          <w:bCs/>
          <w:sz w:val="24"/>
          <w:szCs w:val="24"/>
        </w:rPr>
        <w:t xml:space="preserve"> 4</w:t>
      </w:r>
      <w:r w:rsidRPr="00945203">
        <w:rPr>
          <w:rFonts w:ascii="Times New Roman" w:eastAsia="Calibri" w:hAnsi="Times New Roman" w:cs="Times New Roman"/>
          <w:bCs/>
          <w:sz w:val="24"/>
          <w:szCs w:val="24"/>
        </w:rPr>
        <w:t xml:space="preserve"> вносит корректировку и т.д.</w:t>
      </w:r>
      <w:r w:rsidR="00312D57">
        <w:rPr>
          <w:rFonts w:ascii="Times New Roman" w:eastAsia="Calibri" w:hAnsi="Times New Roman" w:cs="Times New Roman"/>
          <w:bCs/>
          <w:sz w:val="24"/>
          <w:szCs w:val="24"/>
        </w:rPr>
        <w:t xml:space="preserve"> (по одной колонке на группу)</w:t>
      </w:r>
    </w:p>
    <w:p w14:paraId="20704B6B" w14:textId="007A3F9A" w:rsidR="00945203" w:rsidRDefault="00945203" w:rsidP="00AF1759">
      <w:pPr>
        <w:tabs>
          <w:tab w:val="num" w:pos="720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** Подведем итоги: при каких условиях дополнение будет обособляться?</w:t>
      </w:r>
    </w:p>
    <w:p w14:paraId="6CE6B2BC" w14:textId="2831FB9F" w:rsidR="00AF1759" w:rsidRPr="00AF1759" w:rsidRDefault="00AF1759" w:rsidP="00AF1759">
      <w:pPr>
        <w:tabs>
          <w:tab w:val="num" w:pos="720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AF1759">
        <w:rPr>
          <w:rFonts w:ascii="Times New Roman" w:eastAsia="Calibri" w:hAnsi="Times New Roman" w:cs="Times New Roman"/>
          <w:bCs/>
          <w:sz w:val="24"/>
          <w:szCs w:val="24"/>
          <w:u w:val="single"/>
        </w:rPr>
        <w:t>3. Работа с алгоритмом</w:t>
      </w:r>
    </w:p>
    <w:p w14:paraId="208ECBE5" w14:textId="21C2D7DC" w:rsidR="00AF1759" w:rsidRDefault="00AF1759" w:rsidP="00AF1759">
      <w:pPr>
        <w:tabs>
          <w:tab w:val="num" w:pos="720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**Найдите Ш</w:t>
      </w:r>
      <w:r w:rsidR="00312D57">
        <w:rPr>
          <w:rFonts w:ascii="Times New Roman" w:eastAsia="Calibri" w:hAnsi="Times New Roman" w:cs="Times New Roman"/>
          <w:bCs/>
          <w:sz w:val="24"/>
          <w:szCs w:val="24"/>
        </w:rPr>
        <w:t>АГ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5. Комментирование учителем алгоритма.</w:t>
      </w:r>
    </w:p>
    <w:p w14:paraId="3FC77266" w14:textId="77777777" w:rsidR="00AF1759" w:rsidRPr="00AF1759" w:rsidRDefault="00AF1759" w:rsidP="00AF1759">
      <w:pPr>
        <w:tabs>
          <w:tab w:val="num" w:pos="720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1759">
        <w:rPr>
          <w:rFonts w:ascii="Times New Roman" w:eastAsia="Calibri" w:hAnsi="Times New Roman" w:cs="Times New Roman"/>
          <w:b/>
          <w:bCs/>
          <w:sz w:val="24"/>
          <w:szCs w:val="24"/>
        </w:rPr>
        <w:t>Алгоритм</w:t>
      </w:r>
      <w:r w:rsidRPr="00AF1759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AF17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выделения обособленного дополнения.   </w:t>
      </w:r>
    </w:p>
    <w:p w14:paraId="617C98A8" w14:textId="14C5AB4B" w:rsidR="00AF1759" w:rsidRPr="00AF1759" w:rsidRDefault="00AF1759" w:rsidP="00AF175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1)</w:t>
      </w:r>
      <w:r w:rsidRPr="00AF1759">
        <w:rPr>
          <w:rFonts w:ascii="Times New Roman" w:eastAsia="Calibri" w:hAnsi="Times New Roman" w:cs="Times New Roman"/>
          <w:bCs/>
          <w:sz w:val="24"/>
          <w:szCs w:val="24"/>
        </w:rPr>
        <w:t>Найдите в предложении существительные в косвенном падеже с предлогами: </w:t>
      </w:r>
      <w:r w:rsidRPr="00AF175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сверх, включая, наряду, за исключением, исключая, вместо, помимо, кроме</w:t>
      </w:r>
      <w:r w:rsidRPr="00AF175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DAE2E83" w14:textId="13607DF3" w:rsidR="00AF1759" w:rsidRPr="00AF1759" w:rsidRDefault="00AF1759" w:rsidP="00AF175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2) </w:t>
      </w:r>
      <w:r w:rsidRPr="00AF1759">
        <w:rPr>
          <w:rFonts w:ascii="Times New Roman" w:eastAsia="Calibri" w:hAnsi="Times New Roman" w:cs="Times New Roman"/>
          <w:bCs/>
          <w:sz w:val="24"/>
          <w:szCs w:val="24"/>
        </w:rPr>
        <w:t>Выделите границы обособленного дополнения.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F1759">
        <w:rPr>
          <w:rFonts w:ascii="Times New Roman" w:eastAsia="Calibri" w:hAnsi="Times New Roman" w:cs="Times New Roman"/>
          <w:bCs/>
          <w:sz w:val="24"/>
          <w:szCs w:val="24"/>
        </w:rPr>
        <w:t>Для проверки правильности определения границ обособленного дополнения исключите его из предложения. Если дополнение выделили верно, то смысл предложения не нарушится.</w:t>
      </w:r>
    </w:p>
    <w:p w14:paraId="6E3B13E8" w14:textId="7BC212A3" w:rsidR="00AF1759" w:rsidRPr="00AF1759" w:rsidRDefault="00312D57" w:rsidP="00AF175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AF1759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="00AF1759" w:rsidRPr="00AF1759">
        <w:rPr>
          <w:rFonts w:ascii="Times New Roman" w:eastAsia="Calibri" w:hAnsi="Times New Roman" w:cs="Times New Roman"/>
          <w:bCs/>
          <w:sz w:val="24"/>
          <w:szCs w:val="24"/>
        </w:rPr>
        <w:t>Проверьте: имеет ли обособленное дополнение значение</w:t>
      </w:r>
      <w:r w:rsidR="00AF1759" w:rsidRPr="00AF17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исключения, включения</w:t>
      </w:r>
      <w:r w:rsidR="00AF1759" w:rsidRPr="00AF175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AF1759" w:rsidRPr="00AF1759">
        <w:rPr>
          <w:rFonts w:ascii="Times New Roman" w:eastAsia="Calibri" w:hAnsi="Times New Roman" w:cs="Times New Roman"/>
          <w:b/>
          <w:bCs/>
          <w:sz w:val="24"/>
          <w:szCs w:val="24"/>
        </w:rPr>
        <w:t>замещения</w:t>
      </w:r>
      <w:r w:rsidR="00AF1759" w:rsidRPr="00AF1759">
        <w:rPr>
          <w:rFonts w:ascii="Times New Roman" w:eastAsia="Calibri" w:hAnsi="Times New Roman" w:cs="Times New Roman"/>
          <w:bCs/>
          <w:sz w:val="24"/>
          <w:szCs w:val="24"/>
        </w:rPr>
        <w:t>. ! Если есть предлоги ВМЕСТО или КРОМЕ, проведите замену на «за, взамен» и «наряду с» соответственно.  Замена получается – НЕ ОБОСОБЛЯЕМ.</w:t>
      </w:r>
    </w:p>
    <w:p w14:paraId="6B778D96" w14:textId="3157EFAC" w:rsidR="00AF1759" w:rsidRPr="00AF1759" w:rsidRDefault="00312D57" w:rsidP="00AF175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AF1759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bCs/>
          <w:sz w:val="24"/>
          <w:szCs w:val="24"/>
        </w:rPr>
        <w:t>Выделите дополнение запятыми.</w:t>
      </w:r>
    </w:p>
    <w:p w14:paraId="388ACC2B" w14:textId="77777777" w:rsidR="00AF1759" w:rsidRPr="00945203" w:rsidRDefault="00AF1759" w:rsidP="00AF1759">
      <w:pPr>
        <w:tabs>
          <w:tab w:val="num" w:pos="720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70DF96E" w14:textId="013E5FF7" w:rsidR="008D0578" w:rsidRDefault="00945203" w:rsidP="00AF175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V. Этап практического применения новых знаний</w:t>
      </w:r>
    </w:p>
    <w:p w14:paraId="50F44957" w14:textId="7BBE5A4B" w:rsidR="00945203" w:rsidRPr="008C39BD" w:rsidRDefault="00945203" w:rsidP="00AF175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8C39BD">
        <w:rPr>
          <w:rFonts w:ascii="Times New Roman" w:eastAsia="Calibri" w:hAnsi="Times New Roman" w:cs="Times New Roman"/>
          <w:bCs/>
          <w:sz w:val="24"/>
          <w:szCs w:val="24"/>
          <w:u w:val="single"/>
        </w:rPr>
        <w:t>1.Найдите Ш</w:t>
      </w:r>
      <w:r w:rsidR="00312D57">
        <w:rPr>
          <w:rFonts w:ascii="Times New Roman" w:eastAsia="Calibri" w:hAnsi="Times New Roman" w:cs="Times New Roman"/>
          <w:bCs/>
          <w:sz w:val="24"/>
          <w:szCs w:val="24"/>
          <w:u w:val="single"/>
        </w:rPr>
        <w:t>АГ</w:t>
      </w:r>
      <w:r w:rsidRPr="008C39BD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6. Работаете в паре.</w:t>
      </w:r>
    </w:p>
    <w:p w14:paraId="357203D0" w14:textId="650B5014" w:rsidR="00945203" w:rsidRPr="00945203" w:rsidRDefault="00945203" w:rsidP="00AF175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Шаг 6. </w:t>
      </w:r>
      <w:r w:rsidRPr="00945203">
        <w:rPr>
          <w:rFonts w:ascii="Times New Roman" w:eastAsia="Calibri" w:hAnsi="Times New Roman" w:cs="Times New Roman"/>
          <w:bCs/>
          <w:sz w:val="24"/>
          <w:szCs w:val="24"/>
        </w:rPr>
        <w:t xml:space="preserve">Прочитайте данные предложения. Выделите маркером или в овал ОБОСОБЛЕННЫЕ ДОПОЛНЕНИЯ. Попробуйте </w:t>
      </w:r>
      <w:r w:rsidR="00FC52B5">
        <w:rPr>
          <w:rFonts w:ascii="Times New Roman" w:eastAsia="Calibri" w:hAnsi="Times New Roman" w:cs="Times New Roman"/>
          <w:bCs/>
          <w:sz w:val="24"/>
          <w:szCs w:val="24"/>
        </w:rPr>
        <w:t xml:space="preserve">устно </w:t>
      </w:r>
      <w:r w:rsidRPr="00945203">
        <w:rPr>
          <w:rFonts w:ascii="Times New Roman" w:eastAsia="Calibri" w:hAnsi="Times New Roman" w:cs="Times New Roman"/>
          <w:bCs/>
          <w:sz w:val="24"/>
          <w:szCs w:val="24"/>
        </w:rPr>
        <w:t>объяснить причину обособления. Почему данный оборот обособляется? Используйте таблицу</w:t>
      </w:r>
      <w:r w:rsidR="00AF1759">
        <w:rPr>
          <w:rFonts w:ascii="Times New Roman" w:eastAsia="Calibri" w:hAnsi="Times New Roman" w:cs="Times New Roman"/>
          <w:bCs/>
          <w:sz w:val="24"/>
          <w:szCs w:val="24"/>
        </w:rPr>
        <w:t xml:space="preserve"> из Ш</w:t>
      </w:r>
      <w:r w:rsidR="00312D57">
        <w:rPr>
          <w:rFonts w:ascii="Times New Roman" w:eastAsia="Calibri" w:hAnsi="Times New Roman" w:cs="Times New Roman"/>
          <w:bCs/>
          <w:sz w:val="24"/>
          <w:szCs w:val="24"/>
        </w:rPr>
        <w:t xml:space="preserve">АГА </w:t>
      </w:r>
      <w:r w:rsidR="00AF1759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CA4666">
        <w:rPr>
          <w:rFonts w:ascii="Times New Roman" w:eastAsia="Calibri" w:hAnsi="Times New Roman" w:cs="Times New Roman"/>
          <w:bCs/>
          <w:sz w:val="24"/>
          <w:szCs w:val="24"/>
        </w:rPr>
        <w:t xml:space="preserve"> и алгоритм из Ш</w:t>
      </w:r>
      <w:r w:rsidR="00312D57">
        <w:rPr>
          <w:rFonts w:ascii="Times New Roman" w:eastAsia="Calibri" w:hAnsi="Times New Roman" w:cs="Times New Roman"/>
          <w:bCs/>
          <w:sz w:val="24"/>
          <w:szCs w:val="24"/>
        </w:rPr>
        <w:t>АГА</w:t>
      </w:r>
      <w:r w:rsidR="00CA4666">
        <w:rPr>
          <w:rFonts w:ascii="Times New Roman" w:eastAsia="Calibri" w:hAnsi="Times New Roman" w:cs="Times New Roman"/>
          <w:bCs/>
          <w:sz w:val="24"/>
          <w:szCs w:val="24"/>
        </w:rPr>
        <w:t xml:space="preserve"> 5</w:t>
      </w:r>
      <w:r w:rsidRPr="0094520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AF1759">
        <w:rPr>
          <w:rFonts w:ascii="Times New Roman" w:eastAsia="Calibri" w:hAnsi="Times New Roman" w:cs="Times New Roman"/>
          <w:bCs/>
          <w:sz w:val="24"/>
          <w:szCs w:val="24"/>
        </w:rPr>
        <w:t>(Примечание: у средних и</w:t>
      </w:r>
      <w:r w:rsidRPr="00945203">
        <w:rPr>
          <w:rFonts w:ascii="Times New Roman" w:eastAsia="Calibri" w:hAnsi="Times New Roman" w:cs="Times New Roman"/>
          <w:bCs/>
          <w:sz w:val="24"/>
          <w:szCs w:val="24"/>
        </w:rPr>
        <w:t xml:space="preserve"> сильных</w:t>
      </w:r>
      <w:r w:rsidR="00AF1759">
        <w:rPr>
          <w:rFonts w:ascii="Times New Roman" w:eastAsia="Calibri" w:hAnsi="Times New Roman" w:cs="Times New Roman"/>
          <w:bCs/>
          <w:sz w:val="24"/>
          <w:szCs w:val="24"/>
        </w:rPr>
        <w:t xml:space="preserve"> групп</w:t>
      </w:r>
      <w:r w:rsidRPr="00945203">
        <w:rPr>
          <w:rFonts w:ascii="Times New Roman" w:eastAsia="Calibri" w:hAnsi="Times New Roman" w:cs="Times New Roman"/>
          <w:bCs/>
          <w:sz w:val="24"/>
          <w:szCs w:val="24"/>
        </w:rPr>
        <w:t xml:space="preserve"> знаки не стоят</w:t>
      </w:r>
      <w:r w:rsidR="00AF1759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94520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FE7CE31" w14:textId="728C9FBB" w:rsidR="00945203" w:rsidRPr="00A53764" w:rsidRDefault="00CA4666" w:rsidP="00AF1759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A5376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1) Все, кроме меня, выполнили задание.</w:t>
      </w:r>
    </w:p>
    <w:p w14:paraId="17D8B415" w14:textId="245FB512" w:rsidR="00CA4666" w:rsidRPr="00A53764" w:rsidRDefault="00CA4666" w:rsidP="00AF1759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A5376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2) Самолёт, наряду с пассажирами, захватил и почту.</w:t>
      </w:r>
    </w:p>
    <w:p w14:paraId="01916C2B" w14:textId="15F73D9C" w:rsidR="00CA4666" w:rsidRPr="00A53764" w:rsidRDefault="00CA4666" w:rsidP="00CA4666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A5376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3) Весь май, за исключением нескольких солнечных дней, шли беспрерывные дожди.</w:t>
      </w:r>
    </w:p>
    <w:p w14:paraId="408722B6" w14:textId="77777777" w:rsidR="008C39BD" w:rsidRPr="00A53764" w:rsidRDefault="00CA4666" w:rsidP="008C39BD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A5376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4) </w:t>
      </w:r>
      <w:r w:rsidR="008C39BD" w:rsidRPr="00A5376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Настроение экипажа, сверх обыкновения, было приподнято.</w:t>
      </w:r>
    </w:p>
    <w:p w14:paraId="49033AAD" w14:textId="43D6A44B" w:rsidR="00CA4666" w:rsidRPr="00A53764" w:rsidRDefault="008C39BD" w:rsidP="00CA4666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A5376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5) Выйдя на поляну перед домом, </w:t>
      </w:r>
      <w:r w:rsidRPr="00A53764">
        <w:rPr>
          <w:rFonts w:ascii="Times New Roman" w:eastAsia="Calibri" w:hAnsi="Times New Roman" w:cs="Times New Roman"/>
          <w:i/>
          <w:iCs/>
          <w:sz w:val="24"/>
          <w:szCs w:val="24"/>
        </w:rPr>
        <w:t>вместо </w:t>
      </w:r>
      <w:r w:rsidRPr="00A5376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привычного глазу прямоугольного строения, братья увидели только столбы, которые должны были подпирать крышу.</w:t>
      </w:r>
    </w:p>
    <w:p w14:paraId="645B4161" w14:textId="2E8E6E7B" w:rsidR="005E0786" w:rsidRPr="005E0786" w:rsidRDefault="008C39BD" w:rsidP="00655A3E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5376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6) Нас было восемь человек, включая сержанта.</w:t>
      </w:r>
      <w:r w:rsidRPr="00A5376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</w:rPr>
        <w:t>** Проверка выполнения задания. Каждая группа разбирает по одному предложению.</w:t>
      </w:r>
      <w:r w:rsidR="005E0786" w:rsidRPr="005E078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E0786">
        <w:rPr>
          <w:rFonts w:ascii="Times New Roman" w:eastAsia="Calibri" w:hAnsi="Times New Roman" w:cs="Times New Roman"/>
          <w:bCs/>
          <w:sz w:val="24"/>
          <w:szCs w:val="24"/>
        </w:rPr>
        <w:t>По ходу разбора учащиеся корректируют свои работы.</w:t>
      </w:r>
    </w:p>
    <w:p w14:paraId="29CFEA40" w14:textId="027FD93D" w:rsidR="008C39BD" w:rsidRPr="008C39BD" w:rsidRDefault="008C39BD" w:rsidP="008C39BD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8C39BD">
        <w:rPr>
          <w:rFonts w:ascii="Times New Roman" w:eastAsia="Calibri" w:hAnsi="Times New Roman" w:cs="Times New Roman"/>
          <w:bCs/>
          <w:sz w:val="24"/>
          <w:szCs w:val="24"/>
          <w:u w:val="single"/>
        </w:rPr>
        <w:t>2. Найдите Ш</w:t>
      </w:r>
      <w:r w:rsidR="00312D57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АГ </w:t>
      </w:r>
      <w:r w:rsidRPr="008C39BD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7. Работаете в группе.</w:t>
      </w:r>
    </w:p>
    <w:p w14:paraId="378FACC9" w14:textId="54170CBA" w:rsidR="008C39BD" w:rsidRDefault="00FC52B5" w:rsidP="008C39B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**</w:t>
      </w:r>
      <w:r w:rsidR="008C39BD" w:rsidRPr="008C39BD">
        <w:rPr>
          <w:rFonts w:ascii="Times New Roman" w:eastAsia="Calibri" w:hAnsi="Times New Roman" w:cs="Times New Roman"/>
          <w:bCs/>
          <w:sz w:val="24"/>
          <w:szCs w:val="24"/>
        </w:rPr>
        <w:t xml:space="preserve">Определите, опираясь на алгоритм, в каких предложениях дополнения необходимо обособить? (знаки препинания не расставлены) Укажите причину обособления или его отсутствия с помощью цифр: 1) обозначают предметы, включенные в однородный ряд; 2) обозначают предметы, исключенные из него; 3) обозначают предметы, замещающие другие.  </w:t>
      </w:r>
      <w:r w:rsidR="00A53764">
        <w:rPr>
          <w:rFonts w:ascii="Times New Roman" w:eastAsia="Calibri" w:hAnsi="Times New Roman" w:cs="Times New Roman"/>
          <w:bCs/>
          <w:sz w:val="24"/>
          <w:szCs w:val="24"/>
        </w:rPr>
        <w:t>(Примечание: д</w:t>
      </w:r>
      <w:r w:rsidR="008C39BD" w:rsidRPr="008C39BD">
        <w:rPr>
          <w:rFonts w:ascii="Times New Roman" w:eastAsia="Calibri" w:hAnsi="Times New Roman" w:cs="Times New Roman"/>
          <w:bCs/>
          <w:sz w:val="24"/>
          <w:szCs w:val="24"/>
        </w:rPr>
        <w:t>ля слабых</w:t>
      </w:r>
      <w:r w:rsidR="00A53764">
        <w:rPr>
          <w:rFonts w:ascii="Times New Roman" w:eastAsia="Calibri" w:hAnsi="Times New Roman" w:cs="Times New Roman"/>
          <w:bCs/>
          <w:sz w:val="24"/>
          <w:szCs w:val="24"/>
        </w:rPr>
        <w:t xml:space="preserve"> групп</w:t>
      </w:r>
      <w:r w:rsidR="008C39BD" w:rsidRPr="008C39BD">
        <w:rPr>
          <w:rFonts w:ascii="Times New Roman" w:eastAsia="Calibri" w:hAnsi="Times New Roman" w:cs="Times New Roman"/>
          <w:bCs/>
          <w:sz w:val="24"/>
          <w:szCs w:val="24"/>
        </w:rPr>
        <w:t xml:space="preserve"> выделить ПРЕДЛОГИ</w:t>
      </w:r>
      <w:r w:rsidR="00A53764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14:paraId="7F8E3519" w14:textId="36C44C30" w:rsidR="00A53764" w:rsidRPr="00A53764" w:rsidRDefault="00A53764" w:rsidP="006B791C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lastRenderedPageBreak/>
        <w:t>Брат пошёл на дежурство вместо меня. (3)</w:t>
      </w:r>
    </w:p>
    <w:p w14:paraId="10DF81D2" w14:textId="3F30C753" w:rsidR="00A53764" w:rsidRPr="00A53764" w:rsidRDefault="00A53764" w:rsidP="006B791C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A5376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Никто, исключая камердинера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,</w:t>
      </w:r>
      <w:r w:rsidRPr="00A5376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не видел его напудренным.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(2)</w:t>
      </w:r>
    </w:p>
    <w:p w14:paraId="3C1208B1" w14:textId="7ECE3EB3" w:rsidR="00A53764" w:rsidRPr="00A53764" w:rsidRDefault="00A53764" w:rsidP="006B791C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A5376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К берегам Нового Света устремились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,</w:t>
      </w:r>
      <w:r w:rsidRPr="00A5376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наряду с профессиональными мореходами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,</w:t>
      </w:r>
      <w:r w:rsidRPr="00A5376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искатели богатства и приключений.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(1)</w:t>
      </w:r>
    </w:p>
    <w:p w14:paraId="1AE450FC" w14:textId="4BC44C6E" w:rsidR="00A53764" w:rsidRPr="00A53764" w:rsidRDefault="005E0786" w:rsidP="006B791C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078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 Он сел в кабину машины вместо шофера </w:t>
      </w:r>
      <w:r w:rsidR="00A5376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(3)</w:t>
      </w:r>
    </w:p>
    <w:p w14:paraId="76F025A0" w14:textId="3BDAE50E" w:rsidR="00A53764" w:rsidRPr="00A53764" w:rsidRDefault="00A53764" w:rsidP="006B791C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Сверх всякого ожидания, бабушка подарила мне несколько книг. (2)</w:t>
      </w:r>
    </w:p>
    <w:p w14:paraId="67A80FA0" w14:textId="3098EEC4" w:rsidR="005E0786" w:rsidRDefault="005E0786" w:rsidP="006B791C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5E078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Все было подготовлено очень неплохо, включая и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план</w:t>
      </w:r>
      <w:r w:rsidRPr="005E078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местности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. (1)</w:t>
      </w:r>
    </w:p>
    <w:p w14:paraId="760C987C" w14:textId="75828177" w:rsidR="005E0786" w:rsidRPr="005E0786" w:rsidRDefault="005E0786" w:rsidP="005E078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0786">
        <w:rPr>
          <w:rFonts w:ascii="Times New Roman" w:eastAsia="Calibri" w:hAnsi="Times New Roman" w:cs="Times New Roman"/>
          <w:bCs/>
          <w:sz w:val="24"/>
          <w:szCs w:val="24"/>
        </w:rPr>
        <w:t>** Проверка выполнения задания. Каждая группа разбирает по одному предложению.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По ходу разбора учащиеся корректируют свои работы.</w:t>
      </w:r>
    </w:p>
    <w:p w14:paraId="606A5AF7" w14:textId="59D1FB4E" w:rsidR="00A53764" w:rsidRPr="00FC52B5" w:rsidRDefault="005E0786" w:rsidP="008C39B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FC52B5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3. </w:t>
      </w:r>
      <w:r w:rsidR="00FC52B5" w:rsidRPr="00FC52B5">
        <w:rPr>
          <w:rFonts w:ascii="Times New Roman" w:eastAsia="Calibri" w:hAnsi="Times New Roman" w:cs="Times New Roman"/>
          <w:bCs/>
          <w:sz w:val="24"/>
          <w:szCs w:val="24"/>
          <w:u w:val="single"/>
        </w:rPr>
        <w:t>Найдите Ш</w:t>
      </w:r>
      <w:r w:rsidR="00312D57">
        <w:rPr>
          <w:rFonts w:ascii="Times New Roman" w:eastAsia="Calibri" w:hAnsi="Times New Roman" w:cs="Times New Roman"/>
          <w:bCs/>
          <w:sz w:val="24"/>
          <w:szCs w:val="24"/>
          <w:u w:val="single"/>
        </w:rPr>
        <w:t>АГ</w:t>
      </w:r>
      <w:r w:rsidR="00FC52B5" w:rsidRPr="00FC52B5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8. Работа в </w:t>
      </w:r>
      <w:r w:rsidR="00DD4B0A">
        <w:rPr>
          <w:rFonts w:ascii="Times New Roman" w:eastAsia="Calibri" w:hAnsi="Times New Roman" w:cs="Times New Roman"/>
          <w:bCs/>
          <w:sz w:val="24"/>
          <w:szCs w:val="24"/>
          <w:u w:val="single"/>
        </w:rPr>
        <w:t>паре</w:t>
      </w:r>
      <w:r w:rsidR="00FC52B5" w:rsidRPr="00FC52B5">
        <w:rPr>
          <w:rFonts w:ascii="Times New Roman" w:eastAsia="Calibri" w:hAnsi="Times New Roman" w:cs="Times New Roman"/>
          <w:bCs/>
          <w:sz w:val="24"/>
          <w:szCs w:val="24"/>
          <w:u w:val="single"/>
        </w:rPr>
        <w:t>.</w:t>
      </w:r>
    </w:p>
    <w:p w14:paraId="22423E7C" w14:textId="05E73108" w:rsidR="00FC52B5" w:rsidRPr="00FC52B5" w:rsidRDefault="00FC52B5" w:rsidP="00FC52B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**</w:t>
      </w:r>
      <w:r w:rsidRPr="00FC52B5">
        <w:rPr>
          <w:rFonts w:ascii="Times New Roman" w:eastAsia="Calibri" w:hAnsi="Times New Roman" w:cs="Times New Roman"/>
          <w:bCs/>
          <w:sz w:val="24"/>
          <w:szCs w:val="24"/>
        </w:rPr>
        <w:t>Спишите предложения, заменяя предлог КРОМЕ подходящими по смыслу синонимами: ПОМИМО, ЗА ИСКЛЮЧЕНИЕМ, ИСКЛЮЧАЯ, НАРЯДУ С. Расставьте знаки препинания.</w:t>
      </w:r>
    </w:p>
    <w:p w14:paraId="6263CE4B" w14:textId="77777777" w:rsidR="00FC52B5" w:rsidRPr="00FC52B5" w:rsidRDefault="00FC52B5" w:rsidP="00FC52B5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FC52B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Он не слышал ничего кроме ударов собственного сердца. В кабинете Клавдии Мироновны кроме неё самой находились трое. Никаких следов на дороге не было кроме лыжных. Кроме обеденного стола брали с собой ещё разборную железную кровать, две табуретки и шкаф. </w:t>
      </w:r>
    </w:p>
    <w:p w14:paraId="7382F558" w14:textId="5CFEF67C" w:rsidR="00FC52B5" w:rsidRDefault="00FC52B5" w:rsidP="008C39B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** Работа будет проверена учителем после урока.</w:t>
      </w:r>
    </w:p>
    <w:p w14:paraId="3C42CC10" w14:textId="60A2EFFE" w:rsidR="00FC52B5" w:rsidRPr="00FC52B5" w:rsidRDefault="00FC52B5" w:rsidP="008C39B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FC52B5">
        <w:rPr>
          <w:rFonts w:ascii="Times New Roman" w:eastAsia="Calibri" w:hAnsi="Times New Roman" w:cs="Times New Roman"/>
          <w:bCs/>
          <w:sz w:val="24"/>
          <w:szCs w:val="24"/>
          <w:u w:val="single"/>
        </w:rPr>
        <w:t>4. Найдите Ш</w:t>
      </w:r>
      <w:r w:rsidR="00312D57">
        <w:rPr>
          <w:rFonts w:ascii="Times New Roman" w:eastAsia="Calibri" w:hAnsi="Times New Roman" w:cs="Times New Roman"/>
          <w:bCs/>
          <w:sz w:val="24"/>
          <w:szCs w:val="24"/>
          <w:u w:val="single"/>
        </w:rPr>
        <w:t>АГ</w:t>
      </w:r>
      <w:r w:rsidRPr="00FC52B5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9. Работа индивидуальная.</w:t>
      </w:r>
    </w:p>
    <w:p w14:paraId="7628819A" w14:textId="4C2D9E1B" w:rsidR="006B791C" w:rsidRPr="006B791C" w:rsidRDefault="00FC52B5" w:rsidP="006B791C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** </w:t>
      </w:r>
      <w:r w:rsidRPr="00FC52B5">
        <w:rPr>
          <w:rFonts w:ascii="Times New Roman" w:eastAsia="Calibri" w:hAnsi="Times New Roman" w:cs="Times New Roman"/>
          <w:bCs/>
          <w:sz w:val="24"/>
          <w:szCs w:val="24"/>
        </w:rPr>
        <w:t>Составьте предложения, в которых данные словосочетания выполняли бы функцию обособленных дополнений: </w:t>
      </w:r>
      <w:r w:rsidRPr="00FC52B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наряду </w:t>
      </w:r>
      <w:r w:rsidR="00D32A1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 обязательными предметами</w:t>
      </w:r>
      <w:r w:rsidRPr="00FC52B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; за исключением нашего класса, кроме нескольких учеников, помимо наличия учебников</w:t>
      </w:r>
      <w:r w:rsidRPr="00FC52B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. </w:t>
      </w:r>
      <w:r w:rsidRPr="00FC52B5">
        <w:rPr>
          <w:rFonts w:ascii="Times New Roman" w:eastAsia="Calibri" w:hAnsi="Times New Roman" w:cs="Times New Roman"/>
          <w:bCs/>
          <w:sz w:val="24"/>
          <w:szCs w:val="24"/>
        </w:rPr>
        <w:t>Запишите получившиеся 4 предложения, выделите дополнения запятыми.</w:t>
      </w:r>
      <w:r w:rsidR="006B791C">
        <w:rPr>
          <w:rFonts w:ascii="Times New Roman" w:eastAsia="Calibri" w:hAnsi="Times New Roman" w:cs="Times New Roman"/>
          <w:bCs/>
          <w:sz w:val="24"/>
          <w:szCs w:val="24"/>
        </w:rPr>
        <w:t xml:space="preserve"> / Для сильных групп: **</w:t>
      </w:r>
      <w:r w:rsidR="006B791C" w:rsidRPr="006B791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Составьте 5 своих предложений с обособленными дополнениями, используя разные предлоги, на тему «Наш класс»/ «Наша школа».</w:t>
      </w:r>
    </w:p>
    <w:p w14:paraId="44087FC8" w14:textId="3B383D3F" w:rsidR="008C39BD" w:rsidRDefault="00C100EC" w:rsidP="00FC52B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00EC">
        <w:rPr>
          <w:rFonts w:ascii="Times New Roman" w:eastAsia="Calibri" w:hAnsi="Times New Roman" w:cs="Times New Roman"/>
          <w:bCs/>
          <w:sz w:val="24"/>
          <w:szCs w:val="24"/>
        </w:rPr>
        <w:t>** Работа будет проверена учителем после урока.</w:t>
      </w:r>
    </w:p>
    <w:p w14:paraId="77926124" w14:textId="77777777" w:rsidR="00D32A15" w:rsidRPr="00C100EC" w:rsidRDefault="00D32A15" w:rsidP="00FC52B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D894233" w14:textId="713E376A" w:rsidR="00FC52B5" w:rsidRPr="00FC52B5" w:rsidRDefault="00FC52B5" w:rsidP="00FC52B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2B5">
        <w:rPr>
          <w:rFonts w:ascii="Times New Roman" w:eastAsia="Calibri" w:hAnsi="Times New Roman" w:cs="Times New Roman"/>
          <w:b/>
          <w:sz w:val="24"/>
          <w:szCs w:val="24"/>
        </w:rPr>
        <w:t>VI. Рефлексивно- оценочный этап</w:t>
      </w:r>
    </w:p>
    <w:p w14:paraId="7AE0E221" w14:textId="5C826980" w:rsidR="00FC52B5" w:rsidRPr="00312D57" w:rsidRDefault="00FC52B5" w:rsidP="00FC52B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312D57">
        <w:rPr>
          <w:rFonts w:ascii="Times New Roman" w:eastAsia="Calibri" w:hAnsi="Times New Roman" w:cs="Times New Roman"/>
          <w:bCs/>
          <w:sz w:val="24"/>
          <w:szCs w:val="24"/>
          <w:u w:val="single"/>
        </w:rPr>
        <w:t>Ш</w:t>
      </w:r>
      <w:r w:rsidR="00312D57" w:rsidRPr="00312D57">
        <w:rPr>
          <w:rFonts w:ascii="Times New Roman" w:eastAsia="Calibri" w:hAnsi="Times New Roman" w:cs="Times New Roman"/>
          <w:bCs/>
          <w:sz w:val="24"/>
          <w:szCs w:val="24"/>
          <w:u w:val="single"/>
        </w:rPr>
        <w:t>АГ</w:t>
      </w:r>
      <w:r w:rsidRPr="00312D57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10. Подведение итогов урока.</w:t>
      </w:r>
    </w:p>
    <w:p w14:paraId="1690AAA4" w14:textId="26B8516A" w:rsidR="00DD4B0A" w:rsidRDefault="00DD4B0A" w:rsidP="00FC52B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**</w:t>
      </w:r>
      <w:r w:rsidRPr="00DD4B0A">
        <w:t xml:space="preserve"> </w:t>
      </w:r>
      <w:r w:rsidRPr="00DD4B0A">
        <w:rPr>
          <w:rFonts w:ascii="Times New Roman" w:eastAsia="Calibri" w:hAnsi="Times New Roman" w:cs="Times New Roman"/>
          <w:bCs/>
          <w:sz w:val="24"/>
          <w:szCs w:val="24"/>
        </w:rPr>
        <w:t>Найдите таблицу «САМОДИАГНОСТИКА». Заполните последнюю колонку.</w:t>
      </w:r>
    </w:p>
    <w:p w14:paraId="081817D1" w14:textId="25156A5F" w:rsidR="00DD4B0A" w:rsidRDefault="00DD4B0A" w:rsidP="00FC52B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Есть ли изменения по сравнению с 3 колонкой?</w:t>
      </w:r>
    </w:p>
    <w:p w14:paraId="419E8AB7" w14:textId="4359472D" w:rsidR="00DD4B0A" w:rsidRDefault="00DD4B0A" w:rsidP="00FC52B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** Приём «Телеграмма». Напишите небольшое сообщение-пожелание себе с точки зрения изученного на уроке.</w:t>
      </w:r>
    </w:p>
    <w:p w14:paraId="7CD1272D" w14:textId="77777777" w:rsidR="00D32A15" w:rsidRDefault="00D32A15" w:rsidP="00FC52B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0C4ECE" w14:textId="45A59851" w:rsidR="00DD4B0A" w:rsidRPr="00DD4B0A" w:rsidRDefault="00DD4B0A" w:rsidP="00FC52B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4B0A">
        <w:rPr>
          <w:rFonts w:ascii="Times New Roman" w:eastAsia="Calibri" w:hAnsi="Times New Roman" w:cs="Times New Roman"/>
          <w:b/>
          <w:sz w:val="24"/>
          <w:szCs w:val="24"/>
        </w:rPr>
        <w:t>VII. Домашнее задание</w:t>
      </w:r>
    </w:p>
    <w:p w14:paraId="7CAF093C" w14:textId="0D175458" w:rsidR="00DD4B0A" w:rsidRDefault="00DD4B0A" w:rsidP="00FC5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Шаг 11. </w:t>
      </w:r>
      <w:r w:rsidRPr="00DD4B0A">
        <w:rPr>
          <w:rFonts w:ascii="Times New Roman" w:hAnsi="Times New Roman" w:cs="Times New Roman"/>
          <w:sz w:val="24"/>
          <w:szCs w:val="24"/>
        </w:rPr>
        <w:t xml:space="preserve">Д.З. </w:t>
      </w:r>
      <w:r>
        <w:rPr>
          <w:rFonts w:ascii="Times New Roman" w:hAnsi="Times New Roman" w:cs="Times New Roman"/>
          <w:sz w:val="24"/>
          <w:szCs w:val="24"/>
        </w:rPr>
        <w:t>Проверенные маршрутные листы вклеить в справочники, р</w:t>
      </w:r>
      <w:r w:rsidRPr="00DD4B0A">
        <w:rPr>
          <w:rFonts w:ascii="Times New Roman" w:hAnsi="Times New Roman" w:cs="Times New Roman"/>
          <w:sz w:val="24"/>
          <w:szCs w:val="24"/>
        </w:rPr>
        <w:t>азобрать материалы урока, выучить таблицу,</w:t>
      </w:r>
      <w:r w:rsidR="00312D57">
        <w:rPr>
          <w:rFonts w:ascii="Times New Roman" w:hAnsi="Times New Roman" w:cs="Times New Roman"/>
          <w:sz w:val="24"/>
          <w:szCs w:val="24"/>
        </w:rPr>
        <w:t xml:space="preserve"> </w:t>
      </w:r>
      <w:r w:rsidRPr="00DD4B0A">
        <w:rPr>
          <w:rFonts w:ascii="Times New Roman" w:hAnsi="Times New Roman" w:cs="Times New Roman"/>
          <w:sz w:val="24"/>
          <w:szCs w:val="24"/>
        </w:rPr>
        <w:t>упр. 290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0B61F9" w14:textId="76BA7B86" w:rsidR="00D32A15" w:rsidRDefault="00D32A15" w:rsidP="00FC5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287B9" w14:textId="52FDC04D" w:rsidR="00FC52B5" w:rsidRDefault="00DD4B0A" w:rsidP="00FC52B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Список</w:t>
      </w:r>
      <w:r w:rsidR="006B791C" w:rsidRPr="006B791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B791C">
        <w:rPr>
          <w:rFonts w:ascii="Times New Roman" w:eastAsia="Calibri" w:hAnsi="Times New Roman" w:cs="Times New Roman"/>
          <w:bCs/>
          <w:sz w:val="24"/>
          <w:szCs w:val="24"/>
        </w:rPr>
        <w:t>литературы,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использованной</w:t>
      </w:r>
      <w:r w:rsidR="00C100EC">
        <w:rPr>
          <w:rFonts w:ascii="Times New Roman" w:eastAsia="Calibri" w:hAnsi="Times New Roman" w:cs="Times New Roman"/>
          <w:bCs/>
          <w:sz w:val="24"/>
          <w:szCs w:val="24"/>
        </w:rPr>
        <w:t xml:space="preserve"> при разработке конспекта урока</w:t>
      </w:r>
      <w:r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108F1F7C" w14:textId="63D277F9" w:rsidR="00DD4B0A" w:rsidRPr="00DD4B0A" w:rsidRDefault="00DD4B0A" w:rsidP="00DD4B0A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DD4B0A">
        <w:t xml:space="preserve"> </w:t>
      </w:r>
      <w:r w:rsidRPr="00DD4B0A">
        <w:rPr>
          <w:rFonts w:ascii="Times New Roman" w:eastAsia="Calibri" w:hAnsi="Times New Roman" w:cs="Times New Roman"/>
          <w:bCs/>
          <w:sz w:val="24"/>
          <w:szCs w:val="24"/>
        </w:rPr>
        <w:t>Ахременкова Л.А. К пятерке шаг за шагом, или 50 занятий с репетитором: Русский язык: 8 класс /Л. А. Ахременкова. - М.: Просвещение, 2015.</w:t>
      </w:r>
    </w:p>
    <w:p w14:paraId="5107BA82" w14:textId="77777777" w:rsidR="00DD4B0A" w:rsidRPr="00DD4B0A" w:rsidRDefault="00DD4B0A" w:rsidP="00DD4B0A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2. </w:t>
      </w:r>
      <w:r w:rsidRPr="00DD4B0A">
        <w:rPr>
          <w:rFonts w:ascii="Times New Roman" w:eastAsia="Calibri" w:hAnsi="Times New Roman" w:cs="Times New Roman"/>
          <w:bCs/>
          <w:sz w:val="24"/>
          <w:szCs w:val="24"/>
        </w:rPr>
        <w:t>Розенталь Д. Э. Русский язык. 10-11 классы: Пособие для общеобразовательных учебных заведений. ─ М.: Дрофа, 2001</w:t>
      </w:r>
    </w:p>
    <w:p w14:paraId="1C9C1877" w14:textId="2227B996" w:rsidR="00DD4B0A" w:rsidRDefault="00DD4B0A" w:rsidP="00FC52B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3. </w:t>
      </w:r>
      <w:r w:rsidRPr="00DD4B0A">
        <w:rPr>
          <w:rFonts w:ascii="Times New Roman" w:eastAsia="Calibri" w:hAnsi="Times New Roman" w:cs="Times New Roman"/>
          <w:bCs/>
          <w:sz w:val="24"/>
          <w:szCs w:val="24"/>
        </w:rPr>
        <w:t>Розенталь Д. Э. Сборник упражнений по русскому языку для поступающих в вузы: учебное пособие. ─ М.: Высшая школа, 1994</w:t>
      </w:r>
    </w:p>
    <w:p w14:paraId="07A83BF4" w14:textId="77777777" w:rsidR="00DD4B0A" w:rsidRPr="00DD4B0A" w:rsidRDefault="00DD4B0A" w:rsidP="00DD4B0A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4. </w:t>
      </w:r>
      <w:r w:rsidRPr="00DD4B0A">
        <w:rPr>
          <w:rFonts w:ascii="Times New Roman" w:eastAsia="Calibri" w:hAnsi="Times New Roman" w:cs="Times New Roman"/>
          <w:bCs/>
          <w:sz w:val="24"/>
          <w:szCs w:val="24"/>
        </w:rPr>
        <w:t>Русский язык: Учебник для 8 класса для общеобразовательных организаций / Л. А. Тростенцова, Т. А. Ладыженская, А. Д. Дейкина, О. М. Александрова; научный редактор Н. М. Шанский. - М.: Просвещение, 2020</w:t>
      </w:r>
    </w:p>
    <w:p w14:paraId="69077F37" w14:textId="57B3CF5F" w:rsidR="00DD4B0A" w:rsidRDefault="00DD4B0A" w:rsidP="00FC52B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82756D7" w14:textId="7916A5E2" w:rsidR="00DD4B0A" w:rsidRDefault="00DD4B0A" w:rsidP="00FC52B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Список</w:t>
      </w:r>
      <w:r w:rsidR="006B791C" w:rsidRPr="006B791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B791C">
        <w:rPr>
          <w:rFonts w:ascii="Times New Roman" w:eastAsia="Calibri" w:hAnsi="Times New Roman" w:cs="Times New Roman"/>
          <w:bCs/>
          <w:sz w:val="24"/>
          <w:szCs w:val="24"/>
        </w:rPr>
        <w:t>интернет-источников,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использованных </w:t>
      </w:r>
      <w:r w:rsidR="00C100EC">
        <w:rPr>
          <w:rFonts w:ascii="Times New Roman" w:eastAsia="Calibri" w:hAnsi="Times New Roman" w:cs="Times New Roman"/>
          <w:bCs/>
          <w:sz w:val="24"/>
          <w:szCs w:val="24"/>
        </w:rPr>
        <w:t>при разработке конспекта урока</w:t>
      </w:r>
      <w:r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72EF4C31" w14:textId="603B639B" w:rsidR="00DD4B0A" w:rsidRDefault="00DD4B0A" w:rsidP="00DD4B0A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DD4B0A">
        <w:t xml:space="preserve"> </w:t>
      </w:r>
      <w:r w:rsidRPr="00DD4B0A">
        <w:rPr>
          <w:rFonts w:ascii="Times New Roman" w:eastAsia="Calibri" w:hAnsi="Times New Roman" w:cs="Times New Roman"/>
          <w:bCs/>
          <w:sz w:val="24"/>
          <w:szCs w:val="24"/>
        </w:rPr>
        <w:t>Консорциум + для современного руководителя и педагога. Материалы Единого методического дня «</w:t>
      </w:r>
      <w:r>
        <w:rPr>
          <w:rFonts w:ascii="Times New Roman" w:eastAsia="Calibri" w:hAnsi="Times New Roman" w:cs="Times New Roman"/>
          <w:bCs/>
          <w:sz w:val="24"/>
          <w:szCs w:val="24"/>
        </w:rPr>
        <w:t>Ш</w:t>
      </w:r>
      <w:r w:rsidRPr="00DD4B0A">
        <w:rPr>
          <w:rFonts w:ascii="Times New Roman" w:eastAsia="Calibri" w:hAnsi="Times New Roman" w:cs="Times New Roman"/>
          <w:bCs/>
          <w:sz w:val="24"/>
          <w:szCs w:val="24"/>
        </w:rPr>
        <w:t xml:space="preserve">кола позитивных изменений» // сайт ИРООО </w:t>
      </w:r>
      <w:hyperlink r:id="rId5" w:history="1">
        <w:r w:rsidRPr="00DD4B0A">
          <w:rPr>
            <w:rStyle w:val="a5"/>
            <w:rFonts w:ascii="Times New Roman" w:eastAsia="Calibri" w:hAnsi="Times New Roman" w:cs="Times New Roman"/>
            <w:bCs/>
            <w:sz w:val="24"/>
            <w:szCs w:val="24"/>
          </w:rPr>
          <w:t>http://consortium.irooo.ru/shkoly-uluchshayushchie-rezultaty/emd/206-edinyj-metodicheskij-den-shkola-pozitivnykh-izmenenij</w:t>
        </w:r>
      </w:hyperlink>
      <w:r w:rsidRPr="00DD4B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14:paraId="369A7BA9" w14:textId="278229DD" w:rsidR="00C100EC" w:rsidRPr="00C100EC" w:rsidRDefault="00C100EC" w:rsidP="00C100EC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2. </w:t>
      </w:r>
      <w:r w:rsidRPr="00C100EC">
        <w:rPr>
          <w:rFonts w:ascii="Times New Roman" w:eastAsia="Calibri" w:hAnsi="Times New Roman" w:cs="Times New Roman"/>
          <w:bCs/>
          <w:sz w:val="24"/>
          <w:szCs w:val="24"/>
        </w:rPr>
        <w:t>Обособленные дополнения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100EC">
        <w:rPr>
          <w:rFonts w:ascii="Times New Roman" w:eastAsia="Calibri" w:hAnsi="Times New Roman" w:cs="Times New Roman"/>
          <w:bCs/>
          <w:sz w:val="24"/>
          <w:szCs w:val="24"/>
        </w:rPr>
        <w:t>// Сайт «Видеотьютор по русскому языку»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// </w:t>
      </w:r>
      <w:hyperlink r:id="rId6" w:history="1">
        <w:r w:rsidRPr="00C100EC">
          <w:rPr>
            <w:rStyle w:val="a5"/>
            <w:rFonts w:ascii="Times New Roman" w:eastAsia="Calibri" w:hAnsi="Times New Roman" w:cs="Times New Roman"/>
            <w:bCs/>
            <w:sz w:val="24"/>
            <w:szCs w:val="24"/>
          </w:rPr>
          <w:t>https://videotutor-rusyaz.ru/uchenikam/teoriya/271-obosoblennyedopolneniya.html</w:t>
        </w:r>
      </w:hyperlink>
      <w:r w:rsidRPr="00C100E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4CF1919" w14:textId="37A3F1DB" w:rsidR="00C100EC" w:rsidRPr="00C100EC" w:rsidRDefault="00C100EC" w:rsidP="00C100EC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3. </w:t>
      </w:r>
      <w:r w:rsidRPr="00C100EC">
        <w:rPr>
          <w:rFonts w:ascii="Times New Roman" w:eastAsia="Calibri" w:hAnsi="Times New Roman" w:cs="Times New Roman"/>
          <w:bCs/>
          <w:sz w:val="24"/>
          <w:szCs w:val="24"/>
        </w:rPr>
        <w:t xml:space="preserve">Обособленные дополнения. Способы выражения, примеры </w:t>
      </w:r>
      <w:r>
        <w:rPr>
          <w:rFonts w:ascii="Times New Roman" w:eastAsia="Calibri" w:hAnsi="Times New Roman" w:cs="Times New Roman"/>
          <w:bCs/>
          <w:sz w:val="24"/>
          <w:szCs w:val="24"/>
        </w:rPr>
        <w:t>//</w:t>
      </w:r>
      <w:r w:rsidRPr="00C100EC">
        <w:rPr>
          <w:rFonts w:ascii="Times New Roman" w:eastAsia="Calibri" w:hAnsi="Times New Roman" w:cs="Times New Roman"/>
          <w:bCs/>
          <w:sz w:val="24"/>
          <w:szCs w:val="24"/>
        </w:rPr>
        <w:t xml:space="preserve"> Сайт «РУСТЬЮТОР» // </w:t>
      </w:r>
      <w:hyperlink r:id="rId7" w:history="1">
        <w:r w:rsidRPr="00C100EC">
          <w:rPr>
            <w:rStyle w:val="a5"/>
            <w:rFonts w:ascii="Times New Roman" w:eastAsia="Calibri" w:hAnsi="Times New Roman" w:cs="Times New Roman"/>
            <w:bCs/>
            <w:sz w:val="24"/>
            <w:szCs w:val="24"/>
          </w:rPr>
          <w:t>https://rustutors.ru/russkiy/syntaxis/2314-obosoblennye-dopolnenija-sposoby-vyrazhenija-primery.html</w:t>
        </w:r>
      </w:hyperlink>
      <w:r w:rsidRPr="00C100E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61692778" w14:textId="2FE4B405" w:rsidR="00C100EC" w:rsidRDefault="00C100EC" w:rsidP="00DD4B0A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3DAFB2E" w14:textId="32E30BF9" w:rsidR="00A129F1" w:rsidRDefault="00A129F1" w:rsidP="00DD4B0A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B4F1776" w14:textId="3443F910" w:rsidR="00A129F1" w:rsidRDefault="00A129F1" w:rsidP="00DD4B0A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EB6A392" w14:textId="2FADD9D4" w:rsidR="00A129F1" w:rsidRDefault="00A129F1" w:rsidP="00DD4B0A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B8A5FED" w14:textId="468ECCA2" w:rsidR="00A129F1" w:rsidRDefault="00A129F1" w:rsidP="00DD4B0A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F4D2BE7" w14:textId="77777777" w:rsidR="00A129F1" w:rsidRDefault="00A129F1" w:rsidP="00DD4B0A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475F88F" w14:textId="77777777" w:rsidR="00C100EC" w:rsidRPr="00DD4B0A" w:rsidRDefault="00C100EC" w:rsidP="00DD4B0A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16FCFB7" w14:textId="614AD608" w:rsidR="00DD4B0A" w:rsidRDefault="00DD4B0A" w:rsidP="00FC52B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F6A2400" w14:textId="77777777" w:rsidR="00945203" w:rsidRDefault="00945203" w:rsidP="00AF175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2309C0" w14:textId="77777777" w:rsidR="008D0578" w:rsidRDefault="008D0578" w:rsidP="00AF1759">
      <w:pPr>
        <w:spacing w:after="0" w:line="360" w:lineRule="auto"/>
        <w:jc w:val="center"/>
      </w:pPr>
    </w:p>
    <w:sectPr w:rsidR="008D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07306"/>
    <w:multiLevelType w:val="multilevel"/>
    <w:tmpl w:val="E08CD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541A4"/>
    <w:multiLevelType w:val="multilevel"/>
    <w:tmpl w:val="0210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A3FF1"/>
    <w:multiLevelType w:val="multilevel"/>
    <w:tmpl w:val="62ACE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A64484"/>
    <w:multiLevelType w:val="multilevel"/>
    <w:tmpl w:val="98BE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796348"/>
    <w:multiLevelType w:val="multilevel"/>
    <w:tmpl w:val="0D9A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212E34"/>
    <w:multiLevelType w:val="multilevel"/>
    <w:tmpl w:val="797E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6618218">
    <w:abstractNumId w:val="0"/>
  </w:num>
  <w:num w:numId="2" w16cid:durableId="1089892905">
    <w:abstractNumId w:val="3"/>
  </w:num>
  <w:num w:numId="3" w16cid:durableId="951280403">
    <w:abstractNumId w:val="1"/>
  </w:num>
  <w:num w:numId="4" w16cid:durableId="300115528">
    <w:abstractNumId w:val="5"/>
  </w:num>
  <w:num w:numId="5" w16cid:durableId="118643454">
    <w:abstractNumId w:val="4"/>
  </w:num>
  <w:num w:numId="6" w16cid:durableId="493842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B5"/>
    <w:rsid w:val="00150CB5"/>
    <w:rsid w:val="00312D57"/>
    <w:rsid w:val="005E0786"/>
    <w:rsid w:val="00614559"/>
    <w:rsid w:val="00655A3E"/>
    <w:rsid w:val="006B791C"/>
    <w:rsid w:val="007F6DF7"/>
    <w:rsid w:val="008C2D99"/>
    <w:rsid w:val="008C39BD"/>
    <w:rsid w:val="008D0578"/>
    <w:rsid w:val="00924321"/>
    <w:rsid w:val="00931C79"/>
    <w:rsid w:val="00945203"/>
    <w:rsid w:val="00A129F1"/>
    <w:rsid w:val="00A53764"/>
    <w:rsid w:val="00AF1759"/>
    <w:rsid w:val="00C100EC"/>
    <w:rsid w:val="00C33147"/>
    <w:rsid w:val="00CA4666"/>
    <w:rsid w:val="00D32A15"/>
    <w:rsid w:val="00DD4B0A"/>
    <w:rsid w:val="00E46C6A"/>
    <w:rsid w:val="00F0115D"/>
    <w:rsid w:val="00FC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9AE9"/>
  <w15:chartTrackingRefBased/>
  <w15:docId w15:val="{6D4578C9-87BF-4CF0-966C-1FD99039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578"/>
    <w:pPr>
      <w:ind w:left="720"/>
      <w:contextualSpacing/>
    </w:pPr>
  </w:style>
  <w:style w:type="table" w:styleId="a4">
    <w:name w:val="Table Grid"/>
    <w:basedOn w:val="a1"/>
    <w:uiPriority w:val="39"/>
    <w:rsid w:val="00C33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C39B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C3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6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stutors.ru/russkiy/syntaxis/2314-obosoblennye-dopolnenija-sposoby-vyrazhenija-prime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tutor-rusyaz.ru/uchenikam/teoriya/271-obosoblennyedopolneniya.html" TargetMode="External"/><Relationship Id="rId5" Type="http://schemas.openxmlformats.org/officeDocument/2006/relationships/hyperlink" Target="http://consortium.irooo.ru/shkoly-uluchshayushchie-rezultaty/emd/206-edinyj-metodicheskij-den-shkola-pozitivnykh-izmeneni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9</cp:revision>
  <dcterms:created xsi:type="dcterms:W3CDTF">2023-01-17T08:42:00Z</dcterms:created>
  <dcterms:modified xsi:type="dcterms:W3CDTF">2023-01-21T10:18:00Z</dcterms:modified>
</cp:coreProperties>
</file>