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92" w:rsidRDefault="00CC5CFD" w:rsidP="00D915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5E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D4C11" w:rsidRPr="001B04C3" w:rsidRDefault="00E65E92" w:rsidP="00D915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От внутреннего</w:t>
      </w:r>
      <w:r w:rsidR="00501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1220">
        <w:rPr>
          <w:rFonts w:ascii="Times New Roman" w:hAnsi="Times New Roman" w:cs="Times New Roman"/>
          <w:b/>
          <w:sz w:val="28"/>
          <w:szCs w:val="28"/>
        </w:rPr>
        <w:t>мира  к</w:t>
      </w:r>
      <w:proofErr w:type="gramEnd"/>
      <w:r w:rsidR="00501220">
        <w:rPr>
          <w:rFonts w:ascii="Times New Roman" w:hAnsi="Times New Roman" w:cs="Times New Roman"/>
          <w:b/>
          <w:sz w:val="28"/>
          <w:szCs w:val="28"/>
        </w:rPr>
        <w:t xml:space="preserve"> внешнему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уроках географии</w:t>
      </w:r>
    </w:p>
    <w:p w:rsidR="00E34357" w:rsidRPr="00CC5CFD" w:rsidRDefault="00CC5CFD" w:rsidP="00D915F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C5CFD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</w:t>
      </w:r>
      <w:proofErr w:type="gramStart"/>
      <w:r w:rsidR="00E34357" w:rsidRPr="00CC5CFD">
        <w:rPr>
          <w:rFonts w:ascii="Times New Roman" w:hAnsi="Times New Roman" w:cs="Times New Roman"/>
          <w:i/>
        </w:rPr>
        <w:t>Автор :</w:t>
      </w:r>
      <w:proofErr w:type="gramEnd"/>
      <w:r w:rsidR="00E34357" w:rsidRPr="00CC5CFD">
        <w:rPr>
          <w:rFonts w:ascii="Times New Roman" w:hAnsi="Times New Roman" w:cs="Times New Roman"/>
          <w:i/>
        </w:rPr>
        <w:t xml:space="preserve"> </w:t>
      </w:r>
      <w:proofErr w:type="spellStart"/>
      <w:r w:rsidR="00E34357" w:rsidRPr="00CC5CFD">
        <w:rPr>
          <w:rFonts w:ascii="Times New Roman" w:hAnsi="Times New Roman" w:cs="Times New Roman"/>
          <w:i/>
        </w:rPr>
        <w:t>О.А.Неверова</w:t>
      </w:r>
      <w:proofErr w:type="spellEnd"/>
      <w:r w:rsidR="00E34357" w:rsidRPr="00CC5CFD">
        <w:rPr>
          <w:rFonts w:ascii="Times New Roman" w:hAnsi="Times New Roman" w:cs="Times New Roman"/>
          <w:i/>
        </w:rPr>
        <w:t>, учитель географии</w:t>
      </w:r>
    </w:p>
    <w:p w:rsidR="00CC5CFD" w:rsidRPr="00CC5CFD" w:rsidRDefault="00CC5CFD" w:rsidP="00D915F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C5CFD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="00E34357" w:rsidRPr="00CC5CFD">
        <w:rPr>
          <w:rFonts w:ascii="Times New Roman" w:hAnsi="Times New Roman" w:cs="Times New Roman"/>
          <w:i/>
        </w:rPr>
        <w:t xml:space="preserve">МОАУ «СОШ № 85» г. Оренбурга </w:t>
      </w:r>
      <w:r w:rsidRPr="00CC5CFD">
        <w:rPr>
          <w:rFonts w:ascii="Times New Roman" w:hAnsi="Times New Roman" w:cs="Times New Roman"/>
          <w:i/>
        </w:rPr>
        <w:t xml:space="preserve">                        </w:t>
      </w:r>
    </w:p>
    <w:p w:rsidR="00E34357" w:rsidRPr="00CC5CFD" w:rsidRDefault="00CC5CFD" w:rsidP="00D915F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C5CFD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CC5CFD">
        <w:rPr>
          <w:rFonts w:ascii="Times New Roman" w:hAnsi="Times New Roman" w:cs="Times New Roman"/>
          <w:i/>
        </w:rPr>
        <w:t xml:space="preserve"> </w:t>
      </w:r>
      <w:r w:rsidR="00E34357" w:rsidRPr="00CC5CFD">
        <w:rPr>
          <w:rFonts w:ascii="Times New Roman" w:hAnsi="Times New Roman" w:cs="Times New Roman"/>
          <w:i/>
        </w:rPr>
        <w:t>Оренбургской области</w:t>
      </w:r>
      <w:r w:rsidR="00A314CF" w:rsidRPr="00CC5CFD">
        <w:rPr>
          <w:rFonts w:ascii="Times New Roman" w:hAnsi="Times New Roman" w:cs="Times New Roman"/>
          <w:i/>
        </w:rPr>
        <w:t xml:space="preserve"> </w:t>
      </w:r>
    </w:p>
    <w:p w:rsidR="00D11C90" w:rsidRPr="00CC5CFD" w:rsidRDefault="00EE3D73" w:rsidP="001B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F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gramStart"/>
      <w:r w:rsidRPr="00CC5CFD">
        <w:rPr>
          <w:rFonts w:ascii="Times New Roman" w:hAnsi="Times New Roman" w:cs="Times New Roman"/>
          <w:sz w:val="24"/>
          <w:szCs w:val="24"/>
        </w:rPr>
        <w:t>сегодня  выстраивает</w:t>
      </w:r>
      <w:proofErr w:type="gramEnd"/>
      <w:r w:rsidR="001A6D36" w:rsidRPr="00CC5CFD">
        <w:rPr>
          <w:rFonts w:ascii="Times New Roman" w:hAnsi="Times New Roman" w:cs="Times New Roman"/>
          <w:sz w:val="24"/>
          <w:szCs w:val="24"/>
        </w:rPr>
        <w:t xml:space="preserve"> новый образ мышления людей, направленный на осознание себя одновременно как </w:t>
      </w:r>
      <w:proofErr w:type="spellStart"/>
      <w:r w:rsidR="001A6D36" w:rsidRPr="00CC5CFD">
        <w:rPr>
          <w:rFonts w:ascii="Times New Roman" w:hAnsi="Times New Roman" w:cs="Times New Roman"/>
          <w:sz w:val="24"/>
          <w:szCs w:val="24"/>
        </w:rPr>
        <w:t>индивидума</w:t>
      </w:r>
      <w:proofErr w:type="spellEnd"/>
      <w:r w:rsidRPr="00CC5CFD">
        <w:rPr>
          <w:rFonts w:ascii="Times New Roman" w:hAnsi="Times New Roman" w:cs="Times New Roman"/>
          <w:sz w:val="24"/>
          <w:szCs w:val="24"/>
        </w:rPr>
        <w:t>,</w:t>
      </w:r>
      <w:r w:rsidR="001A6D36" w:rsidRPr="00CC5CFD">
        <w:rPr>
          <w:rFonts w:ascii="Times New Roman" w:hAnsi="Times New Roman" w:cs="Times New Roman"/>
          <w:sz w:val="24"/>
          <w:szCs w:val="24"/>
        </w:rPr>
        <w:t xml:space="preserve">  так  и части глобальной системы одновременно.  </w:t>
      </w:r>
      <w:proofErr w:type="gramStart"/>
      <w:r w:rsidR="001D4C11" w:rsidRPr="00CC5CFD">
        <w:rPr>
          <w:rFonts w:ascii="Times New Roman" w:hAnsi="Times New Roman" w:cs="Times New Roman"/>
          <w:sz w:val="24"/>
          <w:szCs w:val="24"/>
        </w:rPr>
        <w:t>Обновленные  ФГОС</w:t>
      </w:r>
      <w:proofErr w:type="gramEnd"/>
      <w:r w:rsidR="001D4C11" w:rsidRPr="00CC5CFD">
        <w:rPr>
          <w:rFonts w:ascii="Times New Roman" w:hAnsi="Times New Roman" w:cs="Times New Roman"/>
          <w:sz w:val="24"/>
          <w:szCs w:val="24"/>
        </w:rPr>
        <w:t xml:space="preserve"> акцентируют внимание на тесном взаимодействии и единстве учебной и воспитательной деятельности в русле достижения личностных результатов освоения программы. Безусловно </w:t>
      </w:r>
      <w:proofErr w:type="gramStart"/>
      <w:r w:rsidR="001D4C11" w:rsidRPr="00CC5CFD">
        <w:rPr>
          <w:rFonts w:ascii="Times New Roman" w:hAnsi="Times New Roman" w:cs="Times New Roman"/>
          <w:sz w:val="24"/>
          <w:szCs w:val="24"/>
        </w:rPr>
        <w:t>переосмысление  обновленных</w:t>
      </w:r>
      <w:proofErr w:type="gramEnd"/>
      <w:r w:rsidR="001D4C11" w:rsidRPr="00CC5CFD">
        <w:rPr>
          <w:rFonts w:ascii="Times New Roman" w:hAnsi="Times New Roman" w:cs="Times New Roman"/>
          <w:sz w:val="24"/>
          <w:szCs w:val="24"/>
        </w:rPr>
        <w:t xml:space="preserve"> стандартов способствует поиску новых приемов, форм, методов, направленных на решение не только учебных задач, но и ситуаций приближенных к реальной   жизни</w:t>
      </w:r>
      <w:r w:rsidR="001D4C11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Именно география обладает </w:t>
      </w:r>
      <w:r w:rsidR="00423A8A" w:rsidRPr="00CC5CFD">
        <w:rPr>
          <w:rFonts w:ascii="Times New Roman" w:hAnsi="Times New Roman" w:cs="Times New Roman"/>
          <w:sz w:val="24"/>
          <w:szCs w:val="24"/>
        </w:rPr>
        <w:t>огромным потенциалом как информативной</w:t>
      </w:r>
      <w:r w:rsidR="001D4C11" w:rsidRPr="00CC5CFD">
        <w:rPr>
          <w:rFonts w:ascii="Times New Roman" w:hAnsi="Times New Roman" w:cs="Times New Roman"/>
          <w:sz w:val="24"/>
          <w:szCs w:val="24"/>
        </w:rPr>
        <w:t>,</w:t>
      </w:r>
      <w:r w:rsidR="00423A8A" w:rsidRPr="00CC5CFD">
        <w:rPr>
          <w:rFonts w:ascii="Times New Roman" w:hAnsi="Times New Roman" w:cs="Times New Roman"/>
          <w:sz w:val="24"/>
          <w:szCs w:val="24"/>
        </w:rPr>
        <w:t xml:space="preserve"> так</w:t>
      </w:r>
      <w:r w:rsidR="001A6D36" w:rsidRPr="00CC5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A8A" w:rsidRPr="00CC5CFD">
        <w:rPr>
          <w:rFonts w:ascii="Times New Roman" w:hAnsi="Times New Roman" w:cs="Times New Roman"/>
          <w:sz w:val="24"/>
          <w:szCs w:val="24"/>
        </w:rPr>
        <w:t>и</w:t>
      </w:r>
      <w:r w:rsidR="001D4C11" w:rsidRPr="00CC5C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6D36" w:rsidRPr="00CC5CF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proofErr w:type="gramEnd"/>
      <w:r w:rsidR="001A6D36" w:rsidRPr="00CC5CFD">
        <w:rPr>
          <w:rFonts w:ascii="Times New Roman" w:hAnsi="Times New Roman" w:cs="Times New Roman"/>
          <w:sz w:val="24"/>
          <w:szCs w:val="24"/>
        </w:rPr>
        <w:t xml:space="preserve"> </w:t>
      </w:r>
      <w:r w:rsidR="00423A8A" w:rsidRPr="00CC5CFD">
        <w:rPr>
          <w:rFonts w:ascii="Times New Roman" w:hAnsi="Times New Roman" w:cs="Times New Roman"/>
          <w:sz w:val="24"/>
          <w:szCs w:val="24"/>
        </w:rPr>
        <w:t xml:space="preserve"> </w:t>
      </w:r>
      <w:r w:rsidR="0005061A" w:rsidRPr="00CC5CFD">
        <w:rPr>
          <w:rFonts w:ascii="Times New Roman" w:hAnsi="Times New Roman" w:cs="Times New Roman"/>
          <w:sz w:val="24"/>
          <w:szCs w:val="24"/>
        </w:rPr>
        <w:t>составл</w:t>
      </w:r>
      <w:r w:rsidR="001D4C11" w:rsidRPr="00CC5CFD">
        <w:rPr>
          <w:rFonts w:ascii="Times New Roman" w:hAnsi="Times New Roman" w:cs="Times New Roman"/>
          <w:sz w:val="24"/>
          <w:szCs w:val="24"/>
        </w:rPr>
        <w:t xml:space="preserve">яющей,  </w:t>
      </w:r>
      <w:r w:rsidR="001D4C11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1D4C11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25892" w:rsidRPr="00CC5CFD">
        <w:rPr>
          <w:rFonts w:ascii="Times New Roman" w:hAnsi="Times New Roman" w:cs="Times New Roman"/>
          <w:sz w:val="24"/>
          <w:szCs w:val="24"/>
        </w:rPr>
        <w:t>ммерсивный</w:t>
      </w:r>
      <w:proofErr w:type="spellEnd"/>
      <w:r w:rsidR="00F25892" w:rsidRPr="00CC5CFD">
        <w:rPr>
          <w:rFonts w:ascii="Times New Roman" w:hAnsi="Times New Roman" w:cs="Times New Roman"/>
          <w:sz w:val="24"/>
          <w:szCs w:val="24"/>
        </w:rPr>
        <w:t xml:space="preserve"> </w:t>
      </w:r>
      <w:r w:rsidR="001D4C11" w:rsidRPr="00CC5CFD">
        <w:rPr>
          <w:rFonts w:ascii="Times New Roman" w:hAnsi="Times New Roman" w:cs="Times New Roman"/>
          <w:sz w:val="24"/>
          <w:szCs w:val="24"/>
        </w:rPr>
        <w:t xml:space="preserve">характер географии позволяет </w:t>
      </w:r>
      <w:r w:rsidRPr="00CC5CFD">
        <w:rPr>
          <w:rFonts w:ascii="Times New Roman" w:hAnsi="Times New Roman" w:cs="Times New Roman"/>
          <w:sz w:val="24"/>
          <w:szCs w:val="24"/>
        </w:rPr>
        <w:t>ч</w:t>
      </w:r>
      <w:r w:rsidR="001D4C11" w:rsidRPr="00CC5CFD">
        <w:rPr>
          <w:rFonts w:ascii="Times New Roman" w:hAnsi="Times New Roman" w:cs="Times New Roman"/>
          <w:sz w:val="24"/>
          <w:szCs w:val="24"/>
        </w:rPr>
        <w:t xml:space="preserve">ерез погружение в себя </w:t>
      </w:r>
      <w:r w:rsidR="001B04C3" w:rsidRPr="00CC5CFD">
        <w:rPr>
          <w:rFonts w:ascii="Times New Roman" w:hAnsi="Times New Roman" w:cs="Times New Roman"/>
          <w:color w:val="202026"/>
          <w:sz w:val="24"/>
          <w:szCs w:val="24"/>
        </w:rPr>
        <w:t>пробудить внутреннюю энергию.</w:t>
      </w:r>
      <w:r w:rsidRPr="00CC5CFD">
        <w:rPr>
          <w:rFonts w:ascii="Times New Roman" w:hAnsi="Times New Roman" w:cs="Times New Roman"/>
          <w:color w:val="202026"/>
          <w:sz w:val="24"/>
          <w:szCs w:val="24"/>
        </w:rPr>
        <w:t xml:space="preserve"> </w:t>
      </w:r>
      <w:r w:rsidR="001B04C3" w:rsidRPr="00CC5CFD">
        <w:rPr>
          <w:rFonts w:ascii="Times New Roman" w:hAnsi="Times New Roman" w:cs="Times New Roman"/>
          <w:sz w:val="24"/>
          <w:szCs w:val="24"/>
        </w:rPr>
        <w:t xml:space="preserve">Артур Шопенгауэр писал «Индивидуум ничего не мог бы узнать о сущности мира, данного ему лишь как представление, если бы ему не было свойственно познавание, с помощью которого он узнает, что Вселенная, бесконечно малую часть коей он сам составляет, одинакова по качеству с этой малой частью, близко известной ему как его внутренний мир. Таким образом, его собственное я дает ему ключ к разгадке мира». </w:t>
      </w:r>
      <w:proofErr w:type="gramStart"/>
      <w:r w:rsidR="001B04C3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 пробудить</w:t>
      </w:r>
      <w:proofErr w:type="gramEnd"/>
      <w:r w:rsidR="001B04C3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освобождение творческих сил</w:t>
      </w:r>
      <w:r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обучающемся, помочь ему почувствовать себя как личность, как нечто значимое, одним  из приемов  является  </w:t>
      </w:r>
      <w:r w:rsidRPr="00CC5C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«Эксперимент»-задание</w:t>
      </w:r>
      <w:r w:rsidR="00CC5CFD" w:rsidRPr="00CC5C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CC5C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,</w:t>
      </w:r>
      <w:r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открывает </w:t>
      </w:r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имеющиеся резервы, так и </w:t>
      </w:r>
      <w:r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неизвестные</w:t>
      </w:r>
      <w:r w:rsidR="00D11C90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возможно, утраченные способ</w:t>
      </w:r>
      <w:r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ребенка</w:t>
      </w:r>
      <w:r w:rsidR="00D11C90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роли «эксперимента» может быть упражнение, которое позволяет иначе посмотреть на решение какой- то задачи, </w:t>
      </w:r>
      <w:proofErr w:type="spellStart"/>
      <w:r w:rsidR="00D11C90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смотив</w:t>
      </w:r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ировав</w:t>
      </w:r>
      <w:proofErr w:type="spellEnd"/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самым желание действовать нестандартным </w:t>
      </w:r>
      <w:proofErr w:type="gramStart"/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способом.</w:t>
      </w:r>
      <w:r w:rsidR="00D11C90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11C90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1C90" w:rsidRPr="00CC5CFD" w:rsidRDefault="001B04C3" w:rsidP="00D11C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CC5CFD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1135805" wp14:editId="2E2468E5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1263650" cy="999490"/>
            <wp:effectExtent l="0" t="0" r="0" b="0"/>
            <wp:wrapTight wrapText="bothSides">
              <wp:wrapPolygon edited="0">
                <wp:start x="0" y="0"/>
                <wp:lineTo x="0" y="20996"/>
                <wp:lineTo x="21166" y="20996"/>
                <wp:lineTo x="21166" y="0"/>
                <wp:lineTo x="0" y="0"/>
              </wp:wrapPolygon>
            </wp:wrapTight>
            <wp:docPr id="7" name="Рисунок 7" descr="C:\Users\Ольга\Desktop\конкурс 2023\4т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онкурс 2023\4т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1" r="20248" b="14370"/>
                    <a:stretch/>
                  </pic:blipFill>
                  <pic:spPr bwMode="auto">
                    <a:xfrm>
                      <a:off x="0" y="0"/>
                      <a:ext cx="12636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C90" w:rsidRPr="00CC5CFD">
        <w:rPr>
          <w:color w:val="000000"/>
          <w:shd w:val="clear" w:color="auto" w:fill="FFFFFF"/>
        </w:rPr>
        <w:t>Задание 1</w:t>
      </w:r>
    </w:p>
    <w:p w:rsidR="00D11C90" w:rsidRPr="00CC5CFD" w:rsidRDefault="00D11C90" w:rsidP="00D11C90">
      <w:pPr>
        <w:pStyle w:val="a3"/>
        <w:shd w:val="clear" w:color="auto" w:fill="FFFFFF"/>
        <w:spacing w:after="0" w:line="360" w:lineRule="auto"/>
        <w:ind w:left="720"/>
        <w:rPr>
          <w:color w:val="000000"/>
          <w:shd w:val="clear" w:color="auto" w:fill="FFFFFF"/>
        </w:rPr>
      </w:pPr>
      <w:r w:rsidRPr="00CC5CFD">
        <w:rPr>
          <w:color w:val="000000"/>
          <w:shd w:val="clear" w:color="auto" w:fill="FFFFFF"/>
        </w:rPr>
        <w:t xml:space="preserve"> Соедините эти 4 точки тремя </w:t>
      </w:r>
      <w:proofErr w:type="gramStart"/>
      <w:r w:rsidRPr="00CC5CFD">
        <w:rPr>
          <w:color w:val="000000"/>
          <w:shd w:val="clear" w:color="auto" w:fill="FFFFFF"/>
        </w:rPr>
        <w:t>линиями,  не</w:t>
      </w:r>
      <w:proofErr w:type="gramEnd"/>
      <w:r w:rsidRPr="00CC5CFD">
        <w:rPr>
          <w:color w:val="000000"/>
          <w:shd w:val="clear" w:color="auto" w:fill="FFFFFF"/>
        </w:rPr>
        <w:t xml:space="preserve"> отрывая руки так, чтобы получился треугольник. </w:t>
      </w:r>
    </w:p>
    <w:p w:rsidR="009B0D94" w:rsidRPr="00CC5CFD" w:rsidRDefault="009B0D94" w:rsidP="009B0D94">
      <w:pPr>
        <w:pStyle w:val="a3"/>
        <w:shd w:val="clear" w:color="auto" w:fill="FFFFFF"/>
        <w:spacing w:after="0" w:line="360" w:lineRule="auto"/>
        <w:rPr>
          <w:color w:val="000000"/>
          <w:shd w:val="clear" w:color="auto" w:fill="FFFFFF"/>
        </w:rPr>
      </w:pPr>
    </w:p>
    <w:p w:rsidR="00100852" w:rsidRPr="00CC5CFD" w:rsidRDefault="00100852" w:rsidP="009B0D94">
      <w:pPr>
        <w:pStyle w:val="a3"/>
        <w:shd w:val="clear" w:color="auto" w:fill="FFFFFF"/>
        <w:spacing w:after="0" w:line="360" w:lineRule="auto"/>
        <w:rPr>
          <w:color w:val="000000"/>
          <w:shd w:val="clear" w:color="auto" w:fill="FFFFFF"/>
        </w:rPr>
      </w:pPr>
      <w:r w:rsidRPr="00CC5CFD">
        <w:rPr>
          <w:color w:val="000000"/>
          <w:shd w:val="clear" w:color="auto" w:fill="FFFFFF"/>
        </w:rPr>
        <w:t xml:space="preserve">Задание 2 </w:t>
      </w:r>
    </w:p>
    <w:p w:rsidR="0086031A" w:rsidRPr="00CC5CFD" w:rsidRDefault="001B04C3" w:rsidP="001B04C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CC5CFD">
        <w:rPr>
          <w:noProof/>
        </w:rPr>
        <w:drawing>
          <wp:anchor distT="0" distB="0" distL="114300" distR="114300" simplePos="0" relativeHeight="251660288" behindDoc="0" locked="0" layoutInCell="1" allowOverlap="1" wp14:anchorId="48D4EDE3" wp14:editId="2BB6EBD8">
            <wp:simplePos x="0" y="0"/>
            <wp:positionH relativeFrom="margin">
              <wp:posOffset>43815</wp:posOffset>
            </wp:positionH>
            <wp:positionV relativeFrom="paragraph">
              <wp:posOffset>-6350</wp:posOffset>
            </wp:positionV>
            <wp:extent cx="921385" cy="904875"/>
            <wp:effectExtent l="0" t="0" r="0" b="9525"/>
            <wp:wrapNone/>
            <wp:docPr id="8" name="Рисунок 2" descr="http://vk51.ru/img.php?url=http://cs625729.vk.me/v625729079/4723f/pHm0GyvBpz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vk51.ru/img.php?url=http://cs625729.vk.me/v625729079/4723f/pHm0GyvBpz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7" t="18941" r="2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852" w:rsidRPr="00CC5CFD">
        <w:rPr>
          <w:rFonts w:eastAsiaTheme="minorEastAsia"/>
          <w:color w:val="000000" w:themeColor="text1"/>
          <w:kern w:val="24"/>
        </w:rPr>
        <w:t xml:space="preserve">                                  </w:t>
      </w:r>
      <w:r w:rsidRPr="00CC5CFD">
        <w:rPr>
          <w:rFonts w:eastAsiaTheme="minorEastAsia"/>
          <w:color w:val="000000" w:themeColor="text1"/>
          <w:kern w:val="24"/>
        </w:rPr>
        <w:t xml:space="preserve">  </w:t>
      </w:r>
      <w:r w:rsidR="00100852" w:rsidRPr="00CC5CFD">
        <w:rPr>
          <w:rFonts w:eastAsiaTheme="minorEastAsia"/>
          <w:color w:val="000000" w:themeColor="text1"/>
          <w:kern w:val="24"/>
        </w:rPr>
        <w:t>Соединить девять точек четырьмя прямыми линиями</w:t>
      </w:r>
      <w:r w:rsidRPr="00CC5CFD">
        <w:rPr>
          <w:rFonts w:eastAsiaTheme="minorEastAsia"/>
          <w:color w:val="000000" w:themeColor="text1"/>
          <w:kern w:val="24"/>
        </w:rPr>
        <w:t xml:space="preserve"> </w:t>
      </w:r>
      <w:r w:rsidR="00100852" w:rsidRPr="00CC5CFD">
        <w:rPr>
          <w:rFonts w:eastAsiaTheme="minorEastAsia"/>
          <w:color w:val="000000" w:themeColor="text1"/>
          <w:kern w:val="24"/>
        </w:rPr>
        <w:t xml:space="preserve">не </w:t>
      </w:r>
      <w:r w:rsidR="0086031A" w:rsidRPr="00CC5CFD">
        <w:rPr>
          <w:rFonts w:eastAsiaTheme="minorEastAsia"/>
          <w:color w:val="000000" w:themeColor="text1"/>
          <w:kern w:val="24"/>
        </w:rPr>
        <w:t xml:space="preserve">                              </w:t>
      </w:r>
    </w:p>
    <w:p w:rsidR="001B04C3" w:rsidRPr="00CC5CFD" w:rsidRDefault="0086031A" w:rsidP="001B04C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CC5CFD">
        <w:rPr>
          <w:rFonts w:eastAsiaTheme="minorEastAsia"/>
          <w:color w:val="000000" w:themeColor="text1"/>
          <w:kern w:val="24"/>
        </w:rPr>
        <w:t xml:space="preserve">                               </w:t>
      </w:r>
      <w:r w:rsidR="001B04C3" w:rsidRPr="00CC5CFD">
        <w:rPr>
          <w:rFonts w:eastAsiaTheme="minorEastAsia"/>
          <w:color w:val="000000" w:themeColor="text1"/>
          <w:kern w:val="24"/>
        </w:rPr>
        <w:t xml:space="preserve">отрывая руки от                                                      </w:t>
      </w:r>
    </w:p>
    <w:p w:rsidR="00100852" w:rsidRPr="00CC5CFD" w:rsidRDefault="001B04C3" w:rsidP="001B04C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CC5CFD">
        <w:rPr>
          <w:rFonts w:eastAsiaTheme="minorEastAsia"/>
          <w:color w:val="000000" w:themeColor="text1"/>
          <w:kern w:val="24"/>
        </w:rPr>
        <w:t xml:space="preserve">     </w:t>
      </w:r>
      <w:r w:rsidR="0086031A" w:rsidRPr="00CC5CFD">
        <w:rPr>
          <w:rFonts w:eastAsiaTheme="minorEastAsia"/>
          <w:color w:val="000000" w:themeColor="text1"/>
          <w:kern w:val="24"/>
        </w:rPr>
        <w:t xml:space="preserve">                              </w:t>
      </w:r>
      <w:r w:rsidRPr="00CC5CFD">
        <w:rPr>
          <w:rFonts w:eastAsiaTheme="minorEastAsia"/>
          <w:color w:val="000000" w:themeColor="text1"/>
          <w:kern w:val="24"/>
        </w:rPr>
        <w:t xml:space="preserve">листа бумаги. </w:t>
      </w:r>
    </w:p>
    <w:p w:rsidR="00100852" w:rsidRPr="00CC5CFD" w:rsidRDefault="00100852" w:rsidP="001008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CF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                                  </w:t>
      </w:r>
      <w:r w:rsidR="00EE3E56" w:rsidRPr="00CC5CF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задания</w:t>
      </w:r>
      <w:r w:rsidR="009B0D94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демонстрируя</w:t>
      </w:r>
      <w:r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причинно-следственную связь между </w:t>
      </w:r>
      <w:r w:rsidR="0086031A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</w:t>
      </w:r>
      <w:r w:rsidR="001B04C3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ажущейся не</w:t>
      </w:r>
      <w:r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возможностью и результативностью при выходе за рамки </w:t>
      </w:r>
      <w:r w:rsidR="00140C6D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линейного мышлени</w:t>
      </w:r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формируют </w:t>
      </w:r>
      <w:proofErr w:type="gramStart"/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 выбирать</w:t>
      </w:r>
      <w:proofErr w:type="gramEnd"/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 решения задачи с учетом имеющихся ресурсов.</w:t>
      </w:r>
      <w:r w:rsidR="009B0D94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Вскрывая природу учебной </w:t>
      </w:r>
      <w:proofErr w:type="gramStart"/>
      <w:r w:rsidR="009B0D94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мотивации</w:t>
      </w:r>
      <w:proofErr w:type="gramEnd"/>
      <w:r w:rsidR="009B0D94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следуем за наклонностями детей, их любознательностью и активизируем мыслительную деятельность. </w:t>
      </w:r>
      <w:r w:rsidR="00EE3E56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124" w:rsidRPr="00CC5CFD" w:rsidRDefault="009B0D94" w:rsidP="009B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Погружая детей в учебный процесс важно удержать </w:t>
      </w:r>
      <w:proofErr w:type="gramStart"/>
      <w:r w:rsidRPr="00CC5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интерес,  поэтому</w:t>
      </w:r>
      <w:proofErr w:type="gramEnd"/>
      <w:r w:rsidRPr="00CC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уроке использую</w:t>
      </w:r>
      <w:r w:rsidR="001B04C3" w:rsidRPr="00CC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универсальный </w:t>
      </w:r>
      <w:r w:rsidRPr="00CC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r w:rsidRPr="00CC5C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«Удивляй».</w:t>
      </w:r>
      <w:r w:rsidRPr="00CC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D5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Суть его в привлечении интереса к предстоящей работе чем –то необычным, загадочным</w:t>
      </w:r>
      <w:r w:rsidR="002E3124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унив</w:t>
      </w:r>
      <w:r w:rsidR="007B356A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ерсальность выражается </w:t>
      </w:r>
      <w:proofErr w:type="gramStart"/>
      <w:r w:rsidR="007B356A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многогранным </w:t>
      </w:r>
      <w:r w:rsidR="002E3124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проявлением</w:t>
      </w:r>
      <w:proofErr w:type="gramEnd"/>
      <w:r w:rsidR="00C80ED5" w:rsidRPr="00CC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E1E5C" w:rsidRPr="00CC5CFD" w:rsidRDefault="007B356A" w:rsidP="007B35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C5CFD">
        <w:rPr>
          <w:i/>
          <w:color w:val="000000"/>
          <w:shd w:val="clear" w:color="auto" w:fill="FFFFFF"/>
        </w:rPr>
        <w:t>Непривычная расстановка парт</w:t>
      </w:r>
      <w:r w:rsidR="00DE1E5C" w:rsidRPr="00CC5CFD">
        <w:rPr>
          <w:color w:val="000000"/>
          <w:shd w:val="clear" w:color="auto" w:fill="FFFFFF"/>
        </w:rPr>
        <w:t>: «П-образно», «Т-образно» «кластером», прямоугольником, «елочкой», «лестницей» и т.д</w:t>
      </w:r>
      <w:r w:rsidRPr="00CC5CFD">
        <w:rPr>
          <w:color w:val="000000"/>
          <w:shd w:val="clear" w:color="auto" w:fill="FFFFFF"/>
        </w:rPr>
        <w:t>.</w:t>
      </w:r>
      <w:r w:rsidR="00DE1E5C" w:rsidRPr="00CC5CFD">
        <w:rPr>
          <w:color w:val="000000"/>
          <w:shd w:val="clear" w:color="auto" w:fill="FFFFFF"/>
        </w:rPr>
        <w:t>, что позволит разнообразить взаимодействие между обучающимися и создать атмосферу продуктивного обучения.</w:t>
      </w:r>
      <w:r w:rsidR="002E3124" w:rsidRPr="00CC5CFD">
        <w:rPr>
          <w:color w:val="000000"/>
          <w:shd w:val="clear" w:color="auto" w:fill="FFFFFF"/>
        </w:rPr>
        <w:t xml:space="preserve"> Примеры организации пространства представлены ниже на рисунке</w:t>
      </w:r>
      <w:r w:rsidR="00DE1E5C" w:rsidRPr="00CC5CFD">
        <w:rPr>
          <w:color w:val="000000"/>
          <w:shd w:val="clear" w:color="auto" w:fill="FFFFFF"/>
        </w:rPr>
        <w:t xml:space="preserve"> </w:t>
      </w:r>
    </w:p>
    <w:p w:rsidR="00DE1E5C" w:rsidRPr="00CC5CFD" w:rsidRDefault="00DE1E5C" w:rsidP="00DE1E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C5CFD">
        <w:rPr>
          <w:noProof/>
          <w:color w:val="0000FF"/>
        </w:rPr>
        <w:drawing>
          <wp:inline distT="0" distB="0" distL="0" distR="0" wp14:anchorId="51362ADD" wp14:editId="26174238">
            <wp:extent cx="1350645" cy="859010"/>
            <wp:effectExtent l="0" t="0" r="1905" b="0"/>
            <wp:docPr id="3" name="Рисунок 3" descr="https://pedsovet.su/_pu/69/s77313023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sovet.su/_pu/69/s77313023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07" cy="8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CFD">
        <w:rPr>
          <w:noProof/>
          <w:color w:val="0000FF"/>
        </w:rPr>
        <w:drawing>
          <wp:inline distT="0" distB="0" distL="0" distR="0" wp14:anchorId="31887EAD" wp14:editId="5C707E86">
            <wp:extent cx="1542473" cy="981012"/>
            <wp:effectExtent l="0" t="0" r="635" b="0"/>
            <wp:docPr id="2" name="Рисунок 2" descr="https://pedsovet.su/_pu/69/s79786286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sovet.su/_pu/69/s79786286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46" cy="9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CFD">
        <w:rPr>
          <w:color w:val="000000"/>
        </w:rPr>
        <w:t> </w:t>
      </w:r>
    </w:p>
    <w:p w:rsidR="00DE1E5C" w:rsidRPr="00CC5CFD" w:rsidRDefault="00DE1E5C" w:rsidP="002E31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C5CFD">
        <w:rPr>
          <w:noProof/>
          <w:color w:val="0000FF"/>
        </w:rPr>
        <w:drawing>
          <wp:inline distT="0" distB="0" distL="0" distR="0" wp14:anchorId="68578CD8" wp14:editId="6220B15A">
            <wp:extent cx="1409700" cy="981075"/>
            <wp:effectExtent l="0" t="0" r="0" b="9525"/>
            <wp:docPr id="4" name="Рисунок 4" descr="https://pedsovet.su/_pu/69/s67121709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sovet.su/_pu/69/s67121709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4" b="-10"/>
                    <a:stretch/>
                  </pic:blipFill>
                  <pic:spPr bwMode="auto">
                    <a:xfrm>
                      <a:off x="0" y="0"/>
                      <a:ext cx="1416452" cy="9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5CFD">
        <w:rPr>
          <w:color w:val="000000"/>
        </w:rPr>
        <w:t> </w:t>
      </w:r>
      <w:r w:rsidRPr="00CC5CFD">
        <w:rPr>
          <w:noProof/>
          <w:color w:val="0000FF"/>
        </w:rPr>
        <w:drawing>
          <wp:inline distT="0" distB="0" distL="0" distR="0" wp14:anchorId="01C31669" wp14:editId="0FF06D5E">
            <wp:extent cx="1392807" cy="885825"/>
            <wp:effectExtent l="0" t="0" r="0" b="0"/>
            <wp:docPr id="5" name="Рисунок 5" descr="https://pedsovet.su/_pu/69/s81522395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sovet.su/_pu/69/s81522395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08" cy="8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CFD">
        <w:rPr>
          <w:noProof/>
          <w:color w:val="0000FF"/>
        </w:rPr>
        <w:drawing>
          <wp:inline distT="0" distB="0" distL="0" distR="0" wp14:anchorId="2C96B5CE" wp14:editId="2CC96F90">
            <wp:extent cx="1466850" cy="1028700"/>
            <wp:effectExtent l="0" t="0" r="0" b="0"/>
            <wp:docPr id="6" name="Рисунок 6" descr="https://pedsovet.su/_pu/69/s95062471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sovet.su/_pu/69/s95062471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600" b="-1887"/>
                    <a:stretch/>
                  </pic:blipFill>
                  <pic:spPr bwMode="auto">
                    <a:xfrm>
                      <a:off x="0" y="0"/>
                      <a:ext cx="1478765" cy="10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124" w:rsidRPr="00CC5CFD" w:rsidRDefault="00A64036" w:rsidP="00A640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C5CFD">
        <w:rPr>
          <w:color w:val="000000"/>
        </w:rPr>
        <w:t>2.</w:t>
      </w:r>
      <w:r w:rsidR="007B356A" w:rsidRPr="00CC5CFD">
        <w:rPr>
          <w:i/>
          <w:color w:val="000000"/>
        </w:rPr>
        <w:t>Превращайте обыденное в уник</w:t>
      </w:r>
      <w:r w:rsidR="009B0D94" w:rsidRPr="00CC5CFD">
        <w:rPr>
          <w:i/>
          <w:color w:val="000000"/>
        </w:rPr>
        <w:t>альное, известное в неизвестное,</w:t>
      </w:r>
      <w:r w:rsidR="009B0D94" w:rsidRPr="00CC5CFD">
        <w:rPr>
          <w:color w:val="000000"/>
        </w:rPr>
        <w:t xml:space="preserve"> например, </w:t>
      </w:r>
    </w:p>
    <w:p w:rsidR="00A64036" w:rsidRPr="00CC5CFD" w:rsidRDefault="00A64036" w:rsidP="00A64036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</w:pPr>
      <w:r w:rsidRPr="00CC5CFD">
        <w:rPr>
          <w:rFonts w:ascii="Times New Roman" w:hAnsi="Times New Roman" w:cs="Times New Roman"/>
          <w:sz w:val="24"/>
          <w:szCs w:val="24"/>
        </w:rPr>
        <w:t>-</w:t>
      </w:r>
      <w:r w:rsidR="007B356A" w:rsidRPr="00CC5CFD">
        <w:rPr>
          <w:rFonts w:ascii="Times New Roman" w:hAnsi="Times New Roman" w:cs="Times New Roman"/>
          <w:sz w:val="24"/>
          <w:szCs w:val="24"/>
        </w:rPr>
        <w:t>Все знают Россия самая большая страна в мире, а вот</w:t>
      </w:r>
      <w:r w:rsidRPr="00CC5CFD">
        <w:rPr>
          <w:rFonts w:ascii="Times New Roman" w:hAnsi="Times New Roman" w:cs="Times New Roman"/>
          <w:sz w:val="24"/>
          <w:szCs w:val="24"/>
        </w:rPr>
        <w:t>,</w:t>
      </w:r>
      <w:r w:rsidR="007B356A" w:rsidRPr="00CC5CFD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7B356A" w:rsidRPr="00CC5CFD">
        <w:rPr>
          <w:rFonts w:ascii="Times New Roman" w:hAnsi="Times New Roman" w:cs="Times New Roman"/>
          <w:sz w:val="24"/>
          <w:szCs w:val="24"/>
        </w:rPr>
        <w:t>это</w:t>
      </w:r>
      <w:r w:rsidR="001B04C3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 xml:space="preserve">  2</w:t>
      </w:r>
      <w:proofErr w:type="gramEnd"/>
      <w:r w:rsidR="001B04C3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 xml:space="preserve"> страны США, 4 Евросоюза, </w:t>
      </w:r>
      <w:r w:rsidR="007B356A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 xml:space="preserve">48 Германий, 128 Англий, 414 Швейцарий и 39 миллионов </w:t>
      </w:r>
      <w:r w:rsidR="001B04C3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>Ватикана известно далеко не всем</w:t>
      </w:r>
      <w:r w:rsidR="007B356A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 xml:space="preserve">!  </w:t>
      </w:r>
    </w:p>
    <w:p w:rsidR="00A64036" w:rsidRPr="00CC5CFD" w:rsidRDefault="001B04C3" w:rsidP="00A64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</w:pPr>
      <w:r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     </w:t>
      </w:r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-Сейчас на Земле проживает около </w:t>
      </w:r>
      <w:proofErr w:type="gramStart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>8  миллиардов</w:t>
      </w:r>
      <w:proofErr w:type="gramEnd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человек. Однако 7,57 миллиарда человек живут к северу от экватора в Северной Америке, Европе, большей части Африки и Азии и даже некоторых частях Южной Америки. </w:t>
      </w:r>
      <w:proofErr w:type="gramStart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>Получается,  в</w:t>
      </w:r>
      <w:proofErr w:type="gramEnd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северном полушарии проживает 90% населения Земли. </w:t>
      </w:r>
    </w:p>
    <w:p w:rsidR="00A64036" w:rsidRPr="00CC5CFD" w:rsidRDefault="001B04C3" w:rsidP="00A64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</w:pPr>
      <w:r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      </w:t>
      </w:r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>-</w:t>
      </w:r>
      <w:r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П</w:t>
      </w:r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одумать </w:t>
      </w:r>
      <w:proofErr w:type="gramStart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>только ,</w:t>
      </w:r>
      <w:proofErr w:type="gramEnd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два раза отметить день рождения официально, разве это возможно?  Да, так как </w:t>
      </w:r>
      <w:proofErr w:type="gramStart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>на  земле</w:t>
      </w:r>
      <w:proofErr w:type="gramEnd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есть остров –завтра и остров –вчера! Между США и Россией находятся острова Диомида. Острова находятся всего в 4 километрах друг от друга, но разница во времени между ними составляет 20 часов.  Поэтому Большой Диомид часто называют Островом Завтра, а Малый Диомид – Островом Вчера, нам они известны как остров </w:t>
      </w:r>
      <w:proofErr w:type="spellStart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>Ратманова</w:t>
      </w:r>
      <w:proofErr w:type="spellEnd"/>
      <w:r w:rsidR="00A64036"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 и остров Крузенштерна</w:t>
      </w:r>
    </w:p>
    <w:p w:rsidR="007B356A" w:rsidRPr="00CC5CFD" w:rsidRDefault="00A64036" w:rsidP="001B0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</w:pPr>
      <w:r w:rsidRPr="00CC5CFD">
        <w:rPr>
          <w:rFonts w:ascii="Times New Roman" w:eastAsia="Times New Roman" w:hAnsi="Times New Roman" w:cs="Times New Roman"/>
          <w:color w:val="26313B"/>
          <w:sz w:val="24"/>
          <w:szCs w:val="24"/>
          <w:lang w:eastAsia="ru-RU"/>
        </w:rPr>
        <w:t xml:space="preserve">- </w:t>
      </w:r>
      <w:r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>изучать второй язык сложно? Попробуйте 840! Это количество языков, на которых в настоящее время говорят в Папуа-Новой Гвинее.</w:t>
      </w:r>
      <w:r w:rsidR="001B04C3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 xml:space="preserve"> </w:t>
      </w:r>
      <w:r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>И</w:t>
      </w:r>
      <w:r w:rsidR="007B356A" w:rsidRPr="00CC5CFD">
        <w:rPr>
          <w:rFonts w:ascii="Times New Roman" w:hAnsi="Times New Roman" w:cs="Times New Roman"/>
          <w:color w:val="26313B"/>
          <w:sz w:val="24"/>
          <w:szCs w:val="24"/>
          <w:shd w:val="clear" w:color="auto" w:fill="FFFFFF"/>
        </w:rPr>
        <w:t xml:space="preserve"> это еще не предел….</w:t>
      </w:r>
    </w:p>
    <w:p w:rsidR="00984B2F" w:rsidRPr="00CC5CFD" w:rsidRDefault="00235CD9" w:rsidP="001B04C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color w:val="26313B"/>
          <w:shd w:val="clear" w:color="auto" w:fill="FFFFFF"/>
        </w:rPr>
      </w:pPr>
      <w:r w:rsidRPr="00CC5CFD">
        <w:rPr>
          <w:i/>
          <w:color w:val="000000"/>
        </w:rPr>
        <w:lastRenderedPageBreak/>
        <w:t>«Мир, таким вы еще его не видели!».</w:t>
      </w:r>
      <w:r w:rsidRPr="00CC5CFD">
        <w:rPr>
          <w:color w:val="000000"/>
        </w:rPr>
        <w:t xml:space="preserve"> </w:t>
      </w:r>
      <w:r w:rsidR="00C9028A" w:rsidRPr="00CC5CFD">
        <w:rPr>
          <w:color w:val="26313B"/>
          <w:shd w:val="clear" w:color="auto" w:fill="FFFFFF"/>
        </w:rPr>
        <w:t>Карта –язык географии, попробуйте переве</w:t>
      </w:r>
      <w:r w:rsidR="001B04C3" w:rsidRPr="00CC5CFD">
        <w:rPr>
          <w:color w:val="26313B"/>
          <w:shd w:val="clear" w:color="auto" w:fill="FFFFFF"/>
        </w:rPr>
        <w:t>р</w:t>
      </w:r>
      <w:r w:rsidR="00C9028A" w:rsidRPr="00CC5CFD">
        <w:rPr>
          <w:color w:val="26313B"/>
          <w:shd w:val="clear" w:color="auto" w:fill="FFFFFF"/>
        </w:rPr>
        <w:t>нуть мир и посм</w:t>
      </w:r>
      <w:r w:rsidR="00A64036" w:rsidRPr="00CC5CFD">
        <w:rPr>
          <w:color w:val="26313B"/>
          <w:shd w:val="clear" w:color="auto" w:fill="FFFFFF"/>
        </w:rPr>
        <w:t>отреть на н</w:t>
      </w:r>
      <w:r w:rsidR="000234F1" w:rsidRPr="00CC5CFD">
        <w:rPr>
          <w:color w:val="26313B"/>
          <w:shd w:val="clear" w:color="auto" w:fill="FFFFFF"/>
        </w:rPr>
        <w:t xml:space="preserve">его другими глазами, используя для </w:t>
      </w:r>
      <w:proofErr w:type="gramStart"/>
      <w:r w:rsidR="000234F1" w:rsidRPr="00CC5CFD">
        <w:rPr>
          <w:color w:val="26313B"/>
          <w:shd w:val="clear" w:color="auto" w:fill="FFFFFF"/>
        </w:rPr>
        <w:t xml:space="preserve">этого </w:t>
      </w:r>
      <w:r w:rsidR="00A64036" w:rsidRPr="00CC5CFD">
        <w:rPr>
          <w:color w:val="26313B"/>
          <w:shd w:val="clear" w:color="auto" w:fill="FFFFFF"/>
        </w:rPr>
        <w:t xml:space="preserve"> карты</w:t>
      </w:r>
      <w:proofErr w:type="gramEnd"/>
      <w:r w:rsidR="00A64036" w:rsidRPr="00CC5CFD">
        <w:rPr>
          <w:color w:val="26313B"/>
          <w:shd w:val="clear" w:color="auto" w:fill="FFFFFF"/>
        </w:rPr>
        <w:t>-анаморфозы</w:t>
      </w:r>
      <w:r w:rsidR="00323E71" w:rsidRPr="00CC5CFD">
        <w:rPr>
          <w:color w:val="26313B"/>
          <w:shd w:val="clear" w:color="auto" w:fill="FFFFFF"/>
        </w:rPr>
        <w:t xml:space="preserve"> </w:t>
      </w:r>
      <w:r w:rsidR="00323E71" w:rsidRPr="00CC5CFD">
        <w:rPr>
          <w:color w:val="000000"/>
        </w:rPr>
        <w:t>(www.worldmapper.org).</w:t>
      </w:r>
      <w:r w:rsidR="001A6D36" w:rsidRPr="00CC5CFD">
        <w:rPr>
          <w:color w:val="26313B"/>
          <w:shd w:val="clear" w:color="auto" w:fill="FFFFFF"/>
        </w:rPr>
        <w:t xml:space="preserve"> </w:t>
      </w:r>
      <w:r w:rsidR="00976825" w:rsidRPr="00CC5CFD">
        <w:rPr>
          <w:color w:val="26313B"/>
          <w:shd w:val="clear" w:color="auto" w:fill="FFFFFF"/>
        </w:rPr>
        <w:t xml:space="preserve"> Аналитики </w:t>
      </w:r>
      <w:proofErr w:type="gramStart"/>
      <w:r w:rsidR="00976825" w:rsidRPr="00CC5CFD">
        <w:rPr>
          <w:color w:val="26313B"/>
          <w:shd w:val="clear" w:color="auto" w:fill="FFFFFF"/>
        </w:rPr>
        <w:t>создают  их</w:t>
      </w:r>
      <w:proofErr w:type="gramEnd"/>
      <w:r w:rsidR="00976825" w:rsidRPr="00CC5CFD">
        <w:rPr>
          <w:color w:val="26313B"/>
          <w:shd w:val="clear" w:color="auto" w:fill="FFFFFF"/>
        </w:rPr>
        <w:t xml:space="preserve"> для того ,  чтобы наглядно показать разницу между регионами на карте</w:t>
      </w:r>
      <w:r w:rsidRPr="00CC5CFD">
        <w:rPr>
          <w:color w:val="26313B"/>
          <w:shd w:val="clear" w:color="auto" w:fill="FFFFFF"/>
        </w:rPr>
        <w:t>,  предложите их детям и мир заиграет другими красками.</w:t>
      </w:r>
      <w:r w:rsidR="00323E71" w:rsidRPr="00CC5CFD">
        <w:rPr>
          <w:color w:val="26313B"/>
          <w:shd w:val="clear" w:color="auto" w:fill="FFFFFF"/>
        </w:rPr>
        <w:t xml:space="preserve"> </w:t>
      </w:r>
      <w:r w:rsidR="00984B2F" w:rsidRPr="00CC5CFD">
        <w:rPr>
          <w:color w:val="26313B"/>
          <w:shd w:val="clear" w:color="auto" w:fill="FFFFFF"/>
        </w:rPr>
        <w:t>Преимущество таких</w:t>
      </w:r>
      <w:r w:rsidR="00323E71" w:rsidRPr="00CC5CFD">
        <w:rPr>
          <w:color w:val="26313B"/>
          <w:shd w:val="clear" w:color="auto" w:fill="FFFFFF"/>
        </w:rPr>
        <w:t xml:space="preserve"> кар</w:t>
      </w:r>
      <w:r w:rsidR="00984B2F" w:rsidRPr="00CC5CFD">
        <w:rPr>
          <w:color w:val="26313B"/>
          <w:shd w:val="clear" w:color="auto" w:fill="FFFFFF"/>
        </w:rPr>
        <w:t xml:space="preserve">т –их использование </w:t>
      </w:r>
      <w:proofErr w:type="gramStart"/>
      <w:r w:rsidR="00984B2F" w:rsidRPr="00CC5CFD">
        <w:rPr>
          <w:color w:val="26313B"/>
          <w:shd w:val="clear" w:color="auto" w:fill="FFFFFF"/>
        </w:rPr>
        <w:t xml:space="preserve">на </w:t>
      </w:r>
      <w:r w:rsidR="00323E71" w:rsidRPr="00CC5CFD">
        <w:rPr>
          <w:color w:val="26313B"/>
          <w:shd w:val="clear" w:color="auto" w:fill="FFFFFF"/>
        </w:rPr>
        <w:t xml:space="preserve"> проективно</w:t>
      </w:r>
      <w:proofErr w:type="gramEnd"/>
      <w:r w:rsidR="00323E71" w:rsidRPr="00CC5CFD">
        <w:rPr>
          <w:color w:val="26313B"/>
          <w:shd w:val="clear" w:color="auto" w:fill="FFFFFF"/>
        </w:rPr>
        <w:t>-практическом уровне (проводить расчеты на основе сравнения, создавать макеты, проекты), на уровне интерпретации (выявление, анализ и решение проблем)</w:t>
      </w:r>
      <w:r w:rsidR="00984B2F" w:rsidRPr="00CC5CFD">
        <w:rPr>
          <w:color w:val="26313B"/>
          <w:shd w:val="clear" w:color="auto" w:fill="FFFFFF"/>
        </w:rPr>
        <w:t>и прогностическом уровне.</w:t>
      </w:r>
    </w:p>
    <w:p w:rsidR="001B04C3" w:rsidRPr="00CC5CFD" w:rsidRDefault="001B04C3" w:rsidP="001B04C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color w:val="26313B"/>
          <w:shd w:val="clear" w:color="auto" w:fill="FFFFFF"/>
        </w:rPr>
      </w:pPr>
      <w:r w:rsidRPr="00CC5CFD">
        <w:rPr>
          <w:i/>
          <w:color w:val="26313B"/>
          <w:shd w:val="clear" w:color="auto" w:fill="FFFFFF"/>
        </w:rPr>
        <w:t xml:space="preserve">«Мир моими глазами». </w:t>
      </w:r>
      <w:r w:rsidRPr="00CC5CFD">
        <w:rPr>
          <w:color w:val="26313B"/>
          <w:shd w:val="clear" w:color="auto" w:fill="FFFFFF"/>
        </w:rPr>
        <w:t xml:space="preserve">На уроках в качестве </w:t>
      </w:r>
      <w:proofErr w:type="gramStart"/>
      <w:r w:rsidRPr="00CC5CFD">
        <w:rPr>
          <w:color w:val="26313B"/>
          <w:shd w:val="clear" w:color="auto" w:fill="FFFFFF"/>
        </w:rPr>
        <w:t>творческого  домашнего</w:t>
      </w:r>
      <w:proofErr w:type="gramEnd"/>
      <w:r w:rsidRPr="00CC5CFD">
        <w:rPr>
          <w:color w:val="26313B"/>
          <w:shd w:val="clear" w:color="auto" w:fill="FFFFFF"/>
        </w:rPr>
        <w:t xml:space="preserve">   задания  предлагаю создать авторские интерактивные карты от своих интересов, например, «Мир как территория необычных праздников» , «Гастрономическая карта России», «Страны и их национальные напитки» , « Автомобильная картина мира» и т.д. как правило </w:t>
      </w:r>
      <w:r w:rsidR="0086031A" w:rsidRPr="00CC5CFD">
        <w:rPr>
          <w:color w:val="26313B"/>
          <w:shd w:val="clear" w:color="auto" w:fill="FFFFFF"/>
        </w:rPr>
        <w:t xml:space="preserve"> такие </w:t>
      </w:r>
      <w:r w:rsidRPr="00CC5CFD">
        <w:rPr>
          <w:color w:val="26313B"/>
          <w:shd w:val="clear" w:color="auto" w:fill="FFFFFF"/>
        </w:rPr>
        <w:t>работы не просто расширяют кругозор, но и вдохновляют открывать новое и создавать уникальное и неповторимое.</w:t>
      </w:r>
    </w:p>
    <w:p w:rsidR="001B04C3" w:rsidRPr="00CC5CFD" w:rsidRDefault="001B04C3" w:rsidP="00CC5CFD">
      <w:pPr>
        <w:pStyle w:val="a3"/>
        <w:shd w:val="clear" w:color="auto" w:fill="FFFFFF"/>
        <w:spacing w:before="0" w:beforeAutospacing="0" w:after="0" w:afterAutospacing="0" w:line="276" w:lineRule="auto"/>
        <w:ind w:left="357"/>
        <w:rPr>
          <w:color w:val="26313B"/>
          <w:shd w:val="clear" w:color="auto" w:fill="FFFFFF"/>
        </w:rPr>
      </w:pPr>
      <w:r w:rsidRPr="00CC5CFD">
        <w:rPr>
          <w:color w:val="26313B"/>
          <w:shd w:val="clear" w:color="auto" w:fill="FFFFFF"/>
        </w:rPr>
        <w:t xml:space="preserve">Не менее важную роль играет психологический комфорт и эмоциональный фон урока, который формирую посредством приема </w:t>
      </w:r>
      <w:r w:rsidRPr="00CC5CFD">
        <w:rPr>
          <w:b/>
          <w:i/>
          <w:color w:val="26313B"/>
          <w:u w:val="single"/>
          <w:shd w:val="clear" w:color="auto" w:fill="FFFFFF"/>
        </w:rPr>
        <w:t>амплификация.</w:t>
      </w:r>
      <w:r w:rsidRPr="00CC5CFD">
        <w:rPr>
          <w:color w:val="26313B"/>
          <w:shd w:val="clear" w:color="auto" w:fill="FFFFFF"/>
        </w:rPr>
        <w:t xml:space="preserve"> В рамках системно-</w:t>
      </w:r>
      <w:proofErr w:type="spellStart"/>
      <w:r w:rsidRPr="00CC5CFD">
        <w:rPr>
          <w:color w:val="26313B"/>
          <w:shd w:val="clear" w:color="auto" w:fill="FFFFFF"/>
        </w:rPr>
        <w:t>деятельностного</w:t>
      </w:r>
      <w:proofErr w:type="spellEnd"/>
      <w:r w:rsidRPr="00CC5CFD">
        <w:rPr>
          <w:color w:val="26313B"/>
          <w:shd w:val="clear" w:color="auto" w:fill="FFFFFF"/>
        </w:rPr>
        <w:t xml:space="preserve"> подхода это один из принципов, выражающийся в обогащении как форм, </w:t>
      </w:r>
      <w:proofErr w:type="gramStart"/>
      <w:r w:rsidRPr="00CC5CFD">
        <w:rPr>
          <w:color w:val="26313B"/>
          <w:shd w:val="clear" w:color="auto" w:fill="FFFFFF"/>
        </w:rPr>
        <w:t>методов  так</w:t>
      </w:r>
      <w:proofErr w:type="gramEnd"/>
      <w:r w:rsidRPr="00CC5CFD">
        <w:rPr>
          <w:color w:val="26313B"/>
          <w:shd w:val="clear" w:color="auto" w:fill="FFFFFF"/>
        </w:rPr>
        <w:t xml:space="preserve"> и в расширении зон ближайшего развития ребенка. Прием способствует наполнению   ребенка радостью познания, создает условия для самовыражения   и стимулирует детей к творческому поиску. Применять его можно на разных этапах урока, например, при изучении темы: «Население» диалог может быть таким: </w:t>
      </w:r>
    </w:p>
    <w:p w:rsidR="001B04C3" w:rsidRPr="00CC5CFD" w:rsidRDefault="001B04C3" w:rsidP="00CC5CFD">
      <w:pPr>
        <w:pStyle w:val="a3"/>
        <w:shd w:val="clear" w:color="auto" w:fill="FFFFFF"/>
        <w:spacing w:before="0" w:beforeAutospacing="0" w:after="0" w:afterAutospacing="0" w:line="276" w:lineRule="auto"/>
        <w:ind w:left="357"/>
      </w:pPr>
      <w:r w:rsidRPr="00CC5CFD">
        <w:t xml:space="preserve">-«Верите ли вы в себя так, так как я верю в вас?  </w:t>
      </w:r>
      <w:r w:rsidRPr="00CC5CFD">
        <w:rPr>
          <w:color w:val="202026"/>
        </w:rPr>
        <w:t xml:space="preserve">поднимите руки, кто знает болгарский? </w:t>
      </w:r>
      <w:proofErr w:type="gramStart"/>
      <w:r w:rsidRPr="00CC5CFD">
        <w:rPr>
          <w:color w:val="202026"/>
        </w:rPr>
        <w:t>Хорватский ?</w:t>
      </w:r>
      <w:proofErr w:type="gramEnd"/>
      <w:r w:rsidRPr="00CC5CFD">
        <w:rPr>
          <w:color w:val="202026"/>
        </w:rPr>
        <w:t xml:space="preserve"> польский? Что совсем не разумеете? </w:t>
      </w:r>
      <w:r w:rsidRPr="00CC5CFD">
        <w:t xml:space="preserve">Проверим? На слайде </w:t>
      </w:r>
      <w:proofErr w:type="gramStart"/>
      <w:r w:rsidRPr="00CC5CFD">
        <w:t>слова :</w:t>
      </w:r>
      <w:proofErr w:type="gramEnd"/>
      <w:r w:rsidRPr="00CC5CFD">
        <w:t xml:space="preserve"> на разных языках предлагаю детям прочитать и ответить,  что они обозначают (слова в скобках , ответы, по щелчку выводятся после ответов уч-ся)</w:t>
      </w:r>
    </w:p>
    <w:p w:rsidR="001B04C3" w:rsidRPr="00CC5CFD" w:rsidRDefault="001B04C3" w:rsidP="00CC5CFD">
      <w:pPr>
        <w:pStyle w:val="a3"/>
        <w:shd w:val="clear" w:color="auto" w:fill="FFFFFF"/>
        <w:spacing w:before="0" w:beforeAutospacing="0" w:after="0" w:afterAutospacing="0"/>
        <w:ind w:left="360"/>
        <w:rPr>
          <w:color w:val="26313B"/>
          <w:shd w:val="clear" w:color="auto" w:fill="FFFFFF"/>
        </w:rPr>
      </w:pPr>
      <w:r w:rsidRPr="00CC5CFD">
        <w:t xml:space="preserve"> польский </w:t>
      </w:r>
      <w:proofErr w:type="gramStart"/>
      <w:r w:rsidRPr="00CC5CFD">
        <w:t xml:space="preserve">язык:  </w:t>
      </w:r>
      <w:proofErr w:type="spellStart"/>
      <w:r w:rsidRPr="00CC5CFD">
        <w:rPr>
          <w:lang w:val="en-US"/>
        </w:rPr>
        <w:t>zabavki</w:t>
      </w:r>
      <w:proofErr w:type="spellEnd"/>
      <w:proofErr w:type="gramEnd"/>
      <w:r w:rsidR="00CC5CFD" w:rsidRPr="00CC5CFD">
        <w:t xml:space="preserve"> (</w:t>
      </w:r>
      <w:proofErr w:type="spellStart"/>
      <w:r w:rsidR="00CC5CFD" w:rsidRPr="00CC5CFD">
        <w:t>забавки</w:t>
      </w:r>
      <w:proofErr w:type="spellEnd"/>
      <w:r w:rsidR="00CC5CFD" w:rsidRPr="00CC5CFD">
        <w:t xml:space="preserve">), </w:t>
      </w:r>
      <w:proofErr w:type="spellStart"/>
      <w:r w:rsidRPr="00CC5CFD">
        <w:rPr>
          <w:lang w:val="en-US"/>
        </w:rPr>
        <w:t>Czekolada</w:t>
      </w:r>
      <w:proofErr w:type="spellEnd"/>
      <w:r w:rsidRPr="00CC5CFD">
        <w:t xml:space="preserve"> (</w:t>
      </w:r>
      <w:proofErr w:type="spellStart"/>
      <w:r w:rsidRPr="00CC5CFD">
        <w:t>чекол</w:t>
      </w:r>
      <w:r w:rsidR="00CC5CFD" w:rsidRPr="00CC5CFD">
        <w:t>ада</w:t>
      </w:r>
      <w:proofErr w:type="spellEnd"/>
      <w:r w:rsidR="00CC5CFD" w:rsidRPr="00CC5CFD">
        <w:t xml:space="preserve"> </w:t>
      </w:r>
      <w:r w:rsidRPr="00CC5CFD">
        <w:t>)</w:t>
      </w:r>
      <w:r w:rsidR="00CC5CFD" w:rsidRPr="00CC5CFD">
        <w:t>,</w:t>
      </w:r>
      <w:r w:rsidRPr="00CC5CFD">
        <w:t xml:space="preserve"> </w:t>
      </w:r>
      <w:proofErr w:type="spellStart"/>
      <w:r w:rsidRPr="00CC5CFD">
        <w:rPr>
          <w:lang w:val="en-US"/>
        </w:rPr>
        <w:t>zachodni</w:t>
      </w:r>
      <w:proofErr w:type="spellEnd"/>
      <w:r w:rsidRPr="00CC5CFD">
        <w:t xml:space="preserve"> ( </w:t>
      </w:r>
      <w:proofErr w:type="spellStart"/>
      <w:r w:rsidRPr="00CC5CFD">
        <w:t>заходни</w:t>
      </w:r>
      <w:proofErr w:type="spellEnd"/>
      <w:r w:rsidRPr="00CC5CFD">
        <w:t xml:space="preserve">    )</w:t>
      </w:r>
      <w:r w:rsidRPr="00CC5CFD">
        <w:rPr>
          <w:color w:val="26313B"/>
          <w:shd w:val="clear" w:color="auto" w:fill="FFFFFF"/>
        </w:rPr>
        <w:t xml:space="preserve"> </w:t>
      </w:r>
    </w:p>
    <w:p w:rsidR="001B04C3" w:rsidRPr="00CC5CFD" w:rsidRDefault="001B04C3" w:rsidP="00CC5CFD">
      <w:pPr>
        <w:pStyle w:val="a3"/>
        <w:shd w:val="clear" w:color="auto" w:fill="FFFFFF"/>
        <w:spacing w:before="0" w:beforeAutospacing="0" w:after="0" w:afterAutospacing="0"/>
        <w:ind w:left="360"/>
        <w:rPr>
          <w:color w:val="26313B"/>
          <w:shd w:val="clear" w:color="auto" w:fill="FFFFFF"/>
        </w:rPr>
      </w:pPr>
      <w:r w:rsidRPr="00CC5CFD">
        <w:t>Болгарск</w:t>
      </w:r>
      <w:r w:rsidR="00CC5CFD">
        <w:t>и</w:t>
      </w:r>
      <w:r w:rsidRPr="00CC5CFD">
        <w:t>й (</w:t>
      </w:r>
      <w:proofErr w:type="spellStart"/>
      <w:r w:rsidRPr="00CC5CFD">
        <w:t>огледало</w:t>
      </w:r>
      <w:proofErr w:type="spellEnd"/>
      <w:r w:rsidRPr="00CC5CFD">
        <w:t xml:space="preserve">        </w:t>
      </w:r>
      <w:proofErr w:type="spellStart"/>
      <w:r w:rsidRPr="00CC5CFD">
        <w:t>скакалец</w:t>
      </w:r>
      <w:proofErr w:type="spellEnd"/>
      <w:r w:rsidRPr="00CC5CFD">
        <w:t xml:space="preserve">    </w:t>
      </w:r>
      <w:proofErr w:type="spellStart"/>
      <w:r w:rsidRPr="00CC5CFD">
        <w:t>чужденец</w:t>
      </w:r>
      <w:proofErr w:type="spellEnd"/>
      <w:r w:rsidRPr="00CC5CFD">
        <w:t xml:space="preserve">   </w:t>
      </w:r>
      <w:proofErr w:type="spellStart"/>
      <w:proofErr w:type="gramStart"/>
      <w:r w:rsidRPr="00CC5CFD">
        <w:t>близалка</w:t>
      </w:r>
      <w:proofErr w:type="spellEnd"/>
      <w:r w:rsidRPr="00CC5CFD">
        <w:t xml:space="preserve"> ,</w:t>
      </w:r>
      <w:proofErr w:type="gramEnd"/>
      <w:r w:rsidRPr="00CC5CFD">
        <w:t xml:space="preserve"> </w:t>
      </w:r>
      <w:proofErr w:type="spellStart"/>
      <w:r w:rsidR="00CC5CFD" w:rsidRPr="00CC5CFD">
        <w:t>това</w:t>
      </w:r>
      <w:proofErr w:type="spellEnd"/>
      <w:r w:rsidR="00CC5CFD" w:rsidRPr="00CC5CFD">
        <w:t xml:space="preserve"> не </w:t>
      </w:r>
      <w:proofErr w:type="spellStart"/>
      <w:r w:rsidR="00CC5CFD" w:rsidRPr="00CC5CFD">
        <w:t>фатално</w:t>
      </w:r>
      <w:proofErr w:type="spellEnd"/>
      <w:r w:rsidR="00CC5CFD" w:rsidRPr="00CC5CFD">
        <w:t xml:space="preserve"> (</w:t>
      </w:r>
      <w:r w:rsidRPr="00CC5CFD">
        <w:t>ничего  страшного)</w:t>
      </w:r>
    </w:p>
    <w:p w:rsidR="001B04C3" w:rsidRPr="00CC5CFD" w:rsidRDefault="001B04C3" w:rsidP="00CC5CF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C5CFD">
        <w:t xml:space="preserve">        хорватский язык (</w:t>
      </w:r>
      <w:proofErr w:type="spellStart"/>
      <w:r w:rsidRPr="00CC5CFD">
        <w:rPr>
          <w:lang w:val="en-US"/>
        </w:rPr>
        <w:t>dobar</w:t>
      </w:r>
      <w:proofErr w:type="spellEnd"/>
      <w:r w:rsidRPr="00CC5CFD">
        <w:t xml:space="preserve"> </w:t>
      </w:r>
      <w:proofErr w:type="spellStart"/>
      <w:r w:rsidRPr="00CC5CFD">
        <w:rPr>
          <w:lang w:val="en-US"/>
        </w:rPr>
        <w:t>dan</w:t>
      </w:r>
      <w:proofErr w:type="spellEnd"/>
      <w:r w:rsidRPr="00CC5CFD">
        <w:t>! (</w:t>
      </w:r>
      <w:proofErr w:type="spellStart"/>
      <w:r w:rsidRPr="00CC5CFD">
        <w:t>Добар</w:t>
      </w:r>
      <w:proofErr w:type="spellEnd"/>
      <w:r w:rsidRPr="00CC5CFD">
        <w:t xml:space="preserve"> дан) </w:t>
      </w:r>
      <w:proofErr w:type="spellStart"/>
      <w:proofErr w:type="gramStart"/>
      <w:r w:rsidRPr="00CC5CFD">
        <w:rPr>
          <w:lang w:val="en-US"/>
        </w:rPr>
        <w:t>Hvala</w:t>
      </w:r>
      <w:proofErr w:type="spellEnd"/>
      <w:r w:rsidRPr="00CC5CFD">
        <w:t xml:space="preserve">  (</w:t>
      </w:r>
      <w:proofErr w:type="gramEnd"/>
      <w:r w:rsidRPr="00CC5CFD">
        <w:t xml:space="preserve">хвала)  молив вас) </w:t>
      </w:r>
      <w:proofErr w:type="spellStart"/>
      <w:r w:rsidRPr="00CC5CFD">
        <w:rPr>
          <w:lang w:val="en-US"/>
        </w:rPr>
        <w:t>molim</w:t>
      </w:r>
      <w:proofErr w:type="spellEnd"/>
      <w:r w:rsidRPr="00CC5CFD">
        <w:t xml:space="preserve"> </w:t>
      </w:r>
      <w:r w:rsidRPr="00CC5CFD">
        <w:rPr>
          <w:lang w:val="en-US"/>
        </w:rPr>
        <w:t>vas</w:t>
      </w:r>
      <w:r w:rsidRPr="00CC5CFD">
        <w:t xml:space="preserve"> </w:t>
      </w:r>
    </w:p>
    <w:p w:rsidR="001B04C3" w:rsidRDefault="001B04C3" w:rsidP="00CC5CF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C5CFD">
        <w:t xml:space="preserve">       </w:t>
      </w:r>
      <w:r w:rsidRPr="00CC5CFD">
        <w:rPr>
          <w:lang w:val="en-US"/>
        </w:rPr>
        <w:t xml:space="preserve">S </w:t>
      </w:r>
      <w:proofErr w:type="spellStart"/>
      <w:r w:rsidRPr="00CC5CFD">
        <w:rPr>
          <w:lang w:val="en-US"/>
        </w:rPr>
        <w:t>ponosom</w:t>
      </w:r>
      <w:proofErr w:type="spellEnd"/>
      <w:r w:rsidRPr="00CC5CFD">
        <w:rPr>
          <w:lang w:val="en-US"/>
        </w:rPr>
        <w:t xml:space="preserve"> </w:t>
      </w:r>
      <w:proofErr w:type="spellStart"/>
      <w:r w:rsidRPr="00CC5CFD">
        <w:rPr>
          <w:lang w:val="en-US"/>
        </w:rPr>
        <w:t>kasem</w:t>
      </w:r>
      <w:proofErr w:type="spellEnd"/>
      <w:r w:rsidRPr="00CC5CFD">
        <w:rPr>
          <w:lang w:val="en-US"/>
        </w:rPr>
        <w:t xml:space="preserve">! dobra </w:t>
      </w:r>
      <w:proofErr w:type="spellStart"/>
      <w:r w:rsidRPr="00CC5CFD">
        <w:rPr>
          <w:lang w:val="en-US"/>
        </w:rPr>
        <w:t>robota</w:t>
      </w:r>
      <w:proofErr w:type="spellEnd"/>
      <w:r w:rsidRPr="00CC5CFD">
        <w:rPr>
          <w:lang w:val="en-US"/>
        </w:rPr>
        <w:t xml:space="preserve">!  </w:t>
      </w:r>
      <w:r w:rsidRPr="00CC5CFD">
        <w:t xml:space="preserve">С гордостью </w:t>
      </w:r>
      <w:proofErr w:type="gramStart"/>
      <w:r w:rsidRPr="00CC5CFD">
        <w:t>произношу ,</w:t>
      </w:r>
      <w:proofErr w:type="gramEnd"/>
      <w:r w:rsidRPr="00CC5CFD">
        <w:t xml:space="preserve"> вы молодцы! </w:t>
      </w:r>
    </w:p>
    <w:p w:rsidR="00CC5CFD" w:rsidRPr="00CC5CFD" w:rsidRDefault="00CC5CFD" w:rsidP="00CC5CFD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B04C3" w:rsidRPr="00CC5CFD" w:rsidRDefault="001B04C3" w:rsidP="00CC5CF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CC5CFD">
        <w:t xml:space="preserve">Данный прием позволяет поверить в свои силы и придать </w:t>
      </w:r>
      <w:r w:rsidR="00CC5CFD" w:rsidRPr="00CC5CFD">
        <w:t xml:space="preserve">уверенность даже </w:t>
      </w:r>
      <w:proofErr w:type="gramStart"/>
      <w:r w:rsidR="00CC5CFD" w:rsidRPr="00CC5CFD">
        <w:t>робким</w:t>
      </w:r>
      <w:r w:rsidRPr="00CC5CFD">
        <w:t xml:space="preserve">  учащихся</w:t>
      </w:r>
      <w:proofErr w:type="gramEnd"/>
      <w:r w:rsidRPr="00CC5CFD">
        <w:t xml:space="preserve">.  Просто, уважайте природные наклонности детей, позволяйте им исследовать стыки, перекрестки, двигайтесь за их любознательностью, дорисовывайте, </w:t>
      </w:r>
      <w:proofErr w:type="gramStart"/>
      <w:r w:rsidRPr="00CC5CFD">
        <w:t>преувеличивайте,  ибо</w:t>
      </w:r>
      <w:proofErr w:type="gramEnd"/>
      <w:r w:rsidRPr="00CC5CFD">
        <w:t xml:space="preserve"> окрыляя ребенка вы порождаете эффект « плацебо» . </w:t>
      </w:r>
      <w:proofErr w:type="gramStart"/>
      <w:r w:rsidRPr="00CC5CFD">
        <w:t>Соединяйте  детское</w:t>
      </w:r>
      <w:proofErr w:type="gramEnd"/>
      <w:r w:rsidRPr="00CC5CFD">
        <w:t xml:space="preserve"> начало и взрослое вместе, ставьте их на службу развития </w:t>
      </w:r>
      <w:r w:rsidR="00CC5CFD">
        <w:t xml:space="preserve">успешной </w:t>
      </w:r>
      <w:r w:rsidRPr="00CC5CFD">
        <w:t>личности!</w:t>
      </w:r>
      <w:r w:rsidRPr="00CC5CFD">
        <w:rPr>
          <w:color w:val="000000"/>
          <w:shd w:val="clear" w:color="auto" w:fill="FFFFFF"/>
        </w:rPr>
        <w:t xml:space="preserve"> </w:t>
      </w:r>
    </w:p>
    <w:p w:rsidR="001B04C3" w:rsidRPr="001B04C3" w:rsidRDefault="001B04C3" w:rsidP="00E65E92">
      <w:pPr>
        <w:pStyle w:val="a3"/>
        <w:shd w:val="clear" w:color="auto" w:fill="FFFFFF"/>
        <w:spacing w:after="0" w:line="360" w:lineRule="auto"/>
        <w:rPr>
          <w:color w:val="26313B"/>
          <w:shd w:val="clear" w:color="auto" w:fill="FFFFFF"/>
        </w:rPr>
      </w:pPr>
    </w:p>
    <w:sectPr w:rsidR="001B04C3" w:rsidRPr="001B04C3" w:rsidSect="00E24D80">
      <w:pgSz w:w="1256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F0C"/>
    <w:multiLevelType w:val="hybridMultilevel"/>
    <w:tmpl w:val="2D9041B2"/>
    <w:lvl w:ilvl="0" w:tplc="C4324CA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4998"/>
    <w:multiLevelType w:val="multilevel"/>
    <w:tmpl w:val="424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F343A"/>
    <w:multiLevelType w:val="multilevel"/>
    <w:tmpl w:val="B6E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50C06"/>
    <w:multiLevelType w:val="multilevel"/>
    <w:tmpl w:val="E4E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E4BF9"/>
    <w:multiLevelType w:val="multilevel"/>
    <w:tmpl w:val="B32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6153BA"/>
    <w:multiLevelType w:val="hybridMultilevel"/>
    <w:tmpl w:val="28DA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4"/>
    <w:rsid w:val="000234F1"/>
    <w:rsid w:val="0005061A"/>
    <w:rsid w:val="00077458"/>
    <w:rsid w:val="000C1FAA"/>
    <w:rsid w:val="00100852"/>
    <w:rsid w:val="00124278"/>
    <w:rsid w:val="00140C6D"/>
    <w:rsid w:val="00190708"/>
    <w:rsid w:val="001A6D36"/>
    <w:rsid w:val="001A701A"/>
    <w:rsid w:val="001B04C3"/>
    <w:rsid w:val="001D2537"/>
    <w:rsid w:val="001D4C11"/>
    <w:rsid w:val="001E4758"/>
    <w:rsid w:val="00235CD9"/>
    <w:rsid w:val="002E3124"/>
    <w:rsid w:val="002F3B66"/>
    <w:rsid w:val="00323E71"/>
    <w:rsid w:val="00387AFF"/>
    <w:rsid w:val="00423A8A"/>
    <w:rsid w:val="00501220"/>
    <w:rsid w:val="005A1C98"/>
    <w:rsid w:val="005A77D9"/>
    <w:rsid w:val="0060437C"/>
    <w:rsid w:val="00631C34"/>
    <w:rsid w:val="006975D3"/>
    <w:rsid w:val="0074241D"/>
    <w:rsid w:val="007824F6"/>
    <w:rsid w:val="007B356A"/>
    <w:rsid w:val="007F4E43"/>
    <w:rsid w:val="00827CE2"/>
    <w:rsid w:val="0086031A"/>
    <w:rsid w:val="00864444"/>
    <w:rsid w:val="00935174"/>
    <w:rsid w:val="00976825"/>
    <w:rsid w:val="00984B2F"/>
    <w:rsid w:val="009B0D94"/>
    <w:rsid w:val="009F13EC"/>
    <w:rsid w:val="00A314CF"/>
    <w:rsid w:val="00A41E6C"/>
    <w:rsid w:val="00A64036"/>
    <w:rsid w:val="00A93DC0"/>
    <w:rsid w:val="00B7272B"/>
    <w:rsid w:val="00BA30EE"/>
    <w:rsid w:val="00C224EE"/>
    <w:rsid w:val="00C464D5"/>
    <w:rsid w:val="00C558C6"/>
    <w:rsid w:val="00C80ED5"/>
    <w:rsid w:val="00C9028A"/>
    <w:rsid w:val="00CC5CFD"/>
    <w:rsid w:val="00D11C90"/>
    <w:rsid w:val="00D17286"/>
    <w:rsid w:val="00D915F0"/>
    <w:rsid w:val="00DE1E5C"/>
    <w:rsid w:val="00DE1FFF"/>
    <w:rsid w:val="00E22541"/>
    <w:rsid w:val="00E24D80"/>
    <w:rsid w:val="00E34357"/>
    <w:rsid w:val="00E65E92"/>
    <w:rsid w:val="00EE3D73"/>
    <w:rsid w:val="00EE3E56"/>
    <w:rsid w:val="00F22A9F"/>
    <w:rsid w:val="00F25892"/>
    <w:rsid w:val="00F527D7"/>
    <w:rsid w:val="00F90CA7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1805"/>
  <w15:chartTrackingRefBased/>
  <w15:docId w15:val="{F9C7858F-EB21-4CFB-B49D-DCB1802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278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278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82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edsovet.su/_pu/69/8152239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sovet.su/_pu/69/77313023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edsovet.su/_pu/69/67121709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edsovet.su/_pu/69/9506247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edsovet.su/_pu/69/79786286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2024-04-21T17:46:00Z</dcterms:created>
  <dcterms:modified xsi:type="dcterms:W3CDTF">2024-04-25T16:06:00Z</dcterms:modified>
</cp:coreProperties>
</file>