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DDF" w:rsidRDefault="00430DDF">
      <w:pPr>
        <w:pStyle w:val="normal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:rsidR="00430DDF" w:rsidRDefault="00430DDF">
      <w:pPr>
        <w:pStyle w:val="normal"/>
        <w:spacing w:after="0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:rsidR="00430DDF" w:rsidRDefault="00ED6098">
      <w:pPr>
        <w:pStyle w:val="normal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Педагогические эффекты социо-игровой технологии.</w:t>
      </w:r>
    </w:p>
    <w:p w:rsidR="00430DDF" w:rsidRDefault="00430DDF">
      <w:pPr>
        <w:pStyle w:val="normal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:rsidR="00430DDF" w:rsidRDefault="00ED6098">
      <w:pPr>
        <w:pStyle w:val="normal"/>
        <w:spacing w:after="0" w:line="240" w:lineRule="auto"/>
        <w:ind w:firstLine="709"/>
        <w:jc w:val="both"/>
        <w:rPr>
          <w:rFonts w:ascii="Arial" w:eastAsia="Arial" w:hAnsi="Arial" w:cs="Arial"/>
          <w:color w:val="111111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В своей педагогической деятельности мы столкнулись с проблемой «непринятого ребенка».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highlight w:val="white"/>
        </w:rPr>
        <w:t>Такой ребенок не активен в общении, он застенчив, не знает, как привлечь внимание сверстников, поэтому его не замечают, с ним никто не играет, он детям неинтересен.</w:t>
      </w:r>
      <w:r>
        <w:rPr>
          <w:rFonts w:ascii="Arial" w:eastAsia="Arial" w:hAnsi="Arial" w:cs="Arial"/>
          <w:color w:val="111111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highlight w:val="white"/>
        </w:rPr>
        <w:t xml:space="preserve">Чаще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highlight w:val="white"/>
        </w:rPr>
        <w:t>всего это бывает, когда ребенок пришел в уже сложившийся коллектив или часто пропускает детский сад. К такому ребенку никто не бросится радостно при встрече после долгого отсутствия, никто не заметит, что его нет в группе.</w:t>
      </w:r>
      <w:r>
        <w:rPr>
          <w:rFonts w:ascii="Arial" w:eastAsia="Arial" w:hAnsi="Arial" w:cs="Arial"/>
          <w:color w:val="111111"/>
          <w:sz w:val="28"/>
          <w:szCs w:val="28"/>
          <w:highlight w:val="white"/>
        </w:rPr>
        <w:t xml:space="preserve"> </w:t>
      </w:r>
    </w:p>
    <w:p w:rsidR="00430DDF" w:rsidRDefault="00ED6098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Одних детей  устраивает быть в т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ени, другие страдают от такого положения, но не знают и не умеют его изменить. Но, вот он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выход! </w:t>
      </w:r>
    </w:p>
    <w:p w:rsidR="00430DDF" w:rsidRDefault="00ED6098">
      <w:pPr>
        <w:pStyle w:val="normal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Мы живем в  веке инновационных технологий.   Нас окружают различные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гаджеты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, а планшеты и ноутбуки  есть практически в каждом доме. В руках ребенка телефон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– нет равнодушия, насмешек, обид, только виртуальный мир! </w:t>
      </w:r>
    </w:p>
    <w:p w:rsidR="00430DDF" w:rsidRDefault="00ED609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С одной стороны, это здорово, что дети быстро и легко  осваивают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достижения технического прогресса, а с другой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происходит  спад живого общения, нехватка движения, дефицит речи.  Имеет место е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е и такое явление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как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творческая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ленность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детей и недостаток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фантазии.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Дети не хотят занимать себя, да и что греха таить, разучились интересно и творчески играть. Они </w:t>
      </w:r>
      <w:r>
        <w:rPr>
          <w:rFonts w:ascii="Times New Roman" w:eastAsia="Times New Roman" w:hAnsi="Times New Roman" w:cs="Times New Roman"/>
          <w:sz w:val="28"/>
          <w:szCs w:val="28"/>
        </w:rPr>
        <w:t>больше ждут помощи от взрослых в создании и реализации сюжета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новых игр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своих занятий. </w:t>
      </w:r>
    </w:p>
    <w:p w:rsidR="00430DDF" w:rsidRDefault="00ED609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Кроме того, детск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ая агрессия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жестокость становится привычным во взаимоотношениях детского коллектива</w:t>
      </w:r>
      <w:r>
        <w:rPr>
          <w:rFonts w:ascii="Times New Roman" w:eastAsia="Times New Roman" w:hAnsi="Times New Roman" w:cs="Times New Roman"/>
          <w:sz w:val="28"/>
          <w:szCs w:val="28"/>
        </w:rPr>
        <w:t>. Дети не задумываются о том, что их товарищу больно, обидно, он не может постоять за себя в силу своего характера, состояния здоровья или он, просто, 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оится. </w:t>
      </w:r>
    </w:p>
    <w:p w:rsidR="00430DDF" w:rsidRDefault="00ED609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Поэтому</w:t>
      </w:r>
      <w:r>
        <w:rPr>
          <w:rFonts w:ascii="Arial" w:eastAsia="Arial" w:hAnsi="Arial" w:cs="Arial"/>
          <w:color w:val="111111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воспитатели  пытаются  найти ответ на вопросы, как помочь ребенку не чувствовать себя лишним в коллективе, можно ли научить его полноценно общаться </w:t>
      </w:r>
      <w:r>
        <w:rPr>
          <w:rFonts w:ascii="Times New Roman" w:eastAsia="Times New Roman" w:hAnsi="Times New Roman" w:cs="Times New Roman"/>
          <w:sz w:val="28"/>
          <w:szCs w:val="28"/>
        </w:rPr>
        <w:t>в детском сообществе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   </w:t>
      </w:r>
    </w:p>
    <w:p w:rsidR="00430DDF" w:rsidRDefault="00ED609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тобы неприн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ребенок поверил в свои силы, ему необходимо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ощутить чувство радости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достигнутого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ы, педагоги, должны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помогать таким детям научиться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добиваться  успеха, пусть небольшого, но способного изменить к ним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4F4F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отношение сверстников в группе.</w:t>
      </w:r>
    </w:p>
    <w:p w:rsidR="00430DDF" w:rsidRDefault="00ED6098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Чтобы решить данную проблему и шагать в ногу с ФГОС, которые гласят о том, чтобы человеку быть активным участником общественной жизни, и реализовать себя как личность необходимо постоянно проявлять творческую активность, быть самостоятельным, иметь возможн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ость развивать свои способности, постоянно познавать новое и самосовершенствоваться,  мы остановились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современной педагогической технологии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Социо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- игровая педагогика» (Е. Ершовой, В.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Букатова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,  которая предлагает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эффективные приемы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создания ситуации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успеха дошкольника.</w:t>
      </w:r>
    </w:p>
    <w:p w:rsidR="00430DDF" w:rsidRDefault="00ED6098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lastRenderedPageBreak/>
        <w:t>Социо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- игровая технология – это развитие ребёнка в игровом общении со сверстниками.  Технология направлена на развитие коммуникативности у детей, поэтому в основе данной технологии лежит общение детей между собой 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со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взрослыми. </w:t>
      </w:r>
    </w:p>
    <w:p w:rsidR="00430DDF" w:rsidRDefault="00ED6098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св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оей деятельности мы руководствуемся каноном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социо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- игрового стиля: «Мы не учим, а налаживаем ситуации, когда их участникам хочется доверять и друг другу, и своему собственному опыту, в результате чего происходит эффект добровольного и обучения,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научени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, и тренировки». </w:t>
      </w:r>
    </w:p>
    <w:p w:rsidR="00430DDF" w:rsidRDefault="00ED6098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социо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- игровой технологии существует 3 главных компонента непосредственно образовательной деятельности: движение, вариативность и работа детей в микро группах,  благодаря которым мы достигаем положительной динамики в вопросах коммуник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ативности  и взаимодействия непопулярных детей с коллективом. </w:t>
      </w:r>
    </w:p>
    <w:p w:rsidR="00430DDF" w:rsidRDefault="00ED6098">
      <w:pPr>
        <w:pStyle w:val="normal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С целью выявления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уровня сформированности коммуникативной компетенции у дошкольников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старшего дошкольного возраста,  была проведена  диагностика М.И.Лисиной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Определение уровня сформированности коммуникативной деятельности</w:t>
      </w:r>
      <w:r>
        <w:rPr>
          <w:rFonts w:ascii="Arial" w:eastAsia="Arial" w:hAnsi="Arial" w:cs="Arial"/>
          <w:color w:val="000000"/>
          <w:sz w:val="28"/>
          <w:szCs w:val="28"/>
          <w:highlight w:val="white"/>
        </w:rPr>
        <w:t>»,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учитывая </w:t>
      </w:r>
      <w:r>
        <w:rPr>
          <w:rFonts w:ascii="Times New Roman" w:eastAsia="Times New Roman" w:hAnsi="Times New Roman" w:cs="Times New Roman"/>
          <w:sz w:val="28"/>
          <w:szCs w:val="28"/>
        </w:rPr>
        <w:t>результаты которой,  был  подобран комплекс  игр. </w:t>
      </w:r>
    </w:p>
    <w:p w:rsidR="00430DDF" w:rsidRDefault="00ED6098">
      <w:pPr>
        <w:pStyle w:val="normal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Игры рабочего настроя</w:t>
      </w:r>
    </w:p>
    <w:p w:rsidR="00430DDF" w:rsidRDefault="00ED6098">
      <w:pPr>
        <w:pStyle w:val="normal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Задачи: пробудить интерес детей друг к другу, поставить участников игры в какие-то зависимости друг от друга, обеспечивающие общее повышение мобилизации внимания и тела.</w:t>
      </w:r>
    </w:p>
    <w:p w:rsidR="00430DDF" w:rsidRDefault="00ED6098">
      <w:pPr>
        <w:pStyle w:val="normal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Примеры игр:  «Волшебная палочка»,  «Встань по пальцам», «Стою, на кого то смотрю», «З</w:t>
      </w:r>
      <w:r>
        <w:rPr>
          <w:rFonts w:ascii="Times New Roman" w:eastAsia="Times New Roman" w:hAnsi="Times New Roman" w:cs="Times New Roman"/>
          <w:sz w:val="28"/>
          <w:szCs w:val="28"/>
        </w:rPr>
        <w:t>амри»,  «Летае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т-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не летает» и др.</w:t>
      </w:r>
    </w:p>
    <w:p w:rsidR="00430DDF" w:rsidRDefault="00ED6098">
      <w:pPr>
        <w:pStyle w:val="normal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Игры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–р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азминки</w:t>
      </w:r>
    </w:p>
    <w:p w:rsidR="00430DDF" w:rsidRDefault="00ED6098">
      <w:pPr>
        <w:pStyle w:val="normal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Задачи: разрядка трудоёмкой и затянувшейся работы или, наоборот, ожидания; снятие усталости; переход от одного вида деятельности к другому. Общим для игр данной группы является принцип всеобщей доступност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и, элемент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соревновательности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смешного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,н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есерьёзного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выигрыша. В играх – разминках доминирует механизм деятельного и психологически активного отдыха.</w:t>
      </w:r>
    </w:p>
    <w:p w:rsidR="00430DDF" w:rsidRDefault="00ED6098">
      <w:pPr>
        <w:pStyle w:val="normal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Примеры игр: «Два конца, два кольца», «Руки-ноги», «Заводные человечки», «Карлики-великаны» и др.</w:t>
      </w:r>
    </w:p>
    <w:p w:rsidR="00430DDF" w:rsidRDefault="00ED6098">
      <w:pPr>
        <w:pStyle w:val="normal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Игры</w:t>
      </w:r>
      <w:r>
        <w:rPr>
          <w:rFonts w:ascii="Times New Roman" w:eastAsia="Times New Roman" w:hAnsi="Times New Roman" w:cs="Times New Roman"/>
          <w:sz w:val="28"/>
          <w:szCs w:val="28"/>
        </w:rPr>
        <w:t> социо-игрового приобщения к делу</w:t>
      </w:r>
    </w:p>
    <w:p w:rsidR="00430DDF" w:rsidRDefault="00ED6098">
      <w:pPr>
        <w:pStyle w:val="normal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Задача: выстраивание деловых отношений детей с педагогом. Могут использоваться в процессе усвоения или закрепления материала.</w:t>
      </w:r>
    </w:p>
    <w:p w:rsidR="00430DDF" w:rsidRDefault="00ED6098">
      <w:pPr>
        <w:pStyle w:val="normal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Примеры игр: «Комплимент», «Составь слово», «Живой алфавит» и др.</w:t>
      </w:r>
    </w:p>
    <w:p w:rsidR="00430DDF" w:rsidRDefault="00ED6098">
      <w:pPr>
        <w:pStyle w:val="normal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Игры творческого самоутверж</w:t>
      </w:r>
      <w:r>
        <w:rPr>
          <w:rFonts w:ascii="Times New Roman" w:eastAsia="Times New Roman" w:hAnsi="Times New Roman" w:cs="Times New Roman"/>
          <w:sz w:val="28"/>
          <w:szCs w:val="28"/>
        </w:rPr>
        <w:t>дения</w:t>
      </w:r>
    </w:p>
    <w:p w:rsidR="00430DDF" w:rsidRDefault="00ED6098">
      <w:pPr>
        <w:pStyle w:val="normal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их выполнении учитывается художественн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 исполнительский результат действия. Однако не следует считать, что задания этой группы нужны детям только с особой творческой одаренностью. Целесообразно рассматривать творческую активность каждого ребенка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30DDF" w:rsidRDefault="00ED6098">
      <w:pPr>
        <w:pStyle w:val="normal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Примеры игр: «Костюм-превращение», «Браво», «Сценки - истории», «Животные»</w:t>
      </w:r>
    </w:p>
    <w:p w:rsidR="00430DDF" w:rsidRDefault="00ED6098">
      <w:pPr>
        <w:pStyle w:val="normal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Игры вольные</w:t>
      </w:r>
    </w:p>
    <w:p w:rsidR="00430DDF" w:rsidRDefault="00ED6098">
      <w:pPr>
        <w:pStyle w:val="normal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Задача: физически активный и психологически эффективный отдых.</w:t>
      </w:r>
    </w:p>
    <w:p w:rsidR="00430DDF" w:rsidRDefault="00ED6098">
      <w:pPr>
        <w:pStyle w:val="normal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Примеры игр: 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Ловишки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», «Колечко-колечко», «Где мы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были-не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скажем, а что делал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покажем», «День и н</w:t>
      </w:r>
      <w:r>
        <w:rPr>
          <w:rFonts w:ascii="Times New Roman" w:eastAsia="Times New Roman" w:hAnsi="Times New Roman" w:cs="Times New Roman"/>
          <w:sz w:val="28"/>
          <w:szCs w:val="28"/>
        </w:rPr>
        <w:t>очь», «Воробьи-вороны» и др.</w:t>
      </w:r>
    </w:p>
    <w:p w:rsidR="00430DDF" w:rsidRDefault="00ED6098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Очень важно  продумать  завершение игровой деятельности.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Мы используем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ритуал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тихая спокойная музыка</w:t>
      </w:r>
      <w:r>
        <w:rPr>
          <w:rFonts w:ascii="Times New Roman" w:eastAsia="Times New Roman" w:hAnsi="Times New Roman" w:cs="Times New Roman"/>
          <w:sz w:val="28"/>
          <w:szCs w:val="28"/>
        </w:rPr>
        <w:t>,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ети встают в круг, берутся за руки и передают друг другу хорошее настроение, улыбку на целый день.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конце игровых заняти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дети заполняют «Лесенку  настроения».</w:t>
      </w:r>
    </w:p>
    <w:p w:rsidR="00430DDF" w:rsidRDefault="00430DDF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0DDF" w:rsidRDefault="00ED6098">
      <w:pPr>
        <w:pStyle w:val="normal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завершению проделанной работы мы провели мониторинг с целью определения уровня сформированности коммуникативных навыков старших дошкольников. Результаты позволяют говорить об эффективности  использования комплекс</w:t>
      </w:r>
      <w:r>
        <w:rPr>
          <w:rFonts w:ascii="Times New Roman" w:eastAsia="Times New Roman" w:hAnsi="Times New Roman" w:cs="Times New Roman"/>
          <w:sz w:val="28"/>
          <w:szCs w:val="28"/>
        </w:rPr>
        <w:t>а игр  социо-игровой направленности.</w:t>
      </w:r>
    </w:p>
    <w:p w:rsidR="00430DDF" w:rsidRDefault="00ED609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Таким образом, в результате применения  социо-игровой технологии в образовательном процессе  дети учатся  слушать и слышать друг друга, выражать своё мнение, договариваться, приходить к согласию. Кроме того, у них развивается речевое взаимодействие; формир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уется толерантность, позитивное отношение к окружающему миру, другим людям, самому себе, к сверстникам; они учатся работать в команде, отстаивать свою точку зрения, отсутствует чувство страха за ошибку. Доказано, что в основе творческого,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активного самочув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ствия любого человека лежит вера в собственные силы, а это  невозможно без приобретения опыта достижения и переживания успеха.</w:t>
      </w:r>
    </w:p>
    <w:p w:rsidR="00430DDF" w:rsidRDefault="00ED6098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80" w:after="80" w:line="240" w:lineRule="auto"/>
        <w:ind w:left="1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30DDF" w:rsidRDefault="00430DDF">
      <w:pPr>
        <w:pStyle w:val="normal"/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0DDF" w:rsidRDefault="00430DDF">
      <w:pPr>
        <w:pStyle w:val="normal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430DDF" w:rsidRDefault="00430DDF">
      <w:pPr>
        <w:pStyle w:val="normal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430DDF" w:rsidRDefault="00430DDF">
      <w:pPr>
        <w:pStyle w:val="normal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430DDF" w:rsidRDefault="00430DDF">
      <w:pPr>
        <w:pStyle w:val="normal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430DDF" w:rsidRDefault="00430DDF">
      <w:pPr>
        <w:pStyle w:val="normal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430DDF" w:rsidRDefault="00430DDF">
      <w:pPr>
        <w:pStyle w:val="normal"/>
        <w:rPr>
          <w:sz w:val="28"/>
          <w:szCs w:val="28"/>
        </w:rPr>
      </w:pPr>
    </w:p>
    <w:sectPr w:rsidR="00430DDF" w:rsidSect="00430DDF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8"/>
  <w:proofState w:spelling="clean" w:grammar="clean"/>
  <w:defaultTabStop w:val="720"/>
  <w:characterSpacingControl w:val="doNotCompress"/>
  <w:compat/>
  <w:rsids>
    <w:rsidRoot w:val="00430DDF"/>
    <w:rsid w:val="00430DDF"/>
    <w:rsid w:val="00856EAC"/>
    <w:rsid w:val="00ED6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430DD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430DD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430DD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430DD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430DDF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430DD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430DDF"/>
  </w:style>
  <w:style w:type="table" w:customStyle="1" w:styleId="TableNormal">
    <w:name w:val="Table Normal"/>
    <w:rsid w:val="00430DD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430DDF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430DD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957</Words>
  <Characters>5455</Characters>
  <Application>Microsoft Office Word</Application>
  <DocSecurity>0</DocSecurity>
  <Lines>45</Lines>
  <Paragraphs>12</Paragraphs>
  <ScaleCrop>false</ScaleCrop>
  <Company/>
  <LinksUpToDate>false</LinksUpToDate>
  <CharactersWithSpaces>6400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2022-11-30T17:10:00Z</dcterms:created>
  <dcterms:modified xsi:type="dcterms:W3CDTF">2022-11-30T17:11:00Z</dcterms:modified>
</cp:coreProperties>
</file>