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Из опыта дистанционной работы в классе скрипки.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Дистанционное обучение юного музыканта – мера вынужденная и, к счастью, временная. Невозможно  научить ребёнка качественно играть на музыкальном инструменте на расстоянии.  Всем понятно, что  мы передаём детям свои ощущения на инструменте. И чтобы понять, правильно ли ребёнок их усваивает, необходимо не только смотреть, но и контролировать, то есть трогать руки ребёнка. Именно тактильная коммуникация способствует формированию свободного аппарата ребёнка, без которого, как известно, дальнейшее развитие юного музыканта бесперспективно.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Но, к своему удивлению, я обнаружила, что дистанционные занятия принесли и некоторый положительный опыт. Уроки-консультации способствовали активизации мыслительного процесса детей, научили их думать. Ребёнок присылает видео исполняемого произведения. Педагог указывает на ошибки и предлагает пути их устранения: как поработать, какие упражнения и приемы использовать и.т.д. Следующее видео показывает, что какие-то моменты в игре ученика улучшились, а что-то осталось на прежнем уровне.  То есть, необходимо ещё работать, ещё исправлять, чтобы присланный материал, наконец, устроил преподавателя. Контакт с учеником устанавливается, возможно, менее длительный по времени, но ежедневный. А иной раз и дважды в день. Вольно или невольно ученики вынуждены проводить со скрипкой большее количество времени, работать самостоятельно и более вдумчиво! </w:t>
      </w:r>
    </w:p>
    <w:p>
      <w:pPr>
        <w:pStyle w:val="para4"/>
        <w: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Не секрет, что метод «натаскивания» процветает в школах. Но нельзя забывать слова Плутарха о том, что «ученик – это не сосуд, который следует заполнить, а светильник, который нужно зажечь». Совершенно согласна с преподавателем И.А.Казак: «</w:t>
      </w:r>
      <w:r>
        <w:rPr>
          <w:rFonts w:ascii="Times New Roman" w:hAnsi="Times New Roman" w:eastAsia="SimSun" w:cs="Times New Roman"/>
          <w:sz w:val="24"/>
          <w:szCs w:val="24"/>
        </w:rPr>
        <w:t>Успех в развитии ученика оценивается по тому, насколько он научился самостоятельно решать задачи, логично мыслить, сосредотачивать внимание на существе проблемы».</w:t>
      </w:r>
      <w:r>
        <w:rPr>
          <w:rFonts w:ascii="Times New Roman" w:hAnsi="Times New Roman" w:eastAsia="SimSu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  Весьма положительную роль в работе над разучиваемым  произведением играет прослушивание записей великих исполнителей. Лишённые показа учителя, ребята стали больше слушать выступления высокопрофессиональных музыкантов и исполнение произведений их сверстниками. А в дальнейшем мы анализировали, что получилось у ребят из других школ, что можно использовать и в своей игре, а  что хотелось бы исправить. Эти размышления были хорошей альтернативой групповому уроку, когда мы учимся замечать положительные моменты и ошибки своих товарищей.</w:t>
      </w:r>
    </w:p>
    <w:p>
      <w:pPr>
        <w:pStyle w:val="para4"/>
        <w: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  За время дистанционной работы мы вплотную контактировали со взрослыми, так как без их помощи осуществить данный процесс невозможно. Произошло сближение с родителями учеников. Мы были на связи ежедневно. По сути, это были не формальные звонки с указанием, что необходимо исправить. Это были беседы о воспитании, о  решении каких-то проблем, о нашем видении путей развития ребёнка не только в профессиональном плане, но и чисто в человеческом. Мы сплотились в нашем общем деле!  Педагоги знают, что трудно переоценить роль родителей в обучении юного музыканта. Можно сказать однозначно: без помощи родителей обучение невозможно. Очень порадовал тот факт, что все родители отнеслись к ситуации серьёзно. Мы опасались, что за время дистанта произойдёт отсев, рухнет успеваемость, но всё закончилось благополучно благодаря тому, что родители и преподаватели работали в одной связке.</w:t>
      </w:r>
    </w:p>
    <w:p>
      <w:pPr>
        <w:pStyle w:val="para4"/>
        <w: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  Важно, что за время дистанционного обучения не были утрачены те тёплые и в то же время рабочие отношения, которые каждый заинтересованный преподаватель старается установить с каждым учеником для комфортных отношений и в итоге для достижения поставленных целей.</w:t>
      </w:r>
    </w:p>
    <w:p>
      <w:pPr>
        <w:pStyle w:val="para4"/>
        <w: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  <w:t xml:space="preserve">   Возникшие поначалу и у преподавателей, и у родителей недоумение, протест, паника благополучно отошли на задний план, уступив место здравой мысли: мера необходимая и нужно всеми силами сохранить контингент, организовать работу, держать под контролем учебный процесс до наступления лучших времён. У нас получилось! Оказывается, положительные моменты можно извлечь и из нестандартной ситуации.</w:t>
      </w:r>
    </w:p>
    <w:p>
      <w:pPr>
        <w:pStyle w:val="para4"/>
        <w: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ascii="Times New Roman" w:hAnsi="Times New Roman" w:eastAsia="SimSun" w:cs="Times New Roman"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Список используемой  литературы: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1.https://muz3.murm.muzkult.ru/media/2021/02/03/1246922014/Razvitie_obuchayushhegosya_kak_muzy_kant_special_nosti_v_DMSh._Kazak_I.A.pdf 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(Дата обращения 20.11.2023 г.)</w:t>
      </w:r>
    </w:p>
    <w:p>
      <w:pPr>
        <w:pStyle w:val="para4"/>
        <w: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2.https://infourok.ru/user/danilencko-olga-micaylovna/blog/citata-plutarha-100436.html (Дата обращения 20.11.2023 г.)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209"/>
    </w:tmLastPosCaret>
    <w:tmLastPosAnchor>
      <w:tmLastPosPgfIdx w:val="0"/>
      <w:tmLastPosIdx w:val="0"/>
    </w:tmLastPosAnchor>
    <w:tmLastPosTblRect w:left="0" w:top="0" w:right="0" w:bottom="0"/>
  </w:tmLastPos>
  <w:tmAppRevision w:date="1700474106" w:val="962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2023-11-20T07:56:12Z</dcterms:created>
  <dcterms:modified xsi:type="dcterms:W3CDTF">2023-11-20T09:55:06Z</dcterms:modified>
</cp:coreProperties>
</file>