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40"/>
          <w:szCs w:val="40"/>
        </w:rPr>
      </w:pPr>
      <w:r w:rsidRPr="00A7178B">
        <w:rPr>
          <w:b/>
          <w:bCs/>
          <w:iCs/>
          <w:color w:val="000000"/>
          <w:sz w:val="40"/>
          <w:szCs w:val="40"/>
        </w:rPr>
        <w:t>Дидакт</w:t>
      </w:r>
      <w:r w:rsidR="00E72F41">
        <w:rPr>
          <w:b/>
          <w:bCs/>
          <w:iCs/>
          <w:color w:val="000000"/>
          <w:sz w:val="40"/>
          <w:szCs w:val="40"/>
        </w:rPr>
        <w:t>и</w:t>
      </w:r>
      <w:r w:rsidRPr="00A7178B">
        <w:rPr>
          <w:b/>
          <w:bCs/>
          <w:iCs/>
          <w:color w:val="000000"/>
          <w:sz w:val="40"/>
          <w:szCs w:val="40"/>
        </w:rPr>
        <w:t>ческий материал по развитию мелкой моторики рук</w:t>
      </w: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t>Упражнение «Стол»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>Цель: развитие динамической координации, чередования движений, развитие переключаемости.</w:t>
      </w:r>
      <w:r w:rsidRPr="00A7178B">
        <w:rPr>
          <w:color w:val="000000"/>
          <w:sz w:val="28"/>
          <w:szCs w:val="28"/>
        </w:rPr>
        <w:br/>
        <w:t>Инструкция: левая рука в кулачек. Сверху на кулачек опускается ладошка. Если ребенок легко выполняет это упражнение, можно менять положение рук: правая рука в кулачке, левая ладонь сверху кулачка. Можно делать попеременно на счет раз.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t>Упражнение «Барабанщик»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>Цель: выработка навыка произвольных движений с отказом от двигательных стереотипов. Инструкция: отбивая по одному такту правой (левой) рукой, одновременно с тактом, отбиваем правой рукой, ударять по столу указательным пальцем левой руки.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t>Упражнение «Усложненный барабанщик»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>Цель: выработка навыка произвольных движений с отказом от двигательных стереотипов, удержание позы.</w:t>
      </w: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A7178B">
        <w:rPr>
          <w:color w:val="000000"/>
          <w:sz w:val="28"/>
          <w:szCs w:val="28"/>
        </w:rPr>
        <w:t>Инструкция: положить перед собой правую (левую) руку с расставленными пальцами, поместить указательный палец на безымянный или средний на указательный (или наоборот) и слегка отстукивать темп.</w:t>
      </w:r>
    </w:p>
    <w:p w:rsid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t>Игра «Путешествие пальцев».</w:t>
      </w:r>
    </w:p>
    <w:p w:rsidR="00A7178B" w:rsidRPr="00A7178B" w:rsidRDefault="00A7178B" w:rsidP="00A7178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7178B">
        <w:rPr>
          <w:color w:val="000000"/>
          <w:sz w:val="28"/>
          <w:szCs w:val="28"/>
        </w:rPr>
        <w:t>Цель: развитие и тренировка координации движений пальцев, развитие кончиков пальцев рук, развитие внимания.</w:t>
      </w: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A7178B">
        <w:rPr>
          <w:color w:val="000000"/>
          <w:sz w:val="28"/>
          <w:szCs w:val="28"/>
        </w:rPr>
        <w:t>Материал: лист бумаги, на котором изображены 2 домика в разных концах «островки» для передвижения пальцев.</w:t>
      </w: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A7178B">
        <w:rPr>
          <w:color w:val="000000"/>
          <w:sz w:val="28"/>
          <w:szCs w:val="28"/>
        </w:rPr>
        <w:t>Ход игры: ребенок устанавливает пальцы около первого домика. Затем начинает пальцами передвигаться по островкам до другого домика, не отрывая пальцы от другой «кочки».</w:t>
      </w:r>
      <w:r w:rsidRPr="00A7178B">
        <w:rPr>
          <w:b/>
          <w:bCs/>
          <w:i/>
          <w:iCs/>
          <w:color w:val="000000"/>
          <w:sz w:val="28"/>
          <w:szCs w:val="28"/>
          <w:u w:val="single"/>
        </w:rPr>
        <w:br/>
      </w:r>
      <w:r w:rsidRPr="00A7178B">
        <w:rPr>
          <w:color w:val="000000"/>
          <w:sz w:val="28"/>
          <w:szCs w:val="28"/>
        </w:rPr>
        <w:t>Правила:</w:t>
      </w:r>
      <w:r w:rsidRPr="00A7178B">
        <w:rPr>
          <w:color w:val="000000"/>
          <w:sz w:val="28"/>
          <w:szCs w:val="28"/>
        </w:rPr>
        <w:br/>
        <w:t>1.можно передвигаться, для начала, используя 2 пальца;</w:t>
      </w:r>
      <w:r w:rsidRPr="00A7178B">
        <w:rPr>
          <w:color w:val="000000"/>
          <w:sz w:val="28"/>
          <w:szCs w:val="28"/>
        </w:rPr>
        <w:br/>
        <w:t>2.все пальцы должны участвовать;</w:t>
      </w:r>
      <w:r w:rsidRPr="00A7178B">
        <w:rPr>
          <w:color w:val="000000"/>
          <w:sz w:val="28"/>
          <w:szCs w:val="28"/>
        </w:rPr>
        <w:br/>
        <w:t>3.нельзя отрывать первый палец, не переставив другой.</w:t>
      </w:r>
    </w:p>
    <w:p w:rsidR="008C26C9" w:rsidRDefault="008C26C9" w:rsidP="00A7178B">
      <w:pPr>
        <w:rPr>
          <w:rFonts w:ascii="Times New Roman" w:hAnsi="Times New Roman" w:cs="Times New Roman"/>
          <w:sz w:val="28"/>
          <w:szCs w:val="28"/>
        </w:rPr>
      </w:pPr>
    </w:p>
    <w:p w:rsidR="008C26C9" w:rsidRDefault="008C26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72F41" w:rsidRDefault="008C26C9" w:rsidP="008C26C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8C26C9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Дидактический материал</w:t>
      </w:r>
    </w:p>
    <w:p w:rsidR="003E404B" w:rsidRDefault="00E72F41" w:rsidP="008C26C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О</w:t>
      </w:r>
      <w:r w:rsidR="008C26C9" w:rsidRPr="008C26C9">
        <w:rPr>
          <w:rFonts w:ascii="Times New Roman" w:hAnsi="Times New Roman" w:cs="Times New Roman"/>
          <w:b/>
          <w:color w:val="000000"/>
          <w:sz w:val="40"/>
          <w:szCs w:val="40"/>
        </w:rPr>
        <w:t>риентация в пространстве у детей с нарушениями интеллекта</w:t>
      </w:r>
    </w:p>
    <w:p w:rsidR="00D67558" w:rsidRDefault="00D67558" w:rsidP="00D6755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Солнышко.</w:t>
      </w:r>
    </w:p>
    <w:p w:rsidR="00D67558" w:rsidRDefault="00D67558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закреплять знания о месте расположения частей лица, умение ориентироваться на собственном теле.</w:t>
      </w:r>
    </w:p>
    <w:p w:rsidR="00D67558" w:rsidRDefault="00D67558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0"/>
          <w:color w:val="000000"/>
          <w:sz w:val="28"/>
          <w:szCs w:val="28"/>
        </w:rPr>
        <w:t>Оборудование: схематическое изображение лица человека.</w:t>
      </w:r>
    </w:p>
    <w:p w:rsidR="00D67558" w:rsidRPr="00A7552A" w:rsidRDefault="00D67558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Содержание:</w:t>
      </w:r>
      <w:r>
        <w:rPr>
          <w:rStyle w:val="c0"/>
          <w:color w:val="000000"/>
          <w:sz w:val="28"/>
          <w:szCs w:val="28"/>
        </w:rPr>
        <w:t> ребятам предлагается схематическое изображение лица человека с ориентиром (нос). Предлагается выложить на нем части лица (глаза, брови, губы). Затем ребенок закрывает глаза и выполняет это задание снова, проговаривая где по отношению друг к другу располагаются все части лица.</w:t>
      </w:r>
    </w:p>
    <w:p w:rsidR="0095318F" w:rsidRDefault="0095318F" w:rsidP="0095318F">
      <w:pPr>
        <w:pStyle w:val="c1"/>
        <w:shd w:val="clear" w:color="auto" w:fill="FFFFFF"/>
        <w:spacing w:before="0" w:beforeAutospacing="0" w:after="0" w:afterAutospacing="0"/>
        <w:ind w:firstLine="71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Кто правильно назовет.</w:t>
      </w:r>
    </w:p>
    <w:p w:rsidR="0095318F" w:rsidRDefault="0095318F" w:rsidP="0095318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стимулировать умение определять пространственные отношения между собой и окружающими объектами.</w:t>
      </w:r>
    </w:p>
    <w:p w:rsidR="0095318F" w:rsidRDefault="0095318F" w:rsidP="0095318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Содержание</w:t>
      </w:r>
      <w:r>
        <w:rPr>
          <w:rStyle w:val="c0"/>
          <w:color w:val="000000"/>
          <w:sz w:val="28"/>
          <w:szCs w:val="28"/>
        </w:rPr>
        <w:t>: В игре ребенок показывает правую руку и называет, что находится справа, а затем ему предлагают закрыть глаза, повернуться на одном месте несколько раз. Затем открыть глаза, опять показать правую руку и назвать то, что находится справа от него. Таким образом, проводится работа и с левой рукой.</w:t>
      </w:r>
    </w:p>
    <w:p w:rsidR="0095318F" w:rsidRDefault="0095318F" w:rsidP="0095318F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Найди игрушки</w:t>
      </w:r>
    </w:p>
    <w:p w:rsidR="0095318F" w:rsidRDefault="0095318F" w:rsidP="0095318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Цель:</w:t>
      </w:r>
      <w:r>
        <w:rPr>
          <w:rStyle w:val="c0"/>
          <w:color w:val="000000"/>
          <w:sz w:val="28"/>
          <w:szCs w:val="28"/>
        </w:rPr>
        <w:t> учить детей передвигаться в пространстве, сохраняя и меняя направление в соответствии с указаниями педагога, с учетом ориентира, употреблять в речи пространственную терминологию.</w:t>
      </w:r>
    </w:p>
    <w:p w:rsidR="0095318F" w:rsidRDefault="0095318F" w:rsidP="0095318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Оборудование:</w:t>
      </w:r>
      <w:r>
        <w:rPr>
          <w:rStyle w:val="c0"/>
          <w:color w:val="000000"/>
          <w:sz w:val="28"/>
          <w:szCs w:val="28"/>
        </w:rPr>
        <w:t> разные игрушки</w:t>
      </w:r>
    </w:p>
    <w:p w:rsidR="0095318F" w:rsidRDefault="0095318F" w:rsidP="0095318F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rStyle w:val="c2"/>
          <w:b/>
          <w:bCs/>
          <w:color w:val="000000"/>
          <w:sz w:val="28"/>
          <w:szCs w:val="28"/>
        </w:rPr>
        <w:t>Содержание:</w:t>
      </w:r>
      <w:r>
        <w:rPr>
          <w:rStyle w:val="c0"/>
          <w:color w:val="000000"/>
          <w:sz w:val="28"/>
          <w:szCs w:val="28"/>
        </w:rPr>
        <w:t> Детям сообщается, что все игрушки спрятались. Чтобы их найти нужно внимательно слушать “подсказки” (инструкции) и следовать им. После обнаружения игрушки, ребенок рассказывает в каком направлении он шел, в какую сторону поворачивал, где нашел игрушку.</w:t>
      </w:r>
    </w:p>
    <w:p w:rsidR="0095318F" w:rsidRDefault="0095318F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E72F41" w:rsidRPr="00A7552A" w:rsidRDefault="00E72F41" w:rsidP="00D67558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b/>
          <w:color w:val="000000"/>
        </w:rPr>
      </w:pPr>
    </w:p>
    <w:p w:rsidR="008C26C9" w:rsidRPr="00A7552A" w:rsidRDefault="0095318F" w:rsidP="008C26C9">
      <w:pPr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A7552A">
        <w:rPr>
          <w:rFonts w:ascii="Times New Roman" w:hAnsi="Times New Roman" w:cs="Times New Roman"/>
          <w:b/>
          <w:color w:val="000000"/>
          <w:sz w:val="40"/>
          <w:szCs w:val="40"/>
        </w:rPr>
        <w:lastRenderedPageBreak/>
        <w:t>Дидактический материал для детей с тяжелыми нарушениями речи</w:t>
      </w:r>
    </w:p>
    <w:p w:rsidR="00A96A98" w:rsidRPr="00A96A98" w:rsidRDefault="00A96A98" w:rsidP="00A96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6A98">
        <w:rPr>
          <w:b/>
          <w:bCs/>
          <w:i/>
          <w:iCs/>
          <w:color w:val="000000"/>
          <w:sz w:val="28"/>
          <w:szCs w:val="28"/>
        </w:rPr>
        <w:t>1. Узнай звук по артикуляции.</w:t>
      </w:r>
    </w:p>
    <w:p w:rsidR="00A96A98" w:rsidRPr="00A96A98" w:rsidRDefault="00A96A98" w:rsidP="00A96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6A98">
        <w:rPr>
          <w:color w:val="000000"/>
          <w:sz w:val="28"/>
          <w:szCs w:val="28"/>
        </w:rPr>
        <w:t>Логопед показывает артикуля</w:t>
      </w:r>
      <w:r w:rsidRPr="00A96A98">
        <w:rPr>
          <w:color w:val="000000"/>
          <w:sz w:val="28"/>
          <w:szCs w:val="28"/>
        </w:rPr>
        <w:softHyphen/>
        <w:t>цию того или иного звука, кото</w:t>
      </w:r>
      <w:r w:rsidRPr="00A96A98">
        <w:rPr>
          <w:color w:val="000000"/>
          <w:sz w:val="28"/>
          <w:szCs w:val="28"/>
        </w:rPr>
        <w:softHyphen/>
        <w:t>рый ребёнок должен назвать, если он правильно определил его.</w:t>
      </w:r>
    </w:p>
    <w:p w:rsidR="00A96A98" w:rsidRPr="00A96A98" w:rsidRDefault="00A96A98" w:rsidP="00A96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6A98">
        <w:rPr>
          <w:b/>
          <w:bCs/>
          <w:i/>
          <w:iCs/>
          <w:color w:val="000000"/>
          <w:sz w:val="28"/>
          <w:szCs w:val="28"/>
        </w:rPr>
        <w:t>2. Узнай звуки по символам. </w:t>
      </w:r>
      <w:r w:rsidRPr="00A96A98">
        <w:rPr>
          <w:color w:val="000000"/>
          <w:sz w:val="28"/>
          <w:szCs w:val="28"/>
        </w:rPr>
        <w:t>Логопед показывает символ того или иного звука, который ребёнок дол</w:t>
      </w:r>
      <w:r w:rsidRPr="00A96A98">
        <w:rPr>
          <w:color w:val="000000"/>
          <w:sz w:val="28"/>
          <w:szCs w:val="28"/>
        </w:rPr>
        <w:softHyphen/>
        <w:t>жен назвать, если он правильно определил его. Символом звука может служить как поза тела, та или иная фигурка, предмет, так и его графическое изображение.</w:t>
      </w:r>
    </w:p>
    <w:p w:rsidR="00A96A98" w:rsidRPr="00A96A98" w:rsidRDefault="00A96A98" w:rsidP="00A96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6A98">
        <w:rPr>
          <w:b/>
          <w:bCs/>
          <w:i/>
          <w:iCs/>
          <w:color w:val="000000"/>
          <w:sz w:val="28"/>
          <w:szCs w:val="28"/>
        </w:rPr>
        <w:t>3. Выбери среди многих. </w:t>
      </w:r>
      <w:r w:rsidRPr="00A96A98">
        <w:rPr>
          <w:color w:val="000000"/>
          <w:sz w:val="28"/>
          <w:szCs w:val="28"/>
        </w:rPr>
        <w:t>Лого</w:t>
      </w:r>
      <w:r w:rsidRPr="00A96A98">
        <w:rPr>
          <w:color w:val="000000"/>
          <w:sz w:val="28"/>
          <w:szCs w:val="28"/>
        </w:rPr>
        <w:softHyphen/>
        <w:t>пед</w:t>
      </w:r>
      <w:r w:rsidRPr="00A96A98">
        <w:rPr>
          <w:b/>
          <w:bCs/>
          <w:color w:val="000000"/>
          <w:sz w:val="28"/>
          <w:szCs w:val="28"/>
        </w:rPr>
        <w:t> </w:t>
      </w:r>
      <w:r w:rsidRPr="00A96A98">
        <w:rPr>
          <w:color w:val="000000"/>
          <w:sz w:val="28"/>
          <w:szCs w:val="28"/>
        </w:rPr>
        <w:t>называет слоги, слова, в ко</w:t>
      </w:r>
      <w:r w:rsidRPr="00A96A98">
        <w:rPr>
          <w:color w:val="000000"/>
          <w:sz w:val="28"/>
          <w:szCs w:val="28"/>
        </w:rPr>
        <w:softHyphen/>
        <w:t>торых присутствует определён</w:t>
      </w:r>
      <w:r w:rsidRPr="00A96A98">
        <w:rPr>
          <w:color w:val="000000"/>
          <w:sz w:val="28"/>
          <w:szCs w:val="28"/>
        </w:rPr>
        <w:softHyphen/>
        <w:t>ный звук. Ребёнок должен хлоп</w:t>
      </w:r>
      <w:r w:rsidRPr="00A96A98">
        <w:rPr>
          <w:color w:val="000000"/>
          <w:sz w:val="28"/>
          <w:szCs w:val="28"/>
        </w:rPr>
        <w:softHyphen/>
        <w:t>нуть в ладоши, если звук есть в этом слове или слоге. Также мож</w:t>
      </w:r>
      <w:r w:rsidRPr="00A96A98">
        <w:rPr>
          <w:color w:val="000000"/>
          <w:sz w:val="28"/>
          <w:szCs w:val="28"/>
        </w:rPr>
        <w:softHyphen/>
        <w:t>но из нескольких картинок, изоб</w:t>
      </w:r>
      <w:r w:rsidRPr="00A96A98">
        <w:rPr>
          <w:color w:val="000000"/>
          <w:sz w:val="28"/>
          <w:szCs w:val="28"/>
        </w:rPr>
        <w:softHyphen/>
        <w:t>ражающих предметы, выбирать</w:t>
      </w:r>
      <w:r w:rsidRPr="00A96A98">
        <w:rPr>
          <w:rFonts w:ascii="Arial" w:hAnsi="Arial" w:cs="Arial"/>
          <w:color w:val="000000"/>
          <w:sz w:val="28"/>
          <w:szCs w:val="28"/>
        </w:rPr>
        <w:t> </w:t>
      </w:r>
      <w:r w:rsidRPr="00A96A98">
        <w:rPr>
          <w:color w:val="000000"/>
          <w:sz w:val="28"/>
          <w:szCs w:val="28"/>
        </w:rPr>
        <w:t>ту, в названии которой есть нуж</w:t>
      </w:r>
      <w:r w:rsidRPr="00A96A98">
        <w:rPr>
          <w:color w:val="000000"/>
          <w:sz w:val="28"/>
          <w:szCs w:val="28"/>
        </w:rPr>
        <w:softHyphen/>
        <w:t>ный звук.</w:t>
      </w:r>
    </w:p>
    <w:p w:rsidR="00A96A98" w:rsidRPr="00A96A98" w:rsidRDefault="00A96A98" w:rsidP="00A96A9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96A98">
        <w:rPr>
          <w:b/>
          <w:bCs/>
          <w:i/>
          <w:iCs/>
          <w:color w:val="000000"/>
          <w:sz w:val="28"/>
          <w:szCs w:val="28"/>
        </w:rPr>
        <w:t>4. Правильно </w:t>
      </w:r>
      <w:r w:rsidRPr="00A96A98">
        <w:rPr>
          <w:b/>
          <w:bCs/>
          <w:color w:val="000000"/>
          <w:sz w:val="28"/>
          <w:szCs w:val="28"/>
        </w:rPr>
        <w:t>— </w:t>
      </w:r>
      <w:r w:rsidRPr="00A96A98">
        <w:rPr>
          <w:b/>
          <w:bCs/>
          <w:i/>
          <w:iCs/>
          <w:color w:val="000000"/>
          <w:sz w:val="28"/>
          <w:szCs w:val="28"/>
        </w:rPr>
        <w:t>неправильно </w:t>
      </w:r>
      <w:r w:rsidRPr="00A96A98">
        <w:rPr>
          <w:color w:val="000000"/>
          <w:sz w:val="28"/>
          <w:szCs w:val="28"/>
        </w:rPr>
        <w:t>(преднамеренные ошибки логопе</w:t>
      </w:r>
      <w:r w:rsidRPr="00A96A98">
        <w:rPr>
          <w:color w:val="000000"/>
          <w:sz w:val="28"/>
          <w:szCs w:val="28"/>
        </w:rPr>
        <w:softHyphen/>
        <w:t>да). Тут открывается большой простор для творчества логопеда, так как в это занятие можно включить практически все виды игр, единственным изменением в которых будет их периодическое намеренно ошибочное проведе</w:t>
      </w:r>
      <w:r w:rsidRPr="00A96A98">
        <w:rPr>
          <w:color w:val="000000"/>
          <w:sz w:val="28"/>
          <w:szCs w:val="28"/>
        </w:rPr>
        <w:softHyphen/>
        <w:t>ние. Например, показывать на то или иное слово, звук, неправиль</w:t>
      </w:r>
      <w:r w:rsidRPr="00A96A98">
        <w:rPr>
          <w:color w:val="000000"/>
          <w:sz w:val="28"/>
          <w:szCs w:val="28"/>
        </w:rPr>
        <w:softHyphen/>
        <w:t>ный символ. Или определять звук неправильным движением и т.д.</w:t>
      </w: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72F41" w:rsidRDefault="00E72F41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96A98" w:rsidRDefault="00A96A98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Дидактический материал для детей с ДЦП</w:t>
      </w:r>
    </w:p>
    <w:p w:rsidR="00A96A98" w:rsidRPr="00E72F41" w:rsidRDefault="00A96A98" w:rsidP="00A96A98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F4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Не ошибись</w:t>
      </w:r>
    </w:p>
    <w:p w:rsidR="00A96A98" w:rsidRPr="00E72F41" w:rsidRDefault="00A96A98" w:rsidP="00A96A98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F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нужно встать лицом к руководителю, закрыть глаза. Далее, инструктор произносит команды, такие как “повернись”, “сделай шаг вперёд”, “покружись на месте”. Побеждают те участники, которые делают всё без ошибок.</w:t>
      </w:r>
      <w:bookmarkStart w:id="0" w:name="_GoBack"/>
      <w:bookmarkEnd w:id="0"/>
    </w:p>
    <w:p w:rsidR="00A96A98" w:rsidRPr="00E72F41" w:rsidRDefault="00A96A98" w:rsidP="00A96A98">
      <w:pPr>
        <w:pStyle w:val="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  <w:bdr w:val="none" w:sz="0" w:space="0" w:color="auto" w:frame="1"/>
        </w:rPr>
        <w:t>Запрещённое движение</w:t>
      </w:r>
    </w:p>
    <w:p w:rsidR="00A96A98" w:rsidRPr="00E72F41" w:rsidRDefault="00A96A98" w:rsidP="00A96A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</w:rPr>
        <w:t>Ребята встают рядом с друг другом либо садятся, сложив руки на колени. Оговаривается одно запрещённое движение. Далее инструктор даёт команды, направленные на разминку тела (движения рук, ног). При этом выполняются все упражнения, кроме запрещённого.</w:t>
      </w:r>
    </w:p>
    <w:p w:rsidR="00A96A98" w:rsidRPr="00E72F41" w:rsidRDefault="00A96A98" w:rsidP="00A96A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</w:rPr>
        <w:t>Вместо запретного упражнения, по договорённости можно выполнить и другое. Например, вместо команды «рука вверх» делать хлопок в ладоши.</w:t>
      </w:r>
    </w:p>
    <w:p w:rsidR="00A96A98" w:rsidRPr="00E72F41" w:rsidRDefault="00A96A98" w:rsidP="00A96A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</w:rPr>
        <w:t>Эти игры считаются малоподвижными, но замечательно развивают реакцию.</w:t>
      </w:r>
    </w:p>
    <w:p w:rsidR="002C4D9D" w:rsidRPr="00E72F41" w:rsidRDefault="002C4D9D" w:rsidP="002C4D9D">
      <w:pPr>
        <w:pStyle w:val="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  <w:bdr w:val="none" w:sz="0" w:space="0" w:color="auto" w:frame="1"/>
        </w:rPr>
        <w:t>Пройди, не задевая ворота</w:t>
      </w:r>
    </w:p>
    <w:p w:rsidR="002C4D9D" w:rsidRPr="00E72F41" w:rsidRDefault="002C4D9D" w:rsidP="002C4D9D">
      <w:pPr>
        <w:pStyle w:val="a3"/>
        <w:shd w:val="clear" w:color="auto" w:fill="FFFFFF"/>
        <w:spacing w:before="0" w:beforeAutospacing="0" w:after="330" w:afterAutospacing="0"/>
        <w:textAlignment w:val="baseline"/>
        <w:rPr>
          <w:sz w:val="28"/>
          <w:szCs w:val="28"/>
        </w:rPr>
      </w:pPr>
      <w:r w:rsidRPr="00E72F41">
        <w:rPr>
          <w:sz w:val="28"/>
          <w:szCs w:val="28"/>
        </w:rPr>
        <w:t>Это игра для детей 5-14 лет. Из четырех стульев делаются ворота, пространство между ними 50 см. Задача — пройти через ворота, не задевая их и не сбивая стулья. Если у ребёнка получается хорошо — можно попробовать делать закрытыми глазами. Эти упражнения учат осторожности, хорошей концентрации внимания.</w:t>
      </w:r>
    </w:p>
    <w:p w:rsidR="002C4D9D" w:rsidRPr="002C4D9D" w:rsidRDefault="002C4D9D" w:rsidP="00A96A98">
      <w:pPr>
        <w:pStyle w:val="a3"/>
        <w:shd w:val="clear" w:color="auto" w:fill="FFFFFF"/>
        <w:spacing w:before="0" w:beforeAutospacing="0" w:after="330" w:afterAutospacing="0"/>
        <w:textAlignment w:val="baseline"/>
        <w:rPr>
          <w:color w:val="362E48"/>
          <w:sz w:val="28"/>
          <w:szCs w:val="28"/>
        </w:rPr>
      </w:pPr>
    </w:p>
    <w:p w:rsidR="00A96A98" w:rsidRPr="00A96A98" w:rsidRDefault="00A96A98" w:rsidP="00A96A98">
      <w:pPr>
        <w:shd w:val="clear" w:color="auto" w:fill="FFFFFF"/>
        <w:spacing w:after="330" w:line="240" w:lineRule="auto"/>
        <w:textAlignment w:val="baseline"/>
        <w:rPr>
          <w:rFonts w:ascii="Times New Roman" w:eastAsia="Times New Roman" w:hAnsi="Times New Roman" w:cs="Times New Roman"/>
          <w:color w:val="362E48"/>
          <w:sz w:val="28"/>
          <w:szCs w:val="28"/>
          <w:lang w:eastAsia="ru-RU"/>
        </w:rPr>
      </w:pPr>
    </w:p>
    <w:p w:rsidR="00A96A98" w:rsidRPr="0095318F" w:rsidRDefault="00A96A98" w:rsidP="008C26C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96A98" w:rsidRPr="0095318F" w:rsidSect="003E4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8B"/>
    <w:rsid w:val="001F495B"/>
    <w:rsid w:val="00226BB0"/>
    <w:rsid w:val="002C4D9D"/>
    <w:rsid w:val="003E404B"/>
    <w:rsid w:val="00647E0C"/>
    <w:rsid w:val="008C26C9"/>
    <w:rsid w:val="0095318F"/>
    <w:rsid w:val="00A7178B"/>
    <w:rsid w:val="00A7552A"/>
    <w:rsid w:val="00A96A98"/>
    <w:rsid w:val="00D532CF"/>
    <w:rsid w:val="00D67558"/>
    <w:rsid w:val="00E7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B307"/>
  <w15:docId w15:val="{7A18575C-8107-4BA1-9528-240F99F5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04B"/>
  </w:style>
  <w:style w:type="paragraph" w:styleId="4">
    <w:name w:val="heading 4"/>
    <w:basedOn w:val="a"/>
    <w:link w:val="40"/>
    <w:uiPriority w:val="9"/>
    <w:qFormat/>
    <w:rsid w:val="00A96A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6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67558"/>
  </w:style>
  <w:style w:type="paragraph" w:customStyle="1" w:styleId="c4">
    <w:name w:val="c4"/>
    <w:basedOn w:val="a"/>
    <w:rsid w:val="00D67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67558"/>
  </w:style>
  <w:style w:type="character" w:customStyle="1" w:styleId="40">
    <w:name w:val="Заголовок 4 Знак"/>
    <w:basedOn w:val="a0"/>
    <w:link w:val="4"/>
    <w:uiPriority w:val="9"/>
    <w:rsid w:val="00A96A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2</cp:revision>
  <dcterms:created xsi:type="dcterms:W3CDTF">2022-12-20T15:59:00Z</dcterms:created>
  <dcterms:modified xsi:type="dcterms:W3CDTF">2022-12-20T15:59:00Z</dcterms:modified>
</cp:coreProperties>
</file>