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Использование Лего - технологий</w:t>
      </w:r>
    </w:p>
    <w:p>
      <w:pPr>
        <w:pStyle w:val="NoSpacing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в </w:t>
      </w:r>
      <w:r>
        <w:rPr>
          <w:rFonts w:cs="Times New Roman" w:ascii="Times New Roman" w:hAnsi="Times New Roman"/>
          <w:b/>
          <w:sz w:val="24"/>
          <w:szCs w:val="24"/>
        </w:rPr>
        <w:t>творческой</w:t>
      </w:r>
      <w:r>
        <w:rPr>
          <w:rFonts w:cs="Times New Roman" w:ascii="Times New Roman" w:hAnsi="Times New Roman"/>
          <w:b/>
          <w:sz w:val="24"/>
          <w:szCs w:val="24"/>
        </w:rPr>
        <w:t xml:space="preserve"> деятельности дошкольников</w:t>
      </w:r>
    </w:p>
    <w:p>
      <w:pPr>
        <w:pStyle w:val="NoSpacing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Близнюк Е.И., воспитател</w:t>
      </w:r>
      <w:r>
        <w:rPr>
          <w:rFonts w:cs="Times New Roman" w:ascii="Times New Roman" w:hAnsi="Times New Roman"/>
          <w:i/>
          <w:sz w:val="24"/>
          <w:szCs w:val="24"/>
        </w:rPr>
        <w:t>ь</w:t>
      </w:r>
    </w:p>
    <w:p>
      <w:pPr>
        <w:pStyle w:val="NoSpacing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 xml:space="preserve">МБДОУ «Детский сад № </w:t>
      </w:r>
      <w:r>
        <w:rPr>
          <w:rFonts w:cs="Times New Roman" w:ascii="Times New Roman" w:hAnsi="Times New Roman"/>
          <w:i/>
          <w:sz w:val="24"/>
          <w:szCs w:val="24"/>
        </w:rPr>
        <w:t xml:space="preserve">57» </w:t>
      </w:r>
    </w:p>
    <w:p>
      <w:pPr>
        <w:pStyle w:val="NoSpacing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 xml:space="preserve">муниципальное образование </w:t>
      </w:r>
    </w:p>
    <w:p>
      <w:pPr>
        <w:pStyle w:val="NoSpacing"/>
        <w:jc w:val="right"/>
        <w:rPr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 xml:space="preserve">Кандалакшский район  </w:t>
      </w:r>
    </w:p>
    <w:p>
      <w:pPr>
        <w:pStyle w:val="NoSpacing"/>
        <w:jc w:val="right"/>
        <w:rPr>
          <w:rFonts w:ascii="Times New Roman" w:hAnsi="Times New Roman" w:cs="Times New Roman"/>
          <w:i/>
          <w:i/>
        </w:rPr>
      </w:pPr>
      <w:r>
        <w:rPr>
          <w:sz w:val="24"/>
          <w:szCs w:val="24"/>
        </w:rPr>
      </w:r>
    </w:p>
    <w:p>
      <w:pPr>
        <w:pStyle w:val="Normal"/>
        <w:spacing w:lineRule="auto" w:line="240"/>
        <w:jc w:val="both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1652905</wp:posOffset>
                </wp:positionH>
                <wp:positionV relativeFrom="paragraph">
                  <wp:posOffset>16475075</wp:posOffset>
                </wp:positionV>
                <wp:extent cx="3471545" cy="260413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Рисунок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471480" cy="26042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3" stroked="f" o:allowincell="f" style="position:absolute;margin-left:130.15pt;margin-top:1297.25pt;width:273.3pt;height:205pt;mso-wrap-style:none;v-text-anchor:middle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Style w:val="SubtleEmphasis"/>
          <w:rFonts w:cs="Times New Roman" w:ascii="Times New Roman" w:hAnsi="Times New Roman"/>
          <w:i w:val="false"/>
          <w:color w:val="auto"/>
          <w:sz w:val="24"/>
          <w:szCs w:val="24"/>
        </w:rPr>
        <w:tab/>
      </w:r>
      <w:r>
        <w:rPr>
          <w:rFonts w:cs="Times New Roman" w:ascii="Times New Roman" w:hAnsi="Times New Roman"/>
          <w:sz w:val="24"/>
          <w:szCs w:val="24"/>
        </w:rPr>
        <w:t>Сегодня обществу необходимы социально активные, самостоятельные и творческие люди, способные к саморазвитию. Инновационные процессы в системе образования требуют новой организации системы в целом. Конструирование в ДО</w:t>
      </w:r>
      <w:r>
        <w:rPr>
          <w:rFonts w:cs="Times New Roman" w:ascii="Times New Roman" w:hAnsi="Times New Roman"/>
          <w:sz w:val="24"/>
          <w:szCs w:val="24"/>
        </w:rPr>
        <w:t>У</w:t>
      </w:r>
      <w:r>
        <w:rPr>
          <w:rFonts w:cs="Times New Roman" w:ascii="Times New Roman" w:hAnsi="Times New Roman"/>
          <w:sz w:val="24"/>
          <w:szCs w:val="24"/>
        </w:rPr>
        <w:t xml:space="preserve"> определено как компонент обязательной части программы, вид деятельности, способствующей развитию исследовательской и творческой активности детей, а также умений наблюдать и экспериментировать.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 xml:space="preserve"> 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>В</w:t>
      </w:r>
      <w:r>
        <w:rPr>
          <w:rFonts w:cs="Times New Roman" w:ascii="Times New Roman" w:hAnsi="Times New Roman"/>
          <w:sz w:val="24"/>
          <w:szCs w:val="24"/>
        </w:rPr>
        <w:t xml:space="preserve"> нашем дошкольном учреждении мы широко применяем конструктор Лего.                                                                                                 </w:t>
        <w:tab/>
      </w:r>
      <w:r>
        <w:rPr>
          <w:rStyle w:val="SubtleEmphasis"/>
          <w:rFonts w:cs="Times New Roman" w:ascii="Times New Roman" w:hAnsi="Times New Roman"/>
          <w:i w:val="false"/>
          <w:color w:val="auto"/>
          <w:sz w:val="24"/>
          <w:szCs w:val="24"/>
        </w:rPr>
        <w:t>Л</w:t>
      </w:r>
      <w:r>
        <w:rPr>
          <w:rStyle w:val="SubtleEmphasis"/>
          <w:rFonts w:cs="Times New Roman" w:ascii="Times New Roman" w:hAnsi="Times New Roman"/>
          <w:i w:val="false"/>
          <w:color w:val="auto"/>
          <w:sz w:val="24"/>
          <w:szCs w:val="24"/>
        </w:rPr>
        <w:t xml:space="preserve">его </w:t>
      </w:r>
      <w:r>
        <w:rPr>
          <w:rFonts w:cs="Times New Roman" w:ascii="Times New Roman" w:hAnsi="Times New Roman"/>
          <w:sz w:val="24"/>
          <w:szCs w:val="24"/>
        </w:rPr>
        <w:t xml:space="preserve">конструирование оказывает большое влияние на развитие личности и волевой сферы ребёнка. Так, на его эффективность влияет характер мотива: для чего нужна постройка. Успешность зависит от умения удерживать цель деятельности и самостоятельно её ставить, от способности контролировать ход выполнения работы, сравнивать полученный результат с образцом.                                                       </w:t>
        <w:tab/>
        <w:t>Конструирование из Л</w:t>
      </w:r>
      <w:r>
        <w:rPr>
          <w:rFonts w:cs="Times New Roman" w:ascii="Times New Roman" w:hAnsi="Times New Roman"/>
          <w:sz w:val="24"/>
          <w:szCs w:val="24"/>
        </w:rPr>
        <w:t>его деталей</w:t>
      </w:r>
      <w:r>
        <w:rPr>
          <w:rFonts w:cs="Times New Roman" w:ascii="Times New Roman" w:hAnsi="Times New Roman"/>
          <w:sz w:val="24"/>
          <w:szCs w:val="24"/>
        </w:rPr>
        <w:t xml:space="preserve">,  как занимательный вид деятельности не только увлекательное, но весьма полезное занятие, которое тесно связано с чувственным и интеллектуальным развитием ребенка. Особое значение оно имеет для совершенствования остроты зрения, тактильных качеств, развития мелкой мускулатуры кистей рук, восприятия формы и размеров объекта, пространства. В процессе образовательной деятельности идет работа над развитием интеллекта воображения, творческих задатков.   </w:t>
        <w:tab/>
      </w:r>
      <w:r>
        <w:rPr>
          <w:rFonts w:cs="Times New Roman" w:ascii="Times New Roman" w:hAnsi="Times New Roman"/>
          <w:bCs/>
          <w:sz w:val="24"/>
          <w:szCs w:val="24"/>
          <w:lang w:eastAsia="ru-RU"/>
        </w:rPr>
        <w:t xml:space="preserve">У конструктора </w:t>
      </w:r>
      <w:r>
        <w:rPr>
          <w:rFonts w:cs="Times New Roman" w:ascii="Times New Roman" w:hAnsi="Times New Roman"/>
          <w:bCs/>
          <w:iCs/>
          <w:sz w:val="24"/>
          <w:szCs w:val="24"/>
          <w:lang w:eastAsia="ru-RU"/>
        </w:rPr>
        <w:t xml:space="preserve">Лего </w:t>
      </w:r>
      <w:r>
        <w:rPr>
          <w:rFonts w:cs="Times New Roman" w:ascii="Times New Roman" w:hAnsi="Times New Roman"/>
          <w:bCs/>
          <w:sz w:val="24"/>
          <w:szCs w:val="24"/>
          <w:lang w:eastAsia="ru-RU"/>
        </w:rPr>
        <w:t xml:space="preserve">есть свои преимущества: </w:t>
      </w:r>
      <w:r>
        <w:rPr>
          <w:rFonts w:cs="Times New Roman" w:ascii="Times New Roman" w:hAnsi="Times New Roman"/>
          <w:sz w:val="24"/>
          <w:szCs w:val="24"/>
          <w:lang w:eastAsia="ru-RU"/>
        </w:rPr>
        <w:t>разнообразие по форме и возрасту</w:t>
      </w:r>
      <w:r>
        <w:rPr>
          <w:rFonts w:cs="Times New Roman" w:ascii="Times New Roman" w:hAnsi="Times New Roman"/>
          <w:i/>
          <w:iCs/>
          <w:sz w:val="24"/>
          <w:szCs w:val="24"/>
          <w:lang w:eastAsia="ru-RU"/>
        </w:rPr>
        <w:t>(сложности)</w:t>
      </w:r>
      <w:r>
        <w:rPr>
          <w:rFonts w:cs="Times New Roman" w:ascii="Times New Roman" w:hAnsi="Times New Roman"/>
          <w:sz w:val="24"/>
          <w:szCs w:val="24"/>
          <w:lang w:eastAsia="ru-RU"/>
        </w:rPr>
        <w:t xml:space="preserve">— большое количество деталей: кирпичики, кубики и т. д., своеобразие креплений: крепление происходит почти без физических усилий, но достаточно прочно: постройки мобильны, устойчивы, детали прочные, легкие, яркие, чем и привлекают внимание детей.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 xml:space="preserve"> </w:t>
        <w:tab/>
        <w:t xml:space="preserve">Совместная деятельность педагога и детей по </w:t>
      </w:r>
      <w:r>
        <w:rPr>
          <w:rFonts w:cs="Times New Roman" w:ascii="Times New Roman" w:hAnsi="Times New Roman"/>
          <w:sz w:val="24"/>
          <w:szCs w:val="24"/>
        </w:rPr>
        <w:t xml:space="preserve">Лего </w:t>
      </w:r>
      <w:r>
        <w:rPr>
          <w:rFonts w:cs="Times New Roman" w:ascii="Times New Roman" w:hAnsi="Times New Roman"/>
          <w:sz w:val="24"/>
          <w:szCs w:val="24"/>
        </w:rPr>
        <w:t>конструированию направлена в первую очередь на развитие индивидуальности ребенка, его творческого потенциала, деятельность основана на принципах сотрудничества и сотворчества детей с педагогом и друг с другом. Работа с Лего деталями формирует умения ребенка созидать и разрушать, что тоже очень важно. Разрушать не агрессивно, не бездумно, а для обеспечения возможности создания нового. Разбирая свою собственную постройку из Лего конструктора, ребенок имеет возможность создать другую или достроить из освободившихся деталей некоторые ее части, выступая в роли творца.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В работе с дошкольниками с учетом их возрастных особенностей можно использовать различные виды конструктора.                                                                                                                        </w:t>
        <w:tab/>
        <w:t>С детьми среднего возраста мы использ</w:t>
      </w:r>
      <w:r>
        <w:rPr>
          <w:rFonts w:cs="Times New Roman" w:ascii="Times New Roman" w:hAnsi="Times New Roman"/>
          <w:color w:val="000000"/>
          <w:sz w:val="24"/>
          <w:szCs w:val="24"/>
        </w:rPr>
        <w:t>уем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конструктор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Лего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Дупло. В этом конструкторе не так много деталей, дети знакомятся с кирпичиками, пластинами, кубиками, скошенными кубиками.                                                                               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            </w:t>
        <w:tab/>
      </w:r>
      <w:r>
        <w:rPr>
          <w:rFonts w:cs="Times New Roman" w:ascii="Times New Roman" w:hAnsi="Times New Roman"/>
          <w:bCs/>
          <w:color w:val="000000"/>
          <w:sz w:val="24"/>
          <w:szCs w:val="24"/>
          <w:shd w:fill="FFFFFF" w:val="clear"/>
        </w:rPr>
        <w:t>Созданные постройки из ЛЕГО мы использ</w:t>
      </w:r>
      <w:r>
        <w:rPr>
          <w:rFonts w:cs="Times New Roman" w:ascii="Times New Roman" w:hAnsi="Times New Roman"/>
          <w:bCs/>
          <w:color w:val="000000"/>
          <w:sz w:val="24"/>
          <w:szCs w:val="24"/>
          <w:shd w:fill="FFFFFF" w:val="clear"/>
        </w:rPr>
        <w:t>уем</w:t>
      </w:r>
      <w:r>
        <w:rPr>
          <w:rFonts w:cs="Times New Roman" w:ascii="Times New Roman" w:hAnsi="Times New Roman"/>
          <w:bCs/>
          <w:color w:val="000000"/>
          <w:sz w:val="24"/>
          <w:szCs w:val="24"/>
          <w:shd w:fill="FFFFFF" w:val="clear"/>
        </w:rPr>
        <w:t xml:space="preserve"> в т</w:t>
      </w:r>
      <w:r>
        <w:rPr>
          <w:rFonts w:cs="Times New Roman" w:ascii="Times New Roman" w:hAnsi="Times New Roman"/>
          <w:bCs/>
          <w:color w:val="000000"/>
          <w:sz w:val="24"/>
          <w:szCs w:val="24"/>
          <w:shd w:fill="FFFFFF" w:val="clear"/>
        </w:rPr>
        <w:t>ворческих играх</w:t>
      </w:r>
      <w:r>
        <w:rPr>
          <w:rFonts w:cs="Times New Roman" w:ascii="Times New Roman" w:hAnsi="Times New Roman"/>
          <w:bCs/>
          <w:color w:val="000000"/>
          <w:sz w:val="24"/>
          <w:szCs w:val="24"/>
          <w:shd w:fill="FFFFFF" w:val="clear"/>
        </w:rPr>
        <w:t>,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 в которых содержание, роли, игровые действия обусловлены сюжетом и содержанием литературного произведения, сказки и т. д., а также имеются элементы творчества. Чаще всего основой иг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р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являлись народные сказки «Гуси-лебеди», «Теремок». У детей появлялась возможность создавать собственного героя и наделить свой персонаж теми качествами, которыми они хотят.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Благодаря сказке ребёнок познаёт мир не только умом, но и сердцем. И не только познаёт, но и выражает своё собственное отношение к добру и злу. Любимые герои становятся образцами для подражания. Именно способность ребёнка к подражанию позволяет педагогам через театрализованную деятельность оказывать позитивное влияние на детей.                                                                                                                                  </w:t>
        <w:tab/>
        <w:t xml:space="preserve">Интересные идеи из Лего Дупло - это теневой театр. 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 xml:space="preserve">Теневой театр помогает детям в увлекательной форме, познакомится с театральной деятельностью, развивает речь, проявляет фантазию, побуждает детей к активному взаимодействию, общению и т. д. Театральные постановки  проводим с детьми всех возрастов, как в группе, так и в индивидуальной форме.  </w:t>
      </w:r>
    </w:p>
    <w:p>
      <w:pPr>
        <w:pStyle w:val="Normal"/>
        <w:spacing w:lineRule="auto" w:line="240"/>
        <w:jc w:val="both"/>
        <w:rPr/>
      </w:pPr>
      <w:r>
        <w:rPr>
          <w:rFonts w:cs="Times New Roman" w:ascii="Times New Roman" w:hAnsi="Times New Roman"/>
          <w:sz w:val="24"/>
          <w:szCs w:val="24"/>
          <w:shd w:fill="FFFFFF" w:val="clear"/>
        </w:rP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-7620</wp:posOffset>
                </wp:positionH>
                <wp:positionV relativeFrom="paragraph">
                  <wp:posOffset>-327025</wp:posOffset>
                </wp:positionV>
                <wp:extent cx="1675765" cy="1564005"/>
                <wp:effectExtent l="0" t="0" r="0" b="0"/>
                <wp:wrapNone/>
                <wp:docPr id="2" name="Рисунок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2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675800" cy="15638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2" stroked="f" o:allowincell="f" style="position:absolute;margin-left:-0.6pt;margin-top:-25.75pt;width:131.9pt;height:123.1pt;mso-wrap-style:none;v-text-anchor:middle" type="_x0000_t75">
                <v:imagedata r:id="rId5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1746250</wp:posOffset>
                </wp:positionH>
                <wp:positionV relativeFrom="paragraph">
                  <wp:posOffset>-233680</wp:posOffset>
                </wp:positionV>
                <wp:extent cx="2088515" cy="1357630"/>
                <wp:effectExtent l="0" t="0" r="0" b="0"/>
                <wp:wrapNone/>
                <wp:docPr id="3" name="Рисунок 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6" descr=""/>
                        <pic:cNvPicPr/>
                      </pic:nvPicPr>
                      <pic:blipFill>
                        <a:blip r:embed="rId6"/>
                        <a:srcRect l="0" t="0" r="0" b="15706"/>
                        <a:stretch/>
                      </pic:blipFill>
                      <pic:spPr>
                        <a:xfrm>
                          <a:off x="0" y="0"/>
                          <a:ext cx="2088360" cy="1357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6" stroked="f" o:allowincell="f" style="position:absolute;margin-left:137.5pt;margin-top:-18.4pt;width:164.4pt;height:106.85pt;mso-wrap-style:none;v-text-anchor:middle" type="_x0000_t75">
                <v:imagedata r:id="rId7" o:detectmouseclick="t"/>
                <v:stroke color="#3465a4" joinstyle="round" endcap="flat"/>
                <w10:wrap type="none"/>
              </v:shape>
            </w:pict>
          </mc:Fallback>
        </mc:AlternateContent>
        <w:t xml:space="preserve">  </w:t>
      </w: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3834765</wp:posOffset>
            </wp:positionH>
            <wp:positionV relativeFrom="paragraph">
              <wp:posOffset>114935</wp:posOffset>
            </wp:positionV>
            <wp:extent cx="2032635" cy="1224280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  <w:szCs w:val="24"/>
          <w:shd w:fill="FFFFFF" w:val="clear"/>
        </w:rPr>
        <w:t xml:space="preserve">                        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ab/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shd w:fill="FFFFFF" w:val="clear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shd w:fill="FFFFFF" w:val="clear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shd w:fill="FFFFFF" w:val="clear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shd w:fill="FFFFFF" w:val="clear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  <w:lang w:eastAsia="ru-RU"/>
        </w:rPr>
        <w:t xml:space="preserve">          </w:t>
      </w:r>
    </w:p>
    <w:p>
      <w:pPr>
        <w:pStyle w:val="Normal"/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shd w:fill="FFFFFF" w:val="clear"/>
          <w:lang w:eastAsia="ru-RU"/>
        </w:rPr>
        <w:tab/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В старшем дошкольном возрасте мы используем конструктор "Построй свою историю", который позволяет дошкольникам освоить навыки повествования и научиться создавать рассказы в естественных условиях. Набор "Построй свою историю" включает детей в работу с самого начала, мотивирует их использовать своё воображение для разработки и создания рассказов, персонажей и сюжетных линий.                                  </w:t>
        <w:tab/>
        <w:t xml:space="preserve">Игры-театрализации с созданными Лего персонажами очень нравятся детям - это создает условия для развития речи, творчества, благоприятно влияет на эмоциональную сферу ребёнка, помогает формировать у детей жизненный опыт, знания об окружающем мире, развивает воображение. Через героев сказки, которые выполнены своими руками, ребёнку легче раскрыть свои индивидуальные особенности.  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608965</wp:posOffset>
                </wp:positionH>
                <wp:positionV relativeFrom="paragraph">
                  <wp:posOffset>34925</wp:posOffset>
                </wp:positionV>
                <wp:extent cx="2342515" cy="1579245"/>
                <wp:effectExtent l="0" t="0" r="0" b="0"/>
                <wp:wrapNone/>
                <wp:docPr id="5" name="Picture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342520" cy="1579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3" stroked="f" o:allowincell="f" style="position:absolute;margin-left:47.95pt;margin-top:2.75pt;width:184.4pt;height:124.3pt;mso-wrap-style:none;v-text-anchor:middle" type="_x0000_t75">
                <v:imagedata r:id="rId10" o:detectmouseclick="t"/>
                <v:stroke color="#3465a4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422275</wp:posOffset>
            </wp:positionH>
            <wp:positionV relativeFrom="paragraph">
              <wp:posOffset>33020</wp:posOffset>
            </wp:positionV>
            <wp:extent cx="2312670" cy="1565275"/>
            <wp:effectExtent l="0" t="0" r="0" b="0"/>
            <wp:wrapSquare wrapText="largest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0" r="0" b="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ab/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ab/>
        <w:t>На данном этапе мы с детьми осваиваем конструктор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ы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«Простые механизмы», «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Лего Ведо», 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котор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ые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помога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ю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т дошкольникам понять принципы работы систем передач, блоков, шкивов, колёс и различных приводов, принципа действия зубчатых колёс, рычагов, знакомит с понятиями силы и равновесия. Построенные механизмы мы используем в создании сказочных сюжетов, в виде декораций, что позволяет разнообразить сюжетную линию, придумывать новые версии знакомых произведений.          </w:t>
        <w:tab/>
        <w:t>Большую роль в развитии ребенка-дошкольника играют мультфильмы. Мультипликация, или анимация – это вид современного искусства, который обладает чрезвычайно высоким потенциалом познавательного, художественно-эстетического, нравственно-эмоционального воздействия на детей дошкольного возраста, а также широкими воспитательными возможностями. Анимация – технология, позволяющая при помощи неодушевленных неподвижных объектов создавать иллюзию движения. Мультипликация – это универсальное дело! Создавать мультфильмы очень интересно как детям, так и мне взрослому человеку. Мультипликация позволяет развить воображение, почувствовать свободу творчества, выдвинуть и реализовать свои идеи. Создавая мультфильм, ребенок может быть художником мультипликатором, режиссером, оператором, музыкантом. В создание мультфильм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ов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по сказк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ам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с использованием конструктора Лего непосредственное участие принима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ют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дети.  </w: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88265</wp:posOffset>
                </wp:positionH>
                <wp:positionV relativeFrom="paragraph">
                  <wp:posOffset>165735</wp:posOffset>
                </wp:positionV>
                <wp:extent cx="2096135" cy="1603375"/>
                <wp:effectExtent l="0" t="0" r="0" b="0"/>
                <wp:wrapNone/>
                <wp:docPr id="7" name="Рисунок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1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2096280" cy="1603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softEdge rad="11232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" stroked="f" o:allowincell="f" style="position:absolute;margin-left:6.95pt;margin-top:13.05pt;width:165pt;height:126.2pt;mso-wrap-style:none;v-text-anchor:middle" type="_x0000_t75">
                <v:imagedata r:id="rId1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2284095</wp:posOffset>
            </wp:positionH>
            <wp:positionV relativeFrom="paragraph">
              <wp:posOffset>-35560</wp:posOffset>
            </wp:positionV>
            <wp:extent cx="1948180" cy="1461135"/>
            <wp:effectExtent l="0" t="0" r="0" b="0"/>
            <wp:wrapSquare wrapText="largest"/>
            <wp:docPr id="8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4448175</wp:posOffset>
            </wp:positionH>
            <wp:positionV relativeFrom="paragraph">
              <wp:posOffset>-33020</wp:posOffset>
            </wp:positionV>
            <wp:extent cx="1134110" cy="1452245"/>
            <wp:effectExtent l="0" t="0" r="0" b="0"/>
            <wp:wrapSquare wrapText="largest"/>
            <wp:docPr id="9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ab/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Благодаря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современным цифровым устройствам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,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дети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не только познает мир, но и выражает своё собственное отношение к добру и злу, приобщается к фольклору, национальной культуре. Ребенок не должен чувствовать, что его обучают, он должен быть увлечен ситуацией, требующей его самостоятельного решения. Занимаясь с детьми 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ru-RU"/>
        </w:rPr>
        <w:t>театром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, мы сделаем их жизнь интересной и содержательной, наполним ее яркими впечатлениями и радостью творчества. А самое главное - навыки, полученные в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творческих</w:t>
      </w:r>
      <w:r>
        <w:rPr>
          <w:rFonts w:eastAsia="Times New Roman" w:cs="Times New Roman" w:ascii="Times New Roman" w:hAnsi="Times New Roman"/>
          <w:bCs/>
          <w:sz w:val="24"/>
          <w:szCs w:val="24"/>
          <w:lang w:eastAsia="ru-RU"/>
        </w:rPr>
        <w:t xml:space="preserve"> играх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,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представлениях дети смогут использовать в повседневной жизни.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         </w:t>
        <w:tab/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Можно сделать вывод, используя конструкторы Лего -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творческая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деятельность детей становится более яркой, насыщенной, мобильной и более интересной; развивается интеллектуальный</w:t>
      </w:r>
      <w:bookmarkStart w:id="0" w:name="_GoBack"/>
      <w:bookmarkEnd w:id="0"/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потенциал детей: самостоятельность исполнения, передача образа сказочных персонажей; развивается воображение, речь, а также личностные качества ребенка.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  <w:tab/>
      </w:r>
      <w:r>
        <w:rPr>
          <w:rFonts w:cs="Times New Roman" w:ascii="Times New Roman" w:hAnsi="Times New Roman"/>
          <w:sz w:val="24"/>
          <w:szCs w:val="24"/>
        </w:rPr>
        <w:t xml:space="preserve">Использование образовательной технологии Лего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в деятельности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дошкольников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способ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ствует:                                                                                                                                   </w:t>
        <w:tab/>
        <w:t>1. С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озданию условий для развития творческой активности детей (развитию способностей, побуждению к импровизации средствами мимики, интонации).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</w:t>
        <w:tab/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2.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беспечивает условия для взаимосвязи театрализованной деятельности с другими видами деятельность в едином творческом процессе. (Конструирование, досуги, музыкальные занятия).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  <w:tab/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3. Способствует самореализации каждого ребёнка и создание благоприятного микроклимата, уважения к личности маленького человека. </w:t>
      </w:r>
    </w:p>
    <w:p>
      <w:pPr>
        <w:pStyle w:val="Normal"/>
        <w:spacing w:lineRule="auto" w:line="240" w:before="0" w:after="16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bc22aa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796d77"/>
    <w:rPr>
      <w:i/>
      <w:iCs/>
      <w:color w:val="404040" w:themeColor="text1" w:themeTint="bf"/>
    </w:rPr>
  </w:style>
  <w:style w:type="character" w:styleId="Appleconvertedspace" w:customStyle="1">
    <w:name w:val="apple-converted-space"/>
    <w:qFormat/>
    <w:rsid w:val="00a7261e"/>
    <w:rPr/>
  </w:style>
  <w:style w:type="character" w:styleId="Style14">
    <w:name w:val="Маркеры"/>
    <w:qFormat/>
    <w:rPr>
      <w:rFonts w:ascii="OpenSymbol" w:hAnsi="OpenSymbol" w:eastAsia="OpenSymbol" w:cs="OpenSymbol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Web">
    <w:name w:val="Normal (Web)"/>
    <w:basedOn w:val="Normal"/>
    <w:uiPriority w:val="99"/>
    <w:semiHidden/>
    <w:unhideWhenUsed/>
    <w:qFormat/>
    <w:rsid w:val="00bc22a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1"/>
    <w:qFormat/>
    <w:rsid w:val="00750b4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1.jpe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Application>LibreOffice/7.4.0.3$Windows_X86_64 LibreOffice_project/f85e47c08ddd19c015c0114a68350214f7066f5a</Application>
  <AppVersion>15.0000</AppVersion>
  <Pages>3</Pages>
  <Words>902</Words>
  <Characters>6439</Characters>
  <CharactersWithSpaces>8569</CharactersWithSpaces>
  <Paragraphs>13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2018-05-05T17:42:00Z</dcterms:created>
  <dc:creator>Валерий</dc:creator>
  <dc:description/>
  <dc:language>ru-RU</dc:language>
  <cp:lastModifiedBy/>
  <dcterms:modified xsi:type="dcterms:W3CDTF">2023-06-28T22:55:25Z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