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0B" w:rsidRPr="001E3D0B" w:rsidRDefault="001E3D0B" w:rsidP="001B1E2D">
      <w:pPr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bookmarkStart w:id="0" w:name="_GoBack"/>
      <w:r w:rsidRPr="001E3D0B">
        <w:rPr>
          <w:rFonts w:ascii="Times New Roman" w:eastAsiaTheme="minorHAnsi" w:hAnsi="Times New Roman" w:cs="Times New Roman"/>
          <w:b/>
          <w:sz w:val="32"/>
          <w:szCs w:val="32"/>
        </w:rPr>
        <w:t>Эффективные средства, формы  и инновационные методы работы с детьми  с ограниченными возможностями здоровья.</w:t>
      </w:r>
    </w:p>
    <w:bookmarkEnd w:id="0"/>
    <w:p w:rsidR="001E3D0B" w:rsidRPr="001E3D0B" w:rsidRDefault="001E3D0B" w:rsidP="00527EFE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3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очень сильно  увеличилось число детей с ограниченными возможностями здоровья. Дети с ограниченными возможностями  здоровья – это дети, имеющие различные психические и физические отклонения, которые вызывают нарушения общего развития и не позволяют им вести полноценную жизнь. </w:t>
      </w:r>
      <w:r w:rsidRPr="005A63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Специальный государственный стандарт для детей с ОВЗ гарантирует право на получение образования независимо от степени тяжести нарушений, региона проживания и вида учебного заведения. </w:t>
      </w:r>
      <w:r w:rsidRPr="001E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D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целью коррекционного обучения и воспитания является создание педагогических условий для развития эмоционального, социального и интеллектуального потенциала ребенка, формирование его позитивных личностных качеств.</w:t>
      </w:r>
    </w:p>
    <w:p w:rsidR="001E3D0B" w:rsidRPr="001E3D0B" w:rsidRDefault="001E3D0B" w:rsidP="00527EFE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A63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 ограниченными возможностями здоровья (ОВЗ) испытывают трудности в усвоении специальной программы дошкольного образования.</w:t>
      </w:r>
      <w:r w:rsidRPr="001E3D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E3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дети  имеют проблемы в развитии восприятия, внимания, памяти, мыслительной деятельности, различную степень моторного развития и сенсорных функций, наблюдается повышенная утомляемость. Чтобы заинтересовать воспитанников, нужны нестандартные подходы.</w:t>
      </w:r>
      <w:r w:rsidRPr="001E3D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Работая с такими детьми, понимаешь, что это особенные дети. У них свой мир, свое понимание всего того, на что другие люди смотрят обыкновенно.  Главная задача в работе с такими детьми – открыть дверь в этот мир, научить общаться, воспринимать себя в этом мире, воспитать духовно – нравственные качества, развивать творческие способности.</w:t>
      </w:r>
    </w:p>
    <w:p w:rsidR="001E3D0B" w:rsidRPr="0029351E" w:rsidRDefault="001E3D0B" w:rsidP="00527EFE">
      <w:pPr>
        <w:pStyle w:val="a4"/>
        <w:spacing w:before="0" w:beforeAutospacing="0" w:after="240" w:afterAutospacing="0" w:line="276" w:lineRule="auto"/>
        <w:jc w:val="both"/>
      </w:pPr>
      <w:r w:rsidRPr="001E3D0B">
        <w:rPr>
          <w:rFonts w:eastAsiaTheme="minorHAnsi"/>
        </w:rPr>
        <w:t>Уже давно известно, что игра самое эффективное средство воспитания и обучения дошкольного возраста. Игра, она как бы является развлечением, но может перерасти и в обучение, воспитание, труд и т.д. Играя,  ребенок познает мир вокруг себя - изучает цвета, формы.</w:t>
      </w:r>
      <w:r w:rsidRPr="0029351E">
        <w:rPr>
          <w:rFonts w:eastAsiaTheme="minorHAnsi"/>
        </w:rPr>
        <w:t xml:space="preserve"> </w:t>
      </w:r>
      <w:r w:rsidRPr="0029351E">
        <w:t xml:space="preserve">Но, несмотря на имеющийся опыт работы с детьми с ОВЗ, для меня важнейшей проблемой является поиск наиболее эффективных средств и методов обучения и воспитания </w:t>
      </w:r>
      <w:r w:rsidRPr="0029351E">
        <w:t>до</w:t>
      </w:r>
      <w:r w:rsidRPr="0029351E">
        <w:t xml:space="preserve">школьников.  </w:t>
      </w:r>
    </w:p>
    <w:p w:rsidR="0029351E" w:rsidRDefault="005A63A9" w:rsidP="00527EFE">
      <w:pPr>
        <w:jc w:val="both"/>
        <w:rPr>
          <w:rFonts w:ascii="Times New Roman" w:eastAsiaTheme="minorHAnsi" w:hAnsi="Times New Roman" w:cs="Times New Roman"/>
          <w:color w:val="C00000"/>
          <w:sz w:val="24"/>
          <w:szCs w:val="24"/>
        </w:rPr>
      </w:pPr>
      <w:r w:rsidRPr="0029351E">
        <w:rPr>
          <w:rFonts w:ascii="Times New Roman" w:hAnsi="Times New Roman" w:cs="Times New Roman"/>
          <w:sz w:val="24"/>
          <w:szCs w:val="24"/>
        </w:rPr>
        <w:t xml:space="preserve">В современной педагогике существует очень много игр на развитие интеллектуальных, двигательных, сенсорных  способностей. </w:t>
      </w:r>
      <w:r w:rsidR="001E3D0B" w:rsidRPr="0029351E">
        <w:rPr>
          <w:rFonts w:ascii="Times New Roman" w:eastAsiaTheme="minorHAnsi" w:hAnsi="Times New Roman" w:cs="Times New Roman"/>
          <w:sz w:val="24"/>
          <w:szCs w:val="24"/>
        </w:rPr>
        <w:t xml:space="preserve">Для достижения более высоких результатов у детей с ОВЗ, </w:t>
      </w:r>
      <w:proofErr w:type="gramStart"/>
      <w:r w:rsidR="001E3D0B" w:rsidRPr="0029351E">
        <w:rPr>
          <w:rFonts w:ascii="Times New Roman" w:eastAsiaTheme="minorHAnsi" w:hAnsi="Times New Roman" w:cs="Times New Roman"/>
          <w:sz w:val="24"/>
          <w:szCs w:val="24"/>
        </w:rPr>
        <w:t>я</w:t>
      </w:r>
      <w:proofErr w:type="gramEnd"/>
      <w:r w:rsidR="001E3D0B" w:rsidRPr="0029351E">
        <w:rPr>
          <w:rFonts w:ascii="Times New Roman" w:eastAsiaTheme="minorHAnsi" w:hAnsi="Times New Roman" w:cs="Times New Roman"/>
          <w:sz w:val="24"/>
          <w:szCs w:val="24"/>
        </w:rPr>
        <w:t xml:space="preserve"> используя разнообразные пальчиковые, развивающие игры, которые изготавливаю своими руками. </w:t>
      </w:r>
      <w:r w:rsidR="001E3D0B" w:rsidRPr="001E3D0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9351E">
        <w:rPr>
          <w:rFonts w:ascii="Times New Roman" w:eastAsiaTheme="minorHAnsi" w:hAnsi="Times New Roman" w:cs="Times New Roman"/>
          <w:sz w:val="24"/>
          <w:szCs w:val="24"/>
        </w:rPr>
        <w:t xml:space="preserve">При изготовлении  и проведении игр я стараюсь, чтобы каждая игра приносила ребенку новые эмоции, умения, расширяла опыт общения, развивала совместную и индивидуальную активность. Игры предлагаю в соответствии с учетом необходимой последовательности этапов – от самых простых и доступных каждому малышу игр, перехода </w:t>
      </w:r>
      <w:proofErr w:type="gramStart"/>
      <w:r w:rsidRPr="0029351E">
        <w:rPr>
          <w:rFonts w:ascii="Times New Roman" w:eastAsiaTheme="minorHAnsi" w:hAnsi="Times New Roman" w:cs="Times New Roman"/>
          <w:sz w:val="24"/>
          <w:szCs w:val="24"/>
        </w:rPr>
        <w:t>к</w:t>
      </w:r>
      <w:proofErr w:type="gramEnd"/>
      <w:r w:rsidRPr="0029351E">
        <w:rPr>
          <w:rFonts w:ascii="Times New Roman" w:eastAsiaTheme="minorHAnsi" w:hAnsi="Times New Roman" w:cs="Times New Roman"/>
          <w:sz w:val="24"/>
          <w:szCs w:val="24"/>
        </w:rPr>
        <w:t xml:space="preserve"> более сложным. В каждой игре опираюсь на то, что ребенок уже умеет и что он сам любит делать. Например, игра «Пальчиковые шаги» в эту  игру можно начать играть с  самого простого (</w:t>
      </w:r>
      <w:r w:rsidRPr="0029351E">
        <w:rPr>
          <w:rFonts w:ascii="Times New Roman" w:hAnsi="Times New Roman" w:cs="Times New Roman"/>
          <w:sz w:val="24"/>
          <w:szCs w:val="24"/>
        </w:rPr>
        <w:t>р</w:t>
      </w:r>
      <w:r w:rsidRPr="0029351E">
        <w:rPr>
          <w:rFonts w:ascii="Times New Roman" w:hAnsi="Times New Roman" w:cs="Times New Roman"/>
          <w:sz w:val="24"/>
          <w:szCs w:val="24"/>
        </w:rPr>
        <w:t>азвивать у детей координацию руки и глаза в процессе обучения способам обследования предметов</w:t>
      </w:r>
      <w:r w:rsidRPr="0029351E">
        <w:rPr>
          <w:rFonts w:ascii="Times New Roman" w:hAnsi="Times New Roman" w:cs="Times New Roman"/>
          <w:sz w:val="24"/>
          <w:szCs w:val="24"/>
        </w:rPr>
        <w:t xml:space="preserve">) </w:t>
      </w:r>
      <w:r w:rsidRPr="0029351E">
        <w:rPr>
          <w:rFonts w:ascii="Times New Roman" w:eastAsiaTheme="minorHAnsi" w:hAnsi="Times New Roman" w:cs="Times New Roman"/>
          <w:sz w:val="24"/>
          <w:szCs w:val="24"/>
        </w:rPr>
        <w:t xml:space="preserve"> и постепенно усложнять задачу ребёнку ( выучить стихотворение, составить фразы из двух трёх слов)</w:t>
      </w:r>
      <w:proofErr w:type="gramStart"/>
      <w:r w:rsidRPr="0029351E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="0029351E" w:rsidRPr="0029351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9351E" w:rsidRPr="001B1E2D">
        <w:rPr>
          <w:rFonts w:ascii="Times New Roman" w:eastAsiaTheme="minorHAnsi" w:hAnsi="Times New Roman" w:cs="Times New Roman"/>
          <w:sz w:val="24"/>
          <w:szCs w:val="24"/>
        </w:rPr>
        <w:t xml:space="preserve">Пособие изготовленное из фетра, что очень приятно на ощупь,  такое пособие развивает мелкую моторику рук, усидчивость, воображение </w:t>
      </w:r>
      <w:proofErr w:type="gramStart"/>
      <w:r w:rsidR="0029351E" w:rsidRPr="001B1E2D">
        <w:rPr>
          <w:rFonts w:ascii="Times New Roman" w:eastAsiaTheme="minorHAnsi" w:hAnsi="Times New Roman" w:cs="Times New Roman"/>
          <w:sz w:val="24"/>
          <w:szCs w:val="24"/>
        </w:rPr>
        <w:t xml:space="preserve">( </w:t>
      </w:r>
      <w:proofErr w:type="gramEnd"/>
      <w:r w:rsidR="0029351E" w:rsidRPr="001B1E2D">
        <w:rPr>
          <w:rFonts w:ascii="Times New Roman" w:eastAsiaTheme="minorHAnsi" w:hAnsi="Times New Roman" w:cs="Times New Roman"/>
          <w:sz w:val="24"/>
          <w:szCs w:val="24"/>
        </w:rPr>
        <w:t>ведь ребёнок может сам придумать, слова передвигаясь по дорожкам пальчиками).</w:t>
      </w:r>
    </w:p>
    <w:p w:rsidR="001B1E2D" w:rsidRDefault="001B1E2D" w:rsidP="0029351E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i/>
          <w:color w:val="FF0000"/>
          <w:u w:val="single"/>
        </w:rPr>
      </w:pPr>
    </w:p>
    <w:p w:rsidR="00527EFE" w:rsidRDefault="00527EFE" w:rsidP="0029351E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</w:rPr>
      </w:pPr>
      <w:r w:rsidRPr="00073689">
        <w:rPr>
          <w:rStyle w:val="c0"/>
          <w:b/>
          <w:i/>
          <w:color w:val="FF0000"/>
          <w:u w:val="single"/>
        </w:rPr>
        <w:lastRenderedPageBreak/>
        <w:t>Дидактическое пособие</w:t>
      </w:r>
      <w:r w:rsidRPr="00436163">
        <w:rPr>
          <w:rStyle w:val="c0"/>
          <w:color w:val="000000"/>
        </w:rPr>
        <w:t xml:space="preserve"> «Пальчиковые шаги»</w:t>
      </w:r>
    </w:p>
    <w:p w:rsidR="00527EFE" w:rsidRPr="00073689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rStyle w:val="c0"/>
          <w:color w:val="000000"/>
        </w:rPr>
      </w:pPr>
      <w:r w:rsidRPr="00073689">
        <w:rPr>
          <w:i/>
          <w:noProof/>
          <w:color w:val="FF0000"/>
          <w:u w:val="single"/>
        </w:rPr>
        <w:drawing>
          <wp:anchor distT="0" distB="0" distL="114300" distR="114300" simplePos="0" relativeHeight="251659264" behindDoc="1" locked="0" layoutInCell="1" allowOverlap="1" wp14:anchorId="7EA02BFA" wp14:editId="61C4035D">
            <wp:simplePos x="0" y="0"/>
            <wp:positionH relativeFrom="column">
              <wp:posOffset>4538345</wp:posOffset>
            </wp:positionH>
            <wp:positionV relativeFrom="paragraph">
              <wp:posOffset>11430</wp:posOffset>
            </wp:positionV>
            <wp:extent cx="1529080" cy="2038985"/>
            <wp:effectExtent l="0" t="7303" r="6668" b="6667"/>
            <wp:wrapThrough wrapText="bothSides">
              <wp:wrapPolygon edited="0">
                <wp:start x="21703" y="77"/>
                <wp:lineTo x="175" y="77"/>
                <wp:lineTo x="175" y="21469"/>
                <wp:lineTo x="21703" y="21469"/>
                <wp:lineTo x="21703" y="77"/>
              </wp:wrapPolygon>
            </wp:wrapThrough>
            <wp:docPr id="2" name="Рисунок 2" descr="B:\Загрузки\IMG_20200205_07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Загрузки\IMG_20200205_0717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2908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7EFE" w:rsidRPr="00436163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rPr>
          <w:rStyle w:val="c0"/>
          <w:b/>
          <w:color w:val="000000"/>
        </w:rPr>
      </w:pPr>
      <w:r w:rsidRPr="00073689">
        <w:rPr>
          <w:rStyle w:val="c0"/>
          <w:b/>
          <w:i/>
          <w:color w:val="FF0000"/>
          <w:u w:val="single"/>
        </w:rPr>
        <w:t>Образовательная область:</w:t>
      </w:r>
      <w:r w:rsidRPr="00436163">
        <w:rPr>
          <w:rStyle w:val="c0"/>
          <w:color w:val="000000"/>
        </w:rPr>
        <w:t xml:space="preserve"> Речевое развитие»</w:t>
      </w:r>
      <w:r w:rsidRPr="00436163">
        <w:rPr>
          <w:rStyle w:val="c0"/>
          <w:color w:val="000000"/>
        </w:rPr>
        <w:br/>
      </w:r>
      <w:r w:rsidRPr="00460B40">
        <w:rPr>
          <w:rStyle w:val="c0"/>
          <w:b/>
          <w:color w:val="FF0000"/>
          <w:u w:val="single"/>
        </w:rPr>
        <w:t>Возраст:</w:t>
      </w:r>
      <w:r w:rsidRPr="00436163">
        <w:rPr>
          <w:rStyle w:val="c0"/>
          <w:color w:val="000000"/>
        </w:rPr>
        <w:t xml:space="preserve"> 3- 7 лет</w:t>
      </w:r>
    </w:p>
    <w:p w:rsidR="00527EFE" w:rsidRPr="00436163" w:rsidRDefault="00527EFE" w:rsidP="00527EFE">
      <w:pPr>
        <w:pStyle w:val="a4"/>
        <w:spacing w:before="0" w:beforeAutospacing="0" w:after="0" w:afterAutospacing="0" w:line="276" w:lineRule="auto"/>
        <w:ind w:left="-426" w:right="283"/>
      </w:pPr>
      <w:r w:rsidRPr="00460B40">
        <w:rPr>
          <w:rStyle w:val="c0"/>
          <w:b/>
          <w:i/>
          <w:color w:val="FF0000"/>
          <w:u w:val="single"/>
        </w:rPr>
        <w:t>Задачи:</w:t>
      </w:r>
      <w:r w:rsidRPr="00436163">
        <w:t xml:space="preserve"> Развивать у детей координацию руки и глаза в процессе обучения способам обследования предметов; Учить детей находить знакомые цвета в окружающем; осуществлять счет в прямом и обратном порядке в пределах пяти; Учить детей разучивать наизусть стихи;  Учить детей использовать в активной речи фразы, состоящие из двух-трех слов. Учить детей выполнять знакомые ранее игры с пальцами по речевой инструкции</w:t>
      </w:r>
    </w:p>
    <w:p w:rsidR="00527EFE" w:rsidRPr="00436163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rStyle w:val="c0"/>
          <w:color w:val="000000"/>
        </w:rPr>
      </w:pPr>
      <w:r w:rsidRPr="00073689">
        <w:rPr>
          <w:rStyle w:val="c0"/>
          <w:b/>
          <w:i/>
          <w:color w:val="FF0000"/>
          <w:u w:val="single"/>
        </w:rPr>
        <w:t>Описание:</w:t>
      </w:r>
      <w:r w:rsidRPr="00436163">
        <w:rPr>
          <w:rStyle w:val="c0"/>
          <w:color w:val="000000"/>
        </w:rPr>
        <w:t xml:space="preserve"> знакомство с дорожками, по которым ребенок будет «шагать» пальчиками. Перед началом работы малыш может просто проводить пальчиками по дорожкам. Когда ребенок будет готов «прошагать» дорожку с речевым сопровождением, начинайте работу с самого легкого варианта — «шаги» указательным и средним пальцами. Усложнение состоит в том, что постепенно вводятся остальные пальчики руки в следующей последовательности: </w:t>
      </w:r>
    </w:p>
    <w:p w:rsidR="00527EFE" w:rsidRPr="00073689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color w:val="000000"/>
        </w:rPr>
      </w:pPr>
      <w:r w:rsidRPr="00073689">
        <w:rPr>
          <w:rStyle w:val="c0"/>
          <w:i/>
          <w:color w:val="FF0000"/>
          <w:u w:val="single"/>
        </w:rPr>
        <w:t>Задание № 1:</w:t>
      </w:r>
      <w:r w:rsidRPr="00073689">
        <w:rPr>
          <w:rStyle w:val="c0"/>
          <w:color w:val="000000"/>
        </w:rPr>
        <w:t xml:space="preserve"> указательный и средний пальчики; </w:t>
      </w:r>
    </w:p>
    <w:p w:rsidR="00527EFE" w:rsidRPr="00073689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color w:val="000000"/>
        </w:rPr>
      </w:pPr>
      <w:r w:rsidRPr="00073689">
        <w:rPr>
          <w:rStyle w:val="c0"/>
          <w:i/>
          <w:color w:val="FF0000"/>
          <w:u w:val="single"/>
        </w:rPr>
        <w:t>Задание № 2:</w:t>
      </w:r>
      <w:r w:rsidRPr="00073689">
        <w:rPr>
          <w:rStyle w:val="c0"/>
          <w:color w:val="000000"/>
        </w:rPr>
        <w:t xml:space="preserve"> указательный и безымянный пальчики;</w:t>
      </w:r>
    </w:p>
    <w:p w:rsidR="00527EFE" w:rsidRPr="00073689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color w:val="000000"/>
        </w:rPr>
      </w:pPr>
      <w:r w:rsidRPr="00073689">
        <w:rPr>
          <w:rStyle w:val="c0"/>
          <w:i/>
          <w:color w:val="FF0000"/>
          <w:u w:val="single"/>
        </w:rPr>
        <w:t>Задание № 3:</w:t>
      </w:r>
      <w:r w:rsidRPr="00073689">
        <w:rPr>
          <w:rStyle w:val="c0"/>
          <w:color w:val="000000"/>
        </w:rPr>
        <w:t xml:space="preserve"> указательный палец и мизинец; </w:t>
      </w:r>
    </w:p>
    <w:p w:rsidR="00527EFE" w:rsidRPr="00073689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color w:val="000000"/>
        </w:rPr>
      </w:pPr>
      <w:r w:rsidRPr="00073689">
        <w:rPr>
          <w:rStyle w:val="c0"/>
          <w:i/>
          <w:color w:val="FF0000"/>
          <w:u w:val="single"/>
        </w:rPr>
        <w:t>Задание № 4:</w:t>
      </w:r>
      <w:r w:rsidRPr="00073689">
        <w:rPr>
          <w:rStyle w:val="c0"/>
          <w:color w:val="000000"/>
        </w:rPr>
        <w:t xml:space="preserve"> большой палец и мизинец; </w:t>
      </w:r>
    </w:p>
    <w:p w:rsidR="00527EFE" w:rsidRPr="00436163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color w:val="000000"/>
        </w:rPr>
      </w:pPr>
      <w:r w:rsidRPr="00073689">
        <w:rPr>
          <w:rStyle w:val="c0"/>
          <w:i/>
          <w:color w:val="FF0000"/>
          <w:u w:val="single"/>
        </w:rPr>
        <w:t>Задание № 5:</w:t>
      </w:r>
      <w:r w:rsidRPr="00073689">
        <w:rPr>
          <w:rStyle w:val="c0"/>
          <w:color w:val="000000"/>
        </w:rPr>
        <w:t xml:space="preserve"> большой и указательный</w:t>
      </w:r>
      <w:r w:rsidRPr="00436163">
        <w:rPr>
          <w:rStyle w:val="c0"/>
          <w:color w:val="000000"/>
        </w:rPr>
        <w:t xml:space="preserve"> пальчики;</w:t>
      </w:r>
    </w:p>
    <w:p w:rsidR="00527EFE" w:rsidRPr="00436163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color w:val="000000"/>
        </w:rPr>
      </w:pPr>
      <w:r w:rsidRPr="00073689">
        <w:rPr>
          <w:rStyle w:val="c0"/>
          <w:i/>
          <w:color w:val="FF0000"/>
          <w:u w:val="single"/>
        </w:rPr>
        <w:t>Задание № 6:</w:t>
      </w:r>
      <w:r w:rsidRPr="00436163">
        <w:rPr>
          <w:rStyle w:val="c0"/>
          <w:color w:val="000000"/>
        </w:rPr>
        <w:t xml:space="preserve">большой и средний пальчики; </w:t>
      </w:r>
    </w:p>
    <w:p w:rsidR="00527EFE" w:rsidRPr="00436163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color w:val="000000"/>
        </w:rPr>
      </w:pPr>
      <w:r w:rsidRPr="00073689">
        <w:rPr>
          <w:rStyle w:val="c0"/>
          <w:i/>
          <w:color w:val="FF0000"/>
          <w:u w:val="single"/>
        </w:rPr>
        <w:t>Задание № 7:</w:t>
      </w:r>
      <w:r w:rsidRPr="00436163">
        <w:rPr>
          <w:rStyle w:val="c0"/>
          <w:color w:val="000000"/>
        </w:rPr>
        <w:t xml:space="preserve"> большой и безымянный пальчики; </w:t>
      </w:r>
    </w:p>
    <w:p w:rsidR="00527EFE" w:rsidRPr="00436163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color w:val="000000"/>
        </w:rPr>
      </w:pPr>
      <w:r w:rsidRPr="00073689">
        <w:rPr>
          <w:rStyle w:val="c0"/>
          <w:i/>
          <w:color w:val="FF0000"/>
          <w:u w:val="single"/>
        </w:rPr>
        <w:t>Задание № 8:</w:t>
      </w:r>
      <w:r w:rsidRPr="00436163">
        <w:rPr>
          <w:rStyle w:val="c0"/>
          <w:color w:val="000000"/>
        </w:rPr>
        <w:t xml:space="preserve"> средний и безымянный пальчики; </w:t>
      </w:r>
    </w:p>
    <w:p w:rsidR="00527EFE" w:rsidRPr="00436163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color w:val="000000"/>
        </w:rPr>
      </w:pPr>
      <w:r w:rsidRPr="00073689">
        <w:rPr>
          <w:rStyle w:val="c0"/>
          <w:i/>
          <w:color w:val="FF0000"/>
          <w:u w:val="single"/>
        </w:rPr>
        <w:t>Задание № 9:</w:t>
      </w:r>
      <w:r w:rsidRPr="00436163">
        <w:rPr>
          <w:rStyle w:val="c0"/>
          <w:color w:val="000000"/>
        </w:rPr>
        <w:t xml:space="preserve"> средний палец и мизинец; безымянный и мизинец.</w:t>
      </w:r>
    </w:p>
    <w:p w:rsidR="00527EFE" w:rsidRPr="00436163" w:rsidRDefault="00527EFE" w:rsidP="00527EFE">
      <w:pPr>
        <w:pStyle w:val="c6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426" w:firstLine="0"/>
        <w:jc w:val="both"/>
        <w:rPr>
          <w:rFonts w:ascii="Calibri" w:hAnsi="Calibri" w:cs="Calibri"/>
          <w:color w:val="000000"/>
        </w:rPr>
      </w:pPr>
      <w:r w:rsidRPr="00436163">
        <w:rPr>
          <w:rStyle w:val="c0"/>
          <w:color w:val="000000"/>
        </w:rPr>
        <w:t>Два жучка пошли гулять,</w:t>
      </w:r>
    </w:p>
    <w:p w:rsidR="00527EFE" w:rsidRPr="00436163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Calibri" w:hAnsi="Calibri" w:cs="Calibri"/>
          <w:color w:val="000000"/>
        </w:rPr>
      </w:pPr>
      <w:r w:rsidRPr="00436163">
        <w:rPr>
          <w:rStyle w:val="c0"/>
          <w:color w:val="000000"/>
        </w:rPr>
        <w:t>Свои ножки поразмять.</w:t>
      </w:r>
    </w:p>
    <w:p w:rsidR="00527EFE" w:rsidRPr="00436163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Calibri" w:hAnsi="Calibri" w:cs="Calibri"/>
          <w:color w:val="000000"/>
        </w:rPr>
      </w:pPr>
      <w:r w:rsidRPr="00436163">
        <w:rPr>
          <w:rStyle w:val="c0"/>
          <w:color w:val="000000"/>
        </w:rPr>
        <w:t>Каждый по своей дорожке:</w:t>
      </w:r>
    </w:p>
    <w:p w:rsidR="00527EFE" w:rsidRPr="00436163" w:rsidRDefault="00527EFE" w:rsidP="00527EFE">
      <w:pPr>
        <w:pStyle w:val="c6"/>
        <w:shd w:val="clear" w:color="auto" w:fill="FFFFFF"/>
        <w:spacing w:before="0" w:beforeAutospacing="0" w:after="0" w:afterAutospacing="0" w:line="276" w:lineRule="auto"/>
        <w:ind w:left="-426"/>
        <w:rPr>
          <w:rFonts w:ascii="Calibri" w:hAnsi="Calibri" w:cs="Calibri"/>
          <w:color w:val="000000"/>
        </w:rPr>
      </w:pPr>
      <w:r w:rsidRPr="00436163">
        <w:rPr>
          <w:rStyle w:val="c7"/>
          <w:color w:val="000000"/>
        </w:rPr>
        <w:t>Не устали бы их ножки!</w:t>
      </w:r>
      <w:r w:rsidRPr="00436163">
        <w:rPr>
          <w:rStyle w:val="c7"/>
          <w:color w:val="000000"/>
        </w:rPr>
        <w:br/>
      </w:r>
      <w:r w:rsidRPr="00436163">
        <w:rPr>
          <w:rStyle w:val="c7"/>
          <w:i/>
          <w:iCs/>
          <w:color w:val="000000"/>
          <w:shd w:val="clear" w:color="auto" w:fill="FFFFFF"/>
        </w:rPr>
        <w:t>«Прошагай» пальчиками правой руки по дорожкам. У каждого пальчика своя дорожка: большой и указательный, указательный и средний, средний и безымянный, безымянный и мизинец, большой и мизинец, большой и безымянный, большой и средний</w:t>
      </w:r>
      <w:r w:rsidRPr="00436163">
        <w:rPr>
          <w:rStyle w:val="c0"/>
          <w:color w:val="000000"/>
          <w:shd w:val="clear" w:color="auto" w:fill="FFFFFF"/>
        </w:rPr>
        <w:t>.</w:t>
      </w:r>
    </w:p>
    <w:p w:rsidR="00527EFE" w:rsidRPr="00436163" w:rsidRDefault="00527EFE" w:rsidP="00527EFE">
      <w:pPr>
        <w:pStyle w:val="c1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rFonts w:ascii="Calibri" w:hAnsi="Calibri" w:cs="Calibri"/>
          <w:color w:val="000000"/>
        </w:rPr>
      </w:pPr>
      <w:r w:rsidRPr="00436163">
        <w:rPr>
          <w:rStyle w:val="c0"/>
          <w:color w:val="000000"/>
        </w:rPr>
        <w:t>Люба леечку взяла,</w:t>
      </w:r>
    </w:p>
    <w:p w:rsidR="00527EFE" w:rsidRPr="00436163" w:rsidRDefault="00527EFE" w:rsidP="00527EFE">
      <w:pPr>
        <w:pStyle w:val="c1"/>
        <w:shd w:val="clear" w:color="auto" w:fill="FFFFFF"/>
        <w:spacing w:before="0" w:beforeAutospacing="0" w:after="0" w:afterAutospacing="0" w:line="276" w:lineRule="auto"/>
        <w:ind w:left="-426"/>
        <w:rPr>
          <w:rFonts w:ascii="Calibri" w:hAnsi="Calibri" w:cs="Calibri"/>
          <w:color w:val="000000"/>
        </w:rPr>
      </w:pPr>
      <w:r w:rsidRPr="00436163">
        <w:rPr>
          <w:rStyle w:val="c0"/>
          <w:color w:val="000000"/>
        </w:rPr>
        <w:t>Поливать цветы пошла.</w:t>
      </w:r>
    </w:p>
    <w:p w:rsidR="00527EFE" w:rsidRPr="00436163" w:rsidRDefault="00527EFE" w:rsidP="00527EFE">
      <w:pPr>
        <w:pStyle w:val="c1"/>
        <w:shd w:val="clear" w:color="auto" w:fill="FFFFFF"/>
        <w:spacing w:before="0" w:beforeAutospacing="0" w:after="0" w:afterAutospacing="0" w:line="276" w:lineRule="auto"/>
        <w:ind w:left="-426"/>
        <w:rPr>
          <w:rFonts w:ascii="Calibri" w:hAnsi="Calibri" w:cs="Calibri"/>
          <w:color w:val="000000"/>
        </w:rPr>
      </w:pPr>
      <w:r w:rsidRPr="00436163">
        <w:rPr>
          <w:rStyle w:val="c0"/>
          <w:color w:val="000000"/>
        </w:rPr>
        <w:t>Маки, астры, георгин,</w:t>
      </w:r>
    </w:p>
    <w:p w:rsidR="00527EFE" w:rsidRPr="00436163" w:rsidRDefault="00527EFE" w:rsidP="00527EFE">
      <w:pPr>
        <w:pStyle w:val="c1"/>
        <w:shd w:val="clear" w:color="auto" w:fill="FFFFFF"/>
        <w:spacing w:before="0" w:beforeAutospacing="0" w:after="0" w:afterAutospacing="0" w:line="276" w:lineRule="auto"/>
        <w:ind w:left="-426"/>
        <w:rPr>
          <w:rStyle w:val="c7"/>
          <w:color w:val="000000"/>
        </w:rPr>
      </w:pPr>
      <w:r w:rsidRPr="00436163">
        <w:rPr>
          <w:rStyle w:val="c7"/>
          <w:color w:val="000000"/>
        </w:rPr>
        <w:t>Не завянет ни один.</w:t>
      </w:r>
      <w:r w:rsidRPr="00436163">
        <w:rPr>
          <w:rStyle w:val="c7"/>
          <w:color w:val="000000"/>
        </w:rPr>
        <w:br/>
      </w:r>
      <w:r w:rsidRPr="00436163">
        <w:rPr>
          <w:i/>
          <w:iCs/>
          <w:color w:val="000000"/>
          <w:shd w:val="clear" w:color="auto" w:fill="FFFFFF"/>
        </w:rPr>
        <w:t>«Прошагай» пальчиками правой руки по кружочкам: большим и указательным, указательным и средним, средним и безымянным, безымянным и мизинцем, большим и мизинцем, большим и безымянным, большим и средним. Активно работает кисть руки.</w:t>
      </w:r>
    </w:p>
    <w:p w:rsidR="00527EFE" w:rsidRPr="00073689" w:rsidRDefault="00527EFE" w:rsidP="00527EFE">
      <w:pPr>
        <w:pStyle w:val="a3"/>
        <w:numPr>
          <w:ilvl w:val="1"/>
          <w:numId w:val="2"/>
        </w:numPr>
        <w:shd w:val="clear" w:color="auto" w:fill="FFFFFF"/>
        <w:ind w:left="-426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7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Летела бабочка, летела</w:t>
      </w:r>
    </w:p>
    <w:p w:rsidR="00527EFE" w:rsidRDefault="00527EFE" w:rsidP="00527EFE">
      <w:pPr>
        <w:pStyle w:val="a3"/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Устала, на ладошку села</w:t>
      </w:r>
    </w:p>
    <w:p w:rsidR="00527EFE" w:rsidRDefault="00527EFE" w:rsidP="00527EFE">
      <w:pPr>
        <w:pStyle w:val="a3"/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посидела, отдохнула,</w:t>
      </w:r>
    </w:p>
    <w:p w:rsidR="00527EFE" w:rsidRDefault="00527EFE" w:rsidP="00527EFE">
      <w:pPr>
        <w:pStyle w:val="a3"/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Отправилась и мигом упорхнула.</w:t>
      </w:r>
    </w:p>
    <w:p w:rsidR="00A66362" w:rsidRDefault="00A66362" w:rsidP="00527EFE">
      <w:pPr>
        <w:pStyle w:val="a3"/>
        <w:shd w:val="clear" w:color="auto" w:fill="FFFFFF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62" w:rsidRPr="00347F53" w:rsidRDefault="00A66362" w:rsidP="00527EFE">
      <w:pPr>
        <w:pStyle w:val="a3"/>
        <w:shd w:val="clear" w:color="auto" w:fill="FFFFFF"/>
        <w:ind w:left="-426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347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Следующая дидактическая игра «Продолжи ряд».  </w:t>
      </w:r>
    </w:p>
    <w:p w:rsidR="00A66362" w:rsidRPr="00A66362" w:rsidRDefault="00A66362" w:rsidP="00A66362">
      <w:pPr>
        <w:ind w:firstLine="142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A66362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2D25F20" wp14:editId="4B982F22">
            <wp:simplePos x="0" y="0"/>
            <wp:positionH relativeFrom="column">
              <wp:posOffset>-203835</wp:posOffset>
            </wp:positionH>
            <wp:positionV relativeFrom="paragraph">
              <wp:posOffset>299720</wp:posOffset>
            </wp:positionV>
            <wp:extent cx="1480820" cy="1955800"/>
            <wp:effectExtent l="0" t="0" r="5080" b="6350"/>
            <wp:wrapThrough wrapText="bothSides">
              <wp:wrapPolygon edited="0">
                <wp:start x="0" y="0"/>
                <wp:lineTo x="0" y="21460"/>
                <wp:lineTo x="21396" y="21460"/>
                <wp:lineTo x="2139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636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Дидактическая игра «Продолжи ряд»</w:t>
      </w:r>
    </w:p>
    <w:p w:rsidR="001B1E2D" w:rsidRDefault="00A66362" w:rsidP="001B1E2D">
      <w:pPr>
        <w:ind w:right="141"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663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Дидактическая игра «Продолжи ряд» очень интересная логическая игра, которая подойдет детям уже с 3 летнего возраста. Данная игра направлена на развитие логического мышления, внимания, наблюдательности, восприятия цвета. Игра предназначена для индивидуальной, совместной работы и самостоятельной деятельности ребенка.</w:t>
      </w:r>
    </w:p>
    <w:p w:rsidR="00A66362" w:rsidRPr="00A66362" w:rsidRDefault="00A66362" w:rsidP="001B1E2D">
      <w:pPr>
        <w:ind w:right="141"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6636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Цель:</w:t>
      </w:r>
      <w:r w:rsidR="001B1E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название основных геометрических фигур и основных цветов.</w:t>
      </w:r>
    </w:p>
    <w:p w:rsidR="00A66362" w:rsidRPr="00A66362" w:rsidRDefault="00A66362" w:rsidP="00A66362">
      <w:pPr>
        <w:shd w:val="clear" w:color="auto" w:fill="FFFFFF"/>
        <w:spacing w:before="90" w:after="90" w:line="315" w:lineRule="atLeast"/>
        <w:ind w:right="142" w:firstLine="142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A6636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Задачи:</w:t>
      </w:r>
    </w:p>
    <w:p w:rsidR="00A66362" w:rsidRPr="00A66362" w:rsidRDefault="00A66362" w:rsidP="00A66362">
      <w:pPr>
        <w:numPr>
          <w:ilvl w:val="0"/>
          <w:numId w:val="3"/>
        </w:numPr>
        <w:shd w:val="clear" w:color="auto" w:fill="FFFFFF"/>
        <w:spacing w:before="90" w:after="90" w:line="315" w:lineRule="atLeast"/>
        <w:ind w:left="0" w:right="142" w:firstLine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A663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Закрепить название основных геометрических фигур (квадрат, прямоугольник, круг) и основных цветов (желтый, синий, красный, зелёный)</w:t>
      </w:r>
      <w:proofErr w:type="gramEnd"/>
    </w:p>
    <w:p w:rsidR="00A66362" w:rsidRPr="00A66362" w:rsidRDefault="00A66362" w:rsidP="00A66362">
      <w:pPr>
        <w:numPr>
          <w:ilvl w:val="0"/>
          <w:numId w:val="3"/>
        </w:numPr>
        <w:shd w:val="clear" w:color="auto" w:fill="FFFFFF"/>
        <w:spacing w:before="90" w:after="90" w:line="315" w:lineRule="atLeast"/>
        <w:ind w:left="0" w:right="142" w:firstLine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путем логического мышления продолжать ряды геометрических фигур </w:t>
      </w:r>
    </w:p>
    <w:p w:rsidR="00A66362" w:rsidRPr="00A66362" w:rsidRDefault="00A66362" w:rsidP="00A66362">
      <w:pPr>
        <w:shd w:val="clear" w:color="auto" w:fill="FFFFFF"/>
        <w:spacing w:before="90" w:after="90" w:line="315" w:lineRule="atLeast"/>
        <w:ind w:right="142" w:firstLine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образцу, закреплять знания геометрических фигур.</w:t>
      </w:r>
    </w:p>
    <w:p w:rsidR="00A66362" w:rsidRPr="00A66362" w:rsidRDefault="00A66362" w:rsidP="00A66362">
      <w:pPr>
        <w:numPr>
          <w:ilvl w:val="0"/>
          <w:numId w:val="3"/>
        </w:numPr>
        <w:shd w:val="clear" w:color="auto" w:fill="FFFFFF"/>
        <w:spacing w:before="90" w:after="90" w:line="315" w:lineRule="atLeast"/>
        <w:ind w:left="0" w:right="142" w:firstLine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A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активный словарный запас по теме: ряд, круг, квадрат, треугольник, желтый, синий, красный.</w:t>
      </w:r>
      <w:proofErr w:type="gramEnd"/>
    </w:p>
    <w:p w:rsidR="00A66362" w:rsidRPr="00A66362" w:rsidRDefault="00A66362" w:rsidP="00A66362">
      <w:pPr>
        <w:numPr>
          <w:ilvl w:val="0"/>
          <w:numId w:val="3"/>
        </w:numPr>
        <w:shd w:val="clear" w:color="auto" w:fill="FFFFFF"/>
        <w:spacing w:before="90" w:after="90" w:line="315" w:lineRule="atLeast"/>
        <w:ind w:left="0" w:right="142" w:firstLine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63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продуктивно включаться в образовательный процесс, соблюдать правила культурного поведения, вырабатывать усидчивость, концентрацию внимания.</w:t>
      </w:r>
    </w:p>
    <w:p w:rsidR="00A66362" w:rsidRPr="00A66362" w:rsidRDefault="00A66362" w:rsidP="00A66362">
      <w:pPr>
        <w:numPr>
          <w:ilvl w:val="0"/>
          <w:numId w:val="3"/>
        </w:numPr>
        <w:shd w:val="clear" w:color="auto" w:fill="FFFFFF"/>
        <w:spacing w:before="90" w:after="90" w:line="315" w:lineRule="atLeast"/>
        <w:ind w:left="0" w:right="142" w:firstLine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6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пальцев рук;</w:t>
      </w:r>
    </w:p>
    <w:p w:rsidR="00A66362" w:rsidRPr="00A66362" w:rsidRDefault="00A66362" w:rsidP="00A66362">
      <w:pPr>
        <w:numPr>
          <w:ilvl w:val="0"/>
          <w:numId w:val="3"/>
        </w:numPr>
        <w:shd w:val="clear" w:color="auto" w:fill="FFFFFF"/>
        <w:spacing w:before="90" w:after="90" w:line="315" w:lineRule="atLeast"/>
        <w:ind w:left="0" w:right="142" w:firstLine="142"/>
        <w:contextualSpacing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A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детей ориентироваться на плоскости</w:t>
      </w:r>
      <w:r w:rsidRPr="00A6636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A66362" w:rsidRPr="00A66362" w:rsidRDefault="00A66362" w:rsidP="00A66362">
      <w:pPr>
        <w:shd w:val="clear" w:color="auto" w:fill="FFFFFF"/>
        <w:spacing w:before="90" w:after="90" w:line="315" w:lineRule="atLeast"/>
        <w:ind w:righ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6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Материал:</w:t>
      </w:r>
      <w:r w:rsidRPr="00A66362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 </w:t>
      </w:r>
      <w:r w:rsidRPr="00A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из фетра. Отдельно прилагаются большое количество плоскостных геометрических фигур разного цвета, сделанные из фетра (квадраты, круги, треугольники) разных цветов.</w:t>
      </w:r>
    </w:p>
    <w:p w:rsidR="00A66362" w:rsidRPr="00A66362" w:rsidRDefault="00A66362" w:rsidP="00A66362">
      <w:pPr>
        <w:shd w:val="clear" w:color="auto" w:fill="FFFFFF"/>
        <w:spacing w:before="90" w:after="90" w:line="315" w:lineRule="atLeast"/>
        <w:ind w:right="142" w:firstLine="14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A6636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Ход игры:</w:t>
      </w:r>
    </w:p>
    <w:p w:rsidR="00A66362" w:rsidRPr="00A66362" w:rsidRDefault="00A66362" w:rsidP="00A66362">
      <w:pPr>
        <w:shd w:val="clear" w:color="auto" w:fill="FFFFFF"/>
        <w:spacing w:before="90" w:after="90" w:line="315" w:lineRule="atLeast"/>
        <w:ind w:righ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кладет перед ребенком карточку  и предлагает путем логического мышления продолжить ряд с геометрическими фигурами. Фигуры прикреплены на липучке. В ходе игры нужно обязательно называть геометрическую фигуру и цвет.</w:t>
      </w:r>
    </w:p>
    <w:p w:rsidR="00347F53" w:rsidRPr="00347F53" w:rsidRDefault="00347F53" w:rsidP="001E3D0B">
      <w:pPr>
        <w:spacing w:after="240"/>
        <w:jc w:val="both"/>
        <w:rPr>
          <w:sz w:val="21"/>
          <w:szCs w:val="21"/>
          <w:shd w:val="clear" w:color="auto" w:fill="FFFFFF"/>
        </w:rPr>
      </w:pPr>
    </w:p>
    <w:p w:rsidR="00347F53" w:rsidRPr="00347F53" w:rsidRDefault="00347F53" w:rsidP="00347F53">
      <w:pPr>
        <w:spacing w:after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 моей педагогической копилке есть ещё много интересных игр таких как «Почта»,  «Полезно - вредно» и</w:t>
      </w:r>
      <w:r w:rsidRPr="00347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>мн</w:t>
      </w:r>
      <w:proofErr w:type="gramStart"/>
      <w:r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</w:p>
    <w:p w:rsidR="00527EFE" w:rsidRPr="00347F53" w:rsidRDefault="00A66362" w:rsidP="00347F53">
      <w:pPr>
        <w:spacing w:after="240"/>
        <w:rPr>
          <w:sz w:val="21"/>
          <w:szCs w:val="21"/>
          <w:shd w:val="clear" w:color="auto" w:fill="FFFFFF"/>
        </w:rPr>
      </w:pPr>
      <w:r w:rsidRPr="00347F53">
        <w:rPr>
          <w:rFonts w:ascii="Times New Roman" w:hAnsi="Times New Roman" w:cs="Times New Roman"/>
          <w:i/>
          <w:sz w:val="24"/>
          <w:szCs w:val="24"/>
        </w:rPr>
        <w:t>Таким образом,</w:t>
      </w:r>
      <w:r w:rsidRPr="00347F53">
        <w:rPr>
          <w:rFonts w:ascii="Times New Roman" w:hAnsi="Times New Roman" w:cs="Times New Roman"/>
          <w:sz w:val="24"/>
          <w:szCs w:val="24"/>
        </w:rPr>
        <w:t xml:space="preserve"> я </w:t>
      </w:r>
      <w:r w:rsidR="00347F53" w:rsidRPr="00347F53">
        <w:rPr>
          <w:rFonts w:ascii="Times New Roman" w:hAnsi="Times New Roman" w:cs="Times New Roman"/>
          <w:sz w:val="24"/>
          <w:szCs w:val="24"/>
        </w:rPr>
        <w:t>считаю,</w:t>
      </w:r>
      <w:r w:rsidRPr="00347F53">
        <w:rPr>
          <w:rFonts w:ascii="Times New Roman" w:hAnsi="Times New Roman" w:cs="Times New Roman"/>
          <w:sz w:val="24"/>
          <w:szCs w:val="24"/>
        </w:rPr>
        <w:t xml:space="preserve"> что </w:t>
      </w:r>
      <w:r w:rsidR="00347F53" w:rsidRPr="00347F53">
        <w:rPr>
          <w:rFonts w:ascii="Times New Roman" w:hAnsi="Times New Roman" w:cs="Times New Roman"/>
          <w:sz w:val="24"/>
          <w:szCs w:val="24"/>
        </w:rPr>
        <w:t>использование игр</w:t>
      </w:r>
      <w:r w:rsidR="001B1E2D" w:rsidRPr="00347F53">
        <w:rPr>
          <w:rFonts w:ascii="Times New Roman" w:hAnsi="Times New Roman" w:cs="Times New Roman"/>
          <w:sz w:val="24"/>
          <w:szCs w:val="24"/>
        </w:rPr>
        <w:t xml:space="preserve">, </w:t>
      </w:r>
      <w:r w:rsidRPr="00347F53">
        <w:rPr>
          <w:rFonts w:ascii="Times New Roman" w:hAnsi="Times New Roman" w:cs="Times New Roman"/>
          <w:sz w:val="24"/>
          <w:szCs w:val="24"/>
        </w:rPr>
        <w:t xml:space="preserve"> </w:t>
      </w:r>
      <w:r w:rsidR="00347F53" w:rsidRPr="00347F53">
        <w:rPr>
          <w:rFonts w:ascii="Times New Roman" w:hAnsi="Times New Roman" w:cs="Times New Roman"/>
          <w:sz w:val="24"/>
          <w:szCs w:val="24"/>
        </w:rPr>
        <w:t>изготовленных</w:t>
      </w:r>
      <w:r w:rsidRPr="00347F53">
        <w:rPr>
          <w:rFonts w:ascii="Times New Roman" w:hAnsi="Times New Roman" w:cs="Times New Roman"/>
          <w:sz w:val="24"/>
          <w:szCs w:val="24"/>
        </w:rPr>
        <w:t xml:space="preserve"> своими руками</w:t>
      </w:r>
      <w:r w:rsidR="001B1E2D" w:rsidRPr="00347F53">
        <w:rPr>
          <w:rFonts w:ascii="Times New Roman" w:hAnsi="Times New Roman" w:cs="Times New Roman"/>
          <w:sz w:val="24"/>
          <w:szCs w:val="24"/>
        </w:rPr>
        <w:t xml:space="preserve">, </w:t>
      </w:r>
      <w:r w:rsidR="004F2C64" w:rsidRPr="00347F53">
        <w:rPr>
          <w:rFonts w:ascii="Times New Roman" w:hAnsi="Times New Roman" w:cs="Times New Roman"/>
          <w:sz w:val="24"/>
          <w:szCs w:val="24"/>
        </w:rPr>
        <w:t xml:space="preserve"> развивают </w:t>
      </w:r>
      <w:r w:rsidRPr="00347F53">
        <w:rPr>
          <w:rFonts w:ascii="Times New Roman" w:hAnsi="Times New Roman" w:cs="Times New Roman"/>
          <w:sz w:val="24"/>
          <w:szCs w:val="24"/>
        </w:rPr>
        <w:t xml:space="preserve"> </w:t>
      </w:r>
      <w:r w:rsidR="004F2C64" w:rsidRPr="00347F53">
        <w:rPr>
          <w:rFonts w:ascii="Times New Roman" w:hAnsi="Times New Roman" w:cs="Times New Roman"/>
          <w:sz w:val="24"/>
          <w:szCs w:val="24"/>
        </w:rPr>
        <w:t>физи</w:t>
      </w:r>
      <w:r w:rsidR="004F2C64" w:rsidRPr="00347F53">
        <w:rPr>
          <w:rFonts w:ascii="Times New Roman" w:hAnsi="Times New Roman" w:cs="Times New Roman"/>
          <w:sz w:val="24"/>
          <w:szCs w:val="24"/>
        </w:rPr>
        <w:t xml:space="preserve">ческие и творческие способности и </w:t>
      </w:r>
      <w:r w:rsidRPr="00347F53">
        <w:rPr>
          <w:rFonts w:ascii="Times New Roman" w:hAnsi="Times New Roman" w:cs="Times New Roman"/>
          <w:sz w:val="24"/>
          <w:szCs w:val="24"/>
        </w:rPr>
        <w:t xml:space="preserve">являются эффективным средством работы с детьми </w:t>
      </w:r>
      <w:r w:rsidR="004F2C64" w:rsidRPr="00347F53">
        <w:rPr>
          <w:rFonts w:ascii="Times New Roman" w:hAnsi="Times New Roman" w:cs="Times New Roman"/>
          <w:sz w:val="24"/>
          <w:szCs w:val="24"/>
        </w:rPr>
        <w:t xml:space="preserve">ОВЗ. </w:t>
      </w:r>
      <w:r w:rsidR="00347F53" w:rsidRPr="00347F53">
        <w:rPr>
          <w:rFonts w:ascii="Times New Roman" w:hAnsi="Times New Roman" w:cs="Times New Roman"/>
          <w:sz w:val="24"/>
          <w:szCs w:val="24"/>
        </w:rPr>
        <w:t xml:space="preserve">Они </w:t>
      </w:r>
      <w:r w:rsidR="00347F53"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способствует закреплению </w:t>
      </w:r>
      <w:r w:rsidR="00347F53"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знаний </w:t>
      </w:r>
      <w:r w:rsidR="00347F53"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</w:t>
      </w:r>
      <w:r w:rsidR="00347F53"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47F53"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памяти, внимания, мышления. Поэтому в дальнейшем буду продолжать </w:t>
      </w:r>
      <w:r w:rsidR="00347F53"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изготавливать и </w:t>
      </w:r>
      <w:r w:rsidR="00347F53"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использовать в своей работе различные дидактические игры </w:t>
      </w:r>
      <w:r w:rsidR="00347F53" w:rsidRPr="00347F53">
        <w:rPr>
          <w:rFonts w:ascii="Times New Roman" w:hAnsi="Times New Roman" w:cs="Times New Roman"/>
          <w:sz w:val="24"/>
          <w:szCs w:val="24"/>
          <w:shd w:val="clear" w:color="auto" w:fill="FFFFFF"/>
        </w:rPr>
        <w:t>и пособия.</w:t>
      </w:r>
    </w:p>
    <w:p w:rsidR="00347F53" w:rsidRPr="00347F53" w:rsidRDefault="00347F53" w:rsidP="001E3D0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27EFE" w:rsidRDefault="00527EFE" w:rsidP="001E3D0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27EFE" w:rsidRDefault="00527EFE" w:rsidP="001E3D0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27EFE" w:rsidRDefault="00527EFE" w:rsidP="001E3D0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27EFE" w:rsidRDefault="00527EFE" w:rsidP="001E3D0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3D0B" w:rsidRDefault="001E3D0B" w:rsidP="004F2C64">
      <w:pPr>
        <w:rPr>
          <w:rFonts w:ascii="Times New Roman" w:hAnsi="Times New Roman" w:cs="Times New Roman"/>
          <w:sz w:val="40"/>
          <w:szCs w:val="40"/>
        </w:rPr>
      </w:pPr>
    </w:p>
    <w:p w:rsidR="00325379" w:rsidRDefault="00325379"/>
    <w:sectPr w:rsidR="00325379" w:rsidSect="00527EFE">
      <w:pgSz w:w="11906" w:h="16838"/>
      <w:pgMar w:top="1134" w:right="1134" w:bottom="1134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6AC"/>
    <w:multiLevelType w:val="hybridMultilevel"/>
    <w:tmpl w:val="E8F0BEF0"/>
    <w:lvl w:ilvl="0" w:tplc="850212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56640"/>
    <w:multiLevelType w:val="hybridMultilevel"/>
    <w:tmpl w:val="022E0B1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95B1523"/>
    <w:multiLevelType w:val="multilevel"/>
    <w:tmpl w:val="8EF8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B"/>
    <w:rsid w:val="001B1E2D"/>
    <w:rsid w:val="001E3D0B"/>
    <w:rsid w:val="0029351E"/>
    <w:rsid w:val="00325379"/>
    <w:rsid w:val="00347F53"/>
    <w:rsid w:val="004F2C64"/>
    <w:rsid w:val="00527EFE"/>
    <w:rsid w:val="005A63A9"/>
    <w:rsid w:val="00A66362"/>
    <w:rsid w:val="00E6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0B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3D0B"/>
  </w:style>
  <w:style w:type="character" w:customStyle="1" w:styleId="c7">
    <w:name w:val="c7"/>
    <w:basedOn w:val="a0"/>
    <w:rsid w:val="001E3D0B"/>
  </w:style>
  <w:style w:type="paragraph" w:customStyle="1" w:styleId="c1">
    <w:name w:val="c1"/>
    <w:basedOn w:val="a"/>
    <w:rsid w:val="001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0B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3D0B"/>
  </w:style>
  <w:style w:type="character" w:customStyle="1" w:styleId="c7">
    <w:name w:val="c7"/>
    <w:basedOn w:val="a0"/>
    <w:rsid w:val="001E3D0B"/>
  </w:style>
  <w:style w:type="paragraph" w:customStyle="1" w:styleId="c1">
    <w:name w:val="c1"/>
    <w:basedOn w:val="a"/>
    <w:rsid w:val="001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2022-10-27T12:21:00Z</dcterms:created>
  <dcterms:modified xsi:type="dcterms:W3CDTF">2022-10-27T14:07:00Z</dcterms:modified>
</cp:coreProperties>
</file>