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BB" w:rsidRPr="000C0EBB" w:rsidRDefault="000C0EBB" w:rsidP="000C0EBB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BB">
        <w:rPr>
          <w:rFonts w:ascii="Times New Roman" w:hAnsi="Times New Roman" w:cs="Times New Roman"/>
          <w:b/>
          <w:sz w:val="24"/>
          <w:szCs w:val="24"/>
        </w:rPr>
        <w:t xml:space="preserve">Волшебный </w:t>
      </w:r>
      <w:proofErr w:type="spellStart"/>
      <w:r w:rsidRPr="000C0EBB">
        <w:rPr>
          <w:rFonts w:ascii="Times New Roman" w:hAnsi="Times New Roman" w:cs="Times New Roman"/>
          <w:b/>
          <w:sz w:val="24"/>
          <w:szCs w:val="24"/>
        </w:rPr>
        <w:t>филворд</w:t>
      </w:r>
      <w:proofErr w:type="spellEnd"/>
      <w:r w:rsidRPr="000C0EB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A76A3" w:rsidRDefault="00BA76A3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Ивановна, работаю учителем начальных классов 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имени В. Каменского»</w:t>
      </w:r>
    </w:p>
    <w:p w:rsidR="00555150" w:rsidRPr="00DD2DD2" w:rsidRDefault="00AE58CD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Разрешите мне поделиться с вами своей педагогической находкой – использование на уроках в начальной школе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>.</w:t>
      </w:r>
    </w:p>
    <w:p w:rsidR="00AE58CD" w:rsidRPr="00DD2DD2" w:rsidRDefault="00AE58CD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Для этого рассмотрим, что же такое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. Это разновидность кроссворда, где слова зашифрованы определенным способом, в зависимости от сложности задания. Бывают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>, на которых буквы зашифрованы под определенным шифром из цифр, это для более старших учеников, начиная со 2 класса, а есть такие, на которых надо просто находить слова, уже размещенные в таблице.</w:t>
      </w:r>
    </w:p>
    <w:p w:rsidR="00AE58CD" w:rsidRPr="00DD2DD2" w:rsidRDefault="00AE58CD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Я начинала с простых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, где слова находятся уже записанными и их надо только найти. Так можно закрепить любую тему по русскому языку (например, найди в таблице только существительные), </w:t>
      </w:r>
      <w:r w:rsidR="000D6C59" w:rsidRPr="00DD2DD2">
        <w:rPr>
          <w:rFonts w:ascii="Times New Roman" w:hAnsi="Times New Roman" w:cs="Times New Roman"/>
          <w:sz w:val="24"/>
          <w:szCs w:val="24"/>
        </w:rPr>
        <w:t>по математике (</w:t>
      </w:r>
      <w:r w:rsidRPr="00DD2DD2">
        <w:rPr>
          <w:rFonts w:ascii="Times New Roman" w:hAnsi="Times New Roman" w:cs="Times New Roman"/>
          <w:sz w:val="24"/>
          <w:szCs w:val="24"/>
        </w:rPr>
        <w:t>найди в таблице единицы измерения длины, массы, арифметические действия). По литературному чтению – закрепить тему о пройденном произведении – найти основных героев, возраст, место, где происходило данное действо рассказа.</w:t>
      </w:r>
    </w:p>
    <w:p w:rsidR="00AE58CD" w:rsidRPr="00DD2DD2" w:rsidRDefault="00AE58CD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Опробовав такие несложные, но действенные приемы, я перешла к более сложным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филвордам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, зашифрованным словам, которые можно разгадать только с помощью цифр. </w:t>
      </w:r>
    </w:p>
    <w:p w:rsidR="00AE58CD" w:rsidRPr="00DD2DD2" w:rsidRDefault="00AE58CD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Накануне новой темы я составляю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 с названием изучаемой темы, и на уроке первым делом ребята начинают его разгадывать. Разгадав слово, уже нетрудно догадаться, какая тема урока будет. </w:t>
      </w:r>
    </w:p>
    <w:p w:rsidR="00AE58CD" w:rsidRPr="00DD2DD2" w:rsidRDefault="006C5B33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 считаю очень недооцененным. Включение в урок игровых моментов положительно сказывается на успеваемости, ученикам уже не кажутся уроки скучными и монотонными. Помимо этого,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 развивает все высшие психические функции: память, мышление, речь, воля, воображение, внимание. А, казалось бы, такая простая словесная игра! Кроме этого, у детей развивается ориентация на листе бумаги, происходит развитие логического </w:t>
      </w:r>
      <w:proofErr w:type="gramStart"/>
      <w:r w:rsidRPr="00DD2DD2">
        <w:rPr>
          <w:rFonts w:ascii="Times New Roman" w:hAnsi="Times New Roman" w:cs="Times New Roman"/>
          <w:sz w:val="24"/>
          <w:szCs w:val="24"/>
        </w:rPr>
        <w:t xml:space="preserve">мышления, </w:t>
      </w:r>
      <w:r w:rsidR="00AE58CD" w:rsidRPr="00DD2DD2">
        <w:rPr>
          <w:rFonts w:ascii="Times New Roman" w:hAnsi="Times New Roman" w:cs="Times New Roman"/>
          <w:sz w:val="24"/>
          <w:szCs w:val="24"/>
        </w:rPr>
        <w:t xml:space="preserve"> </w:t>
      </w:r>
      <w:r w:rsidRPr="00DD2DD2">
        <w:rPr>
          <w:rFonts w:ascii="Times New Roman" w:hAnsi="Times New Roman" w:cs="Times New Roman"/>
          <w:sz w:val="24"/>
          <w:szCs w:val="24"/>
        </w:rPr>
        <w:t>быстрота</w:t>
      </w:r>
      <w:proofErr w:type="gramEnd"/>
      <w:r w:rsidRPr="00DD2DD2">
        <w:rPr>
          <w:rFonts w:ascii="Times New Roman" w:hAnsi="Times New Roman" w:cs="Times New Roman"/>
          <w:sz w:val="24"/>
          <w:szCs w:val="24"/>
        </w:rPr>
        <w:t xml:space="preserve"> реакции (если включен соревновательный момент),</w:t>
      </w:r>
      <w:r w:rsidR="000D6C59" w:rsidRPr="00DD2DD2">
        <w:rPr>
          <w:rFonts w:ascii="Times New Roman" w:hAnsi="Times New Roman" w:cs="Times New Roman"/>
          <w:sz w:val="24"/>
          <w:szCs w:val="24"/>
        </w:rPr>
        <w:t xml:space="preserve"> зрительная память, мелкая моторика,</w:t>
      </w:r>
      <w:r w:rsidRPr="00DD2DD2">
        <w:rPr>
          <w:rFonts w:ascii="Times New Roman" w:hAnsi="Times New Roman" w:cs="Times New Roman"/>
          <w:sz w:val="24"/>
          <w:szCs w:val="24"/>
        </w:rPr>
        <w:t xml:space="preserve"> </w:t>
      </w:r>
      <w:r w:rsidR="000D6C59" w:rsidRPr="00DD2DD2">
        <w:rPr>
          <w:rFonts w:ascii="Times New Roman" w:hAnsi="Times New Roman" w:cs="Times New Roman"/>
          <w:sz w:val="24"/>
          <w:szCs w:val="24"/>
        </w:rPr>
        <w:t>а также просто создается благоприятный психологический микроклимат на уроке.</w:t>
      </w:r>
    </w:p>
    <w:p w:rsidR="000D6C59" w:rsidRPr="00DD2DD2" w:rsidRDefault="000D6C59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 xml:space="preserve">Кроме всех перечисленных способов работы с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филвордами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, это еще и приятное времяпрепровождения со своей семьей в дороге, путешествии, на отдыхе. Например, едете с ребенком в кинотеатр, сделайте это вашей тайной, превратитесь в тайных агентов, и пусть ребенок разгадает название фильма, на который вы едете. И дорога пролетит незаметней, и пользу вы получите огромную. А «зашифровать» слова – это просто дело пяти минут. Можно привести множество способов использования </w:t>
      </w:r>
      <w:proofErr w:type="spellStart"/>
      <w:r w:rsidRPr="00DD2DD2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DD2DD2">
        <w:rPr>
          <w:rFonts w:ascii="Times New Roman" w:hAnsi="Times New Roman" w:cs="Times New Roman"/>
          <w:sz w:val="24"/>
          <w:szCs w:val="24"/>
        </w:rPr>
        <w:t xml:space="preserve"> в домашней обстановке, выбор всегда за вами! </w:t>
      </w:r>
    </w:p>
    <w:p w:rsidR="000D6C59" w:rsidRDefault="000D6C59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sz w:val="24"/>
          <w:szCs w:val="24"/>
        </w:rPr>
        <w:t>Берите такую драгоценную находку в свою работу, и ваши ученики будут радовать вас своими успехами!</w:t>
      </w: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«зашифровано» название внеурочного занятия «Бегемот Красавица», разгадывают ученики с помощью </w:t>
      </w:r>
      <w:r w:rsidR="009642D3">
        <w:rPr>
          <w:rFonts w:ascii="Times New Roman" w:hAnsi="Times New Roman" w:cs="Times New Roman"/>
          <w:sz w:val="24"/>
          <w:szCs w:val="24"/>
        </w:rPr>
        <w:t>цифр, которые диктует учитель.</w:t>
      </w:r>
    </w:p>
    <w:p w:rsid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2DD2" w:rsidRPr="00DD2DD2" w:rsidRDefault="00DD2DD2" w:rsidP="00AE58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D2D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3912"/>
            <wp:effectExtent l="0" t="0" r="3175" b="1270"/>
            <wp:docPr id="1" name="Рисунок 1" descr="D:\Ленинградский зоосад\IMG_20240119_1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инградский зоосад\IMG_20240119_10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D2" w:rsidRPr="00DD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1"/>
    <w:rsid w:val="000C0EBB"/>
    <w:rsid w:val="000D6C59"/>
    <w:rsid w:val="001F6E61"/>
    <w:rsid w:val="00555150"/>
    <w:rsid w:val="006C5B33"/>
    <w:rsid w:val="009642D3"/>
    <w:rsid w:val="00AE58CD"/>
    <w:rsid w:val="00BA76A3"/>
    <w:rsid w:val="00D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35E5"/>
  <w15:chartTrackingRefBased/>
  <w15:docId w15:val="{820038BB-4337-4D5C-B2BE-33FDA20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2024-04-22T10:15:00Z</dcterms:created>
  <dcterms:modified xsi:type="dcterms:W3CDTF">2024-04-22T11:01:00Z</dcterms:modified>
</cp:coreProperties>
</file>