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D" w:rsidRPr="00847791" w:rsidRDefault="00AE4DED" w:rsidP="00AE4D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791">
        <w:rPr>
          <w:rFonts w:ascii="Times New Roman" w:hAnsi="Times New Roman" w:cs="Times New Roman"/>
          <w:b/>
          <w:sz w:val="40"/>
          <w:szCs w:val="40"/>
        </w:rPr>
        <w:t xml:space="preserve">Активизация речи дошкольников  ОВЗ </w:t>
      </w:r>
    </w:p>
    <w:p w:rsidR="006E4B57" w:rsidRPr="00847791" w:rsidRDefault="00AE4DED" w:rsidP="00AE4D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791">
        <w:rPr>
          <w:rFonts w:ascii="Times New Roman" w:hAnsi="Times New Roman" w:cs="Times New Roman"/>
          <w:b/>
          <w:sz w:val="40"/>
          <w:szCs w:val="40"/>
        </w:rPr>
        <w:t>по средствам игр-</w:t>
      </w:r>
      <w:proofErr w:type="spellStart"/>
      <w:r w:rsidRPr="00847791">
        <w:rPr>
          <w:rFonts w:ascii="Times New Roman" w:hAnsi="Times New Roman" w:cs="Times New Roman"/>
          <w:b/>
          <w:sz w:val="40"/>
          <w:szCs w:val="40"/>
        </w:rPr>
        <w:t>бродилок</w:t>
      </w:r>
      <w:proofErr w:type="spellEnd"/>
      <w:r w:rsidRPr="00847791">
        <w:rPr>
          <w:rFonts w:ascii="Times New Roman" w:hAnsi="Times New Roman" w:cs="Times New Roman"/>
          <w:b/>
          <w:sz w:val="40"/>
          <w:szCs w:val="40"/>
        </w:rPr>
        <w:t>.</w:t>
      </w:r>
    </w:p>
    <w:p w:rsidR="00AE4DED" w:rsidRDefault="00AE4DED" w:rsidP="00AE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DED" w:rsidRDefault="00AE4DED" w:rsidP="00AE4DE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ED">
        <w:rPr>
          <w:rFonts w:ascii="Times New Roman" w:hAnsi="Times New Roman" w:cs="Times New Roman"/>
          <w:sz w:val="28"/>
          <w:szCs w:val="28"/>
        </w:rPr>
        <w:t>Формирование речи детей таким образом, чтобы они свободно общал</w:t>
      </w:r>
      <w:r>
        <w:rPr>
          <w:rFonts w:ascii="Times New Roman" w:hAnsi="Times New Roman" w:cs="Times New Roman"/>
          <w:sz w:val="28"/>
          <w:szCs w:val="28"/>
        </w:rPr>
        <w:t>ись со сверстниками и взрослыми.</w:t>
      </w:r>
    </w:p>
    <w:p w:rsidR="00AE4DED" w:rsidRDefault="00AE4DED" w:rsidP="00AE4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DED" w:rsidRDefault="00AE4DED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ситуации сложного общения ребенка со сверстниками, я решила использовать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снятия напряжения. </w:t>
      </w:r>
    </w:p>
    <w:p w:rsidR="00AE4DED" w:rsidRDefault="00AE4DED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удалось создать пособие «Сказочные дорожки», которые дают ребенку возможность легко входить в общение, придумывать необычные сюжеты для персонажей игры, создают смешные моменты и непринужденность общения. </w:t>
      </w:r>
    </w:p>
    <w:p w:rsidR="00AE4DED" w:rsidRDefault="00AE4DED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ED" w:rsidRDefault="00AE4DED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заключается в том, чтобы провести героя по дорожкам, встретиться с </w:t>
      </w:r>
      <w:r w:rsidR="00847791">
        <w:rPr>
          <w:rFonts w:ascii="Times New Roman" w:hAnsi="Times New Roman" w:cs="Times New Roman"/>
          <w:sz w:val="28"/>
          <w:szCs w:val="28"/>
        </w:rPr>
        <w:t xml:space="preserve">героями, которые попадутся по пути, придумать для них новые обстоятельства, развивая воображение участников. Кроме этого происходит математическое развитие и развитие ориентировки на плоскости.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91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игру могут играть от одного до пяти человек. Используется игровое поле, карточки с персонажами, дорожки,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кубик (от 1 до 3), любой счетный материал (у меня – это кристаллы).</w:t>
      </w:r>
    </w:p>
    <w:p w:rsidR="00847791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91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9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847791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Бросается кубик.</w:t>
      </w:r>
      <w:r w:rsidR="006B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точек, выпавших на кубике, прокладываются дорожки с любого места на поле (расчерченное поле прикладывается).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Взакрытую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берется карточка с персонажем. Ребенок начинает сочинять рассказ/сказку. </w:t>
      </w:r>
    </w:p>
    <w:p w:rsidR="006B5F2D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игрок, прежде чем  бросить кубик, решает 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поворот поставлен, участник должен вытянуть новую карточку с персонажем. Затем </w:t>
      </w:r>
      <w:r w:rsidR="006B5F2D">
        <w:rPr>
          <w:rFonts w:ascii="Times New Roman" w:hAnsi="Times New Roman" w:cs="Times New Roman"/>
          <w:sz w:val="28"/>
          <w:szCs w:val="28"/>
        </w:rPr>
        <w:t xml:space="preserve">ему необходимо связать рассказом этих двух героев: предыдущего и нового. </w:t>
      </w:r>
    </w:p>
    <w:p w:rsidR="006B5F2D" w:rsidRDefault="006B5F2D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постепенно составляется рассказ-сказка. </w:t>
      </w:r>
    </w:p>
    <w:p w:rsidR="006B5F2D" w:rsidRDefault="006B5F2D" w:rsidP="006B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прохождении героев по полю каждый игрок рядом со своими дорожками кладет кристаллы (так в конце сказки игроки посчитают и узнают, у кого оказалось наибольшее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счетного материала.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мо</w:t>
      </w:r>
      <w:r>
        <w:rPr>
          <w:rFonts w:ascii="Times New Roman" w:hAnsi="Times New Roman" w:cs="Times New Roman"/>
          <w:sz w:val="28"/>
          <w:szCs w:val="28"/>
        </w:rPr>
        <w:t>жно предложить детям узнать: на</w:t>
      </w:r>
      <w:r>
        <w:rPr>
          <w:rFonts w:ascii="Times New Roman" w:hAnsi="Times New Roman" w:cs="Times New Roman"/>
          <w:sz w:val="28"/>
          <w:szCs w:val="28"/>
        </w:rPr>
        <w:t>сколько больше/меньше кристаллов у них оказалось.</w:t>
      </w:r>
    </w:p>
    <w:p w:rsidR="00847791" w:rsidRPr="00847791" w:rsidRDefault="00847791" w:rsidP="00AE4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7791" w:rsidRPr="0084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B9"/>
    <w:rsid w:val="002D63B9"/>
    <w:rsid w:val="006B5F2D"/>
    <w:rsid w:val="006E4B57"/>
    <w:rsid w:val="00847791"/>
    <w:rsid w:val="00A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2022-11-27T09:17:00Z</dcterms:created>
  <dcterms:modified xsi:type="dcterms:W3CDTF">2022-11-27T09:44:00Z</dcterms:modified>
</cp:coreProperties>
</file>