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97" w:rsidRPr="00EA09B1" w:rsidRDefault="001A011E" w:rsidP="001A01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B1">
        <w:rPr>
          <w:rFonts w:ascii="Times New Roman" w:hAnsi="Times New Roman" w:cs="Times New Roman"/>
          <w:b/>
          <w:sz w:val="24"/>
          <w:szCs w:val="24"/>
        </w:rPr>
        <w:t>ХИМИЧЕСКИЕ ШАШКИ</w:t>
      </w:r>
    </w:p>
    <w:p w:rsidR="001A011E" w:rsidRPr="00EA09B1" w:rsidRDefault="00EA09B1" w:rsidP="001A011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09B1">
        <w:rPr>
          <w:rFonts w:ascii="Times New Roman" w:hAnsi="Times New Roman" w:cs="Times New Roman"/>
          <w:i/>
          <w:sz w:val="24"/>
          <w:szCs w:val="24"/>
        </w:rPr>
        <w:t xml:space="preserve">Учитель химии высшей категории, учитель методист </w:t>
      </w:r>
      <w:r w:rsidR="0010619D">
        <w:rPr>
          <w:rFonts w:ascii="Times New Roman" w:hAnsi="Times New Roman" w:cs="Times New Roman"/>
          <w:i/>
          <w:sz w:val="24"/>
          <w:szCs w:val="24"/>
        </w:rPr>
        <w:t>ГБОУ ЛНР «ЛСШ №54 имени А. Еременко»</w:t>
      </w:r>
      <w:bookmarkStart w:id="0" w:name="_GoBack"/>
      <w:bookmarkEnd w:id="0"/>
      <w:r w:rsidR="00694F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09B1">
        <w:rPr>
          <w:rFonts w:ascii="Times New Roman" w:hAnsi="Times New Roman" w:cs="Times New Roman"/>
          <w:i/>
          <w:sz w:val="24"/>
          <w:szCs w:val="24"/>
        </w:rPr>
        <w:t>Токовая Ирина Викторовна</w:t>
      </w:r>
    </w:p>
    <w:p w:rsidR="00EA09B1" w:rsidRPr="001A011E" w:rsidRDefault="00EA09B1" w:rsidP="001A01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3797" w:rsidRPr="001A011E" w:rsidRDefault="00A14514" w:rsidP="001A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1E">
        <w:rPr>
          <w:rFonts w:ascii="Times New Roman" w:hAnsi="Times New Roman" w:cs="Times New Roman"/>
          <w:sz w:val="24"/>
          <w:szCs w:val="24"/>
        </w:rPr>
        <w:t>Уже много лет я провожу игру</w:t>
      </w:r>
      <w:r w:rsidR="00CD3797" w:rsidRPr="001A011E">
        <w:rPr>
          <w:rFonts w:ascii="Times New Roman" w:hAnsi="Times New Roman" w:cs="Times New Roman"/>
          <w:sz w:val="24"/>
          <w:szCs w:val="24"/>
        </w:rPr>
        <w:t xml:space="preserve"> в химические шашки. При этом школьники тренируются в записи формул веществ и химических уравнений реакций, повторяют свойства веществ, углубляют знания по химии.</w:t>
      </w:r>
    </w:p>
    <w:p w:rsidR="00CD3797" w:rsidRPr="001A011E" w:rsidRDefault="00CD3797" w:rsidP="001A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1E">
        <w:rPr>
          <w:rFonts w:ascii="Times New Roman" w:hAnsi="Times New Roman" w:cs="Times New Roman"/>
          <w:sz w:val="24"/>
          <w:szCs w:val="24"/>
        </w:rPr>
        <w:t xml:space="preserve">Эту игру </w:t>
      </w:r>
      <w:r w:rsidR="00A14514" w:rsidRPr="001A011E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1A011E">
        <w:rPr>
          <w:rFonts w:ascii="Times New Roman" w:hAnsi="Times New Roman" w:cs="Times New Roman"/>
          <w:sz w:val="24"/>
          <w:szCs w:val="24"/>
        </w:rPr>
        <w:t>прово</w:t>
      </w:r>
      <w:r w:rsidR="00A14514" w:rsidRPr="001A011E">
        <w:rPr>
          <w:rFonts w:ascii="Times New Roman" w:hAnsi="Times New Roman" w:cs="Times New Roman"/>
          <w:sz w:val="24"/>
          <w:szCs w:val="24"/>
        </w:rPr>
        <w:t>жу</w:t>
      </w:r>
      <w:r w:rsidRPr="001A011E">
        <w:rPr>
          <w:rFonts w:ascii="Times New Roman" w:hAnsi="Times New Roman" w:cs="Times New Roman"/>
          <w:sz w:val="24"/>
          <w:szCs w:val="24"/>
        </w:rPr>
        <w:t xml:space="preserve"> на уроках (например, на последних уроках четверти), на занятиях кружка и химических вечерах</w:t>
      </w:r>
      <w:r w:rsidR="00A14514" w:rsidRPr="001A011E">
        <w:rPr>
          <w:rFonts w:ascii="Times New Roman" w:hAnsi="Times New Roman" w:cs="Times New Roman"/>
          <w:sz w:val="24"/>
          <w:szCs w:val="24"/>
        </w:rPr>
        <w:t>.</w:t>
      </w:r>
      <w:r w:rsidR="00AD24A4" w:rsidRPr="001A011E">
        <w:rPr>
          <w:rFonts w:ascii="Times New Roman" w:hAnsi="Times New Roman" w:cs="Times New Roman"/>
          <w:sz w:val="24"/>
          <w:szCs w:val="24"/>
        </w:rPr>
        <w:t xml:space="preserve"> </w:t>
      </w:r>
      <w:r w:rsidRPr="001A011E">
        <w:rPr>
          <w:rFonts w:ascii="Times New Roman" w:hAnsi="Times New Roman" w:cs="Times New Roman"/>
          <w:sz w:val="24"/>
          <w:szCs w:val="24"/>
        </w:rPr>
        <w:t xml:space="preserve">Для игры </w:t>
      </w:r>
      <w:r w:rsidR="00A14514" w:rsidRPr="001A011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1A011E">
        <w:rPr>
          <w:rFonts w:ascii="Times New Roman" w:hAnsi="Times New Roman" w:cs="Times New Roman"/>
          <w:sz w:val="24"/>
          <w:szCs w:val="24"/>
        </w:rPr>
        <w:t>24 картонные шахматные доски. Шашки диаметром 3 см вырезали из плотно</w:t>
      </w:r>
      <w:r w:rsidR="00EF0F8A" w:rsidRPr="001A011E">
        <w:rPr>
          <w:rFonts w:ascii="Times New Roman" w:hAnsi="Times New Roman" w:cs="Times New Roman"/>
          <w:sz w:val="24"/>
          <w:szCs w:val="24"/>
        </w:rPr>
        <w:t>й бумаги. На них фломастером за</w:t>
      </w:r>
      <w:r w:rsidRPr="001A011E">
        <w:rPr>
          <w:rFonts w:ascii="Times New Roman" w:hAnsi="Times New Roman" w:cs="Times New Roman"/>
          <w:sz w:val="24"/>
          <w:szCs w:val="24"/>
        </w:rPr>
        <w:t>писали формулы веществ (для 12 белых одним цветом, для 12 черных - другим).</w:t>
      </w:r>
    </w:p>
    <w:p w:rsidR="00CD3797" w:rsidRPr="001A011E" w:rsidRDefault="00CD3797" w:rsidP="001A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1E">
        <w:rPr>
          <w:rFonts w:ascii="Times New Roman" w:hAnsi="Times New Roman" w:cs="Times New Roman"/>
          <w:sz w:val="24"/>
          <w:szCs w:val="24"/>
        </w:rPr>
        <w:t>Таких комплектов по 24 шашки в кабинете много. Они составлены по темам курса («Оксиды»,</w:t>
      </w:r>
      <w:r w:rsidR="001A011E">
        <w:rPr>
          <w:rFonts w:ascii="Times New Roman" w:hAnsi="Times New Roman" w:cs="Times New Roman"/>
          <w:sz w:val="24"/>
          <w:szCs w:val="24"/>
        </w:rPr>
        <w:t xml:space="preserve"> </w:t>
      </w:r>
      <w:r w:rsidRPr="001A011E">
        <w:rPr>
          <w:rFonts w:ascii="Times New Roman" w:hAnsi="Times New Roman" w:cs="Times New Roman"/>
          <w:sz w:val="24"/>
          <w:szCs w:val="24"/>
        </w:rPr>
        <w:t>«Кислоты», «Генетическая связь веществ», «Металлы» и т. д.). Например, в одном из комплектов на белых шашках записаны формулы веществ: Н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09B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A011E">
        <w:rPr>
          <w:rFonts w:ascii="Times New Roman" w:hAnsi="Times New Roman" w:cs="Times New Roman"/>
          <w:sz w:val="24"/>
          <w:szCs w:val="24"/>
        </w:rPr>
        <w:t xml:space="preserve">, K, S, </w:t>
      </w:r>
      <w:r w:rsidR="00EA09B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11E">
        <w:rPr>
          <w:rFonts w:ascii="Times New Roman" w:hAnsi="Times New Roman" w:cs="Times New Roman"/>
          <w:sz w:val="24"/>
          <w:szCs w:val="24"/>
        </w:rPr>
        <w:t>, Na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09B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A0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11E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1A0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11E">
        <w:rPr>
          <w:rFonts w:ascii="Times New Roman" w:hAnsi="Times New Roman" w:cs="Times New Roman"/>
          <w:sz w:val="24"/>
          <w:szCs w:val="24"/>
        </w:rPr>
        <w:t>Ca</w:t>
      </w:r>
      <w:r w:rsidR="001A011E" w:rsidRPr="001A011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A011E">
        <w:rPr>
          <w:rFonts w:ascii="Times New Roman" w:hAnsi="Times New Roman" w:cs="Times New Roman"/>
          <w:sz w:val="24"/>
          <w:szCs w:val="24"/>
        </w:rPr>
        <w:t>, CO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11E">
        <w:rPr>
          <w:rFonts w:ascii="Times New Roman" w:hAnsi="Times New Roman" w:cs="Times New Roman"/>
          <w:sz w:val="24"/>
          <w:szCs w:val="24"/>
        </w:rPr>
        <w:t>, H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11E">
        <w:rPr>
          <w:rFonts w:ascii="Times New Roman" w:hAnsi="Times New Roman" w:cs="Times New Roman"/>
          <w:sz w:val="24"/>
          <w:szCs w:val="24"/>
        </w:rPr>
        <w:t>SO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A011E">
        <w:rPr>
          <w:rFonts w:ascii="Times New Roman" w:hAnsi="Times New Roman" w:cs="Times New Roman"/>
          <w:sz w:val="24"/>
          <w:szCs w:val="24"/>
        </w:rPr>
        <w:t xml:space="preserve">, КОН, </w:t>
      </w:r>
      <w:proofErr w:type="spellStart"/>
      <w:r w:rsidRPr="001A011E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1A011E">
        <w:rPr>
          <w:rFonts w:ascii="Times New Roman" w:hAnsi="Times New Roman" w:cs="Times New Roman"/>
          <w:sz w:val="24"/>
          <w:szCs w:val="24"/>
        </w:rPr>
        <w:t>, Н</w:t>
      </w:r>
      <w:proofErr w:type="gramStart"/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A011E">
        <w:rPr>
          <w:rFonts w:ascii="Times New Roman" w:hAnsi="Times New Roman" w:cs="Times New Roman"/>
          <w:sz w:val="24"/>
          <w:szCs w:val="24"/>
        </w:rPr>
        <w:t>. На черных</w:t>
      </w:r>
      <w:r w:rsidR="00F2037A" w:rsidRPr="001A011E">
        <w:rPr>
          <w:rFonts w:ascii="Times New Roman" w:hAnsi="Times New Roman" w:cs="Times New Roman"/>
          <w:sz w:val="24"/>
          <w:szCs w:val="24"/>
        </w:rPr>
        <w:t xml:space="preserve"> </w:t>
      </w:r>
      <w:r w:rsidRPr="001A011E">
        <w:rPr>
          <w:rFonts w:ascii="Times New Roman" w:hAnsi="Times New Roman" w:cs="Times New Roman"/>
          <w:sz w:val="24"/>
          <w:szCs w:val="24"/>
        </w:rPr>
        <w:t>шашках - O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11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A011E">
        <w:rPr>
          <w:rFonts w:ascii="Times New Roman" w:hAnsi="Times New Roman" w:cs="Times New Roman"/>
          <w:sz w:val="24"/>
          <w:szCs w:val="24"/>
        </w:rPr>
        <w:t>, Н</w:t>
      </w:r>
      <w:proofErr w:type="gramStart"/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A011E">
        <w:rPr>
          <w:rFonts w:ascii="Times New Roman" w:hAnsi="Times New Roman" w:cs="Times New Roman"/>
          <w:sz w:val="24"/>
          <w:szCs w:val="24"/>
        </w:rPr>
        <w:t>, Al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011E">
        <w:rPr>
          <w:rFonts w:ascii="Times New Roman" w:hAnsi="Times New Roman" w:cs="Times New Roman"/>
          <w:sz w:val="24"/>
          <w:szCs w:val="24"/>
        </w:rPr>
        <w:t>О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A011E">
        <w:rPr>
          <w:rFonts w:ascii="Times New Roman" w:hAnsi="Times New Roman" w:cs="Times New Roman"/>
          <w:sz w:val="24"/>
          <w:szCs w:val="24"/>
        </w:rPr>
        <w:t>, С</w:t>
      </w:r>
      <w:r w:rsidR="001A011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A011E">
        <w:rPr>
          <w:rFonts w:ascii="Times New Roman" w:hAnsi="Times New Roman" w:cs="Times New Roman"/>
          <w:sz w:val="24"/>
          <w:szCs w:val="24"/>
        </w:rPr>
        <w:t>О, Н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09B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A011E">
        <w:rPr>
          <w:rFonts w:ascii="Times New Roman" w:hAnsi="Times New Roman" w:cs="Times New Roman"/>
          <w:sz w:val="24"/>
          <w:szCs w:val="24"/>
        </w:rPr>
        <w:t>,</w:t>
      </w:r>
      <w:r w:rsidR="00F2037A" w:rsidRPr="001A011E">
        <w:rPr>
          <w:rFonts w:ascii="Times New Roman" w:hAnsi="Times New Roman" w:cs="Times New Roman"/>
          <w:sz w:val="24"/>
          <w:szCs w:val="24"/>
        </w:rPr>
        <w:t xml:space="preserve"> </w:t>
      </w:r>
      <w:r w:rsidRPr="001A011E">
        <w:rPr>
          <w:rFonts w:ascii="Times New Roman" w:hAnsi="Times New Roman" w:cs="Times New Roman"/>
          <w:sz w:val="24"/>
          <w:szCs w:val="24"/>
        </w:rPr>
        <w:t>K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11E">
        <w:rPr>
          <w:rFonts w:ascii="Times New Roman" w:hAnsi="Times New Roman" w:cs="Times New Roman"/>
          <w:sz w:val="24"/>
          <w:szCs w:val="24"/>
        </w:rPr>
        <w:t>O, HC</w:t>
      </w:r>
      <w:r w:rsidR="001A011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A011E">
        <w:rPr>
          <w:rFonts w:ascii="Times New Roman" w:hAnsi="Times New Roman" w:cs="Times New Roman"/>
          <w:sz w:val="24"/>
          <w:szCs w:val="24"/>
        </w:rPr>
        <w:t>, P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011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A0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11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A011E">
        <w:rPr>
          <w:rFonts w:ascii="Times New Roman" w:hAnsi="Times New Roman" w:cs="Times New Roman"/>
          <w:sz w:val="24"/>
          <w:szCs w:val="24"/>
        </w:rPr>
        <w:t>(OH)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11E">
        <w:rPr>
          <w:rFonts w:ascii="Times New Roman" w:hAnsi="Times New Roman" w:cs="Times New Roman"/>
          <w:sz w:val="24"/>
          <w:szCs w:val="24"/>
        </w:rPr>
        <w:t>, N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11E">
        <w:rPr>
          <w:rFonts w:ascii="Times New Roman" w:hAnsi="Times New Roman" w:cs="Times New Roman"/>
          <w:sz w:val="24"/>
          <w:szCs w:val="24"/>
        </w:rPr>
        <w:t>, HPO4.</w:t>
      </w:r>
    </w:p>
    <w:p w:rsidR="00CD3797" w:rsidRPr="001A011E" w:rsidRDefault="00CD3797" w:rsidP="001A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1E">
        <w:rPr>
          <w:rFonts w:ascii="Times New Roman" w:hAnsi="Times New Roman" w:cs="Times New Roman"/>
          <w:sz w:val="24"/>
          <w:szCs w:val="24"/>
        </w:rPr>
        <w:t>К этому комплекту подготовлены листки ответов для белых и черных шашек; в них записаны схемы всех возможных реакций между веществами, формулы которых указаны на белых и черных шашках. Например, для белых шашек:</w:t>
      </w:r>
    </w:p>
    <w:p w:rsidR="00F2037A" w:rsidRPr="001A011E" w:rsidRDefault="00F2037A" w:rsidP="001A01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011E">
        <w:rPr>
          <w:rFonts w:ascii="Times New Roman" w:hAnsi="Times New Roman" w:cs="Times New Roman"/>
          <w:sz w:val="24"/>
          <w:szCs w:val="24"/>
        </w:rPr>
        <w:t>H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11E">
        <w:rPr>
          <w:rFonts w:ascii="Times New Roman" w:hAnsi="Times New Roman" w:cs="Times New Roman"/>
          <w:sz w:val="24"/>
          <w:szCs w:val="24"/>
        </w:rPr>
        <w:t xml:space="preserve">O + </w:t>
      </w:r>
      <w:proofErr w:type="spellStart"/>
      <w:r w:rsidRPr="001A011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A011E">
        <w:rPr>
          <w:rFonts w:ascii="Times New Roman" w:hAnsi="Times New Roman" w:cs="Times New Roman"/>
          <w:sz w:val="24"/>
          <w:szCs w:val="24"/>
        </w:rPr>
        <w:t xml:space="preserve"> →</w:t>
      </w:r>
      <w:proofErr w:type="spellStart"/>
      <w:r w:rsidRPr="001A011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1A011E">
        <w:rPr>
          <w:rFonts w:ascii="Times New Roman" w:hAnsi="Times New Roman" w:cs="Times New Roman"/>
          <w:sz w:val="24"/>
          <w:szCs w:val="24"/>
        </w:rPr>
        <w:t>(OH)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11E">
        <w:rPr>
          <w:rFonts w:ascii="Times New Roman" w:hAnsi="Times New Roman" w:cs="Times New Roman"/>
          <w:sz w:val="24"/>
          <w:szCs w:val="24"/>
        </w:rPr>
        <w:t xml:space="preserve"> + H</w:t>
      </w:r>
      <w:r w:rsidRPr="001A0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11E">
        <w:rPr>
          <w:rFonts w:ascii="Times New Roman" w:hAnsi="Times New Roman" w:cs="Times New Roman"/>
          <w:sz w:val="24"/>
          <w:szCs w:val="24"/>
        </w:rPr>
        <w:t>↑</w:t>
      </w:r>
    </w:p>
    <w:p w:rsidR="00F2037A" w:rsidRPr="001A011E" w:rsidRDefault="00F2037A" w:rsidP="001A01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011E">
        <w:rPr>
          <w:rFonts w:ascii="Times New Roman" w:hAnsi="Times New Roman" w:cs="Times New Roman"/>
          <w:sz w:val="24"/>
          <w:szCs w:val="24"/>
        </w:rPr>
        <w:t>H</w:t>
      </w:r>
      <w:r w:rsidRPr="003A2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2F6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A011E">
        <w:rPr>
          <w:rFonts w:ascii="Times New Roman" w:hAnsi="Times New Roman" w:cs="Times New Roman"/>
          <w:sz w:val="24"/>
          <w:szCs w:val="24"/>
        </w:rPr>
        <w:t xml:space="preserve"> + K</w:t>
      </w:r>
      <w:r w:rsidRPr="003A2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2F6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A011E">
        <w:rPr>
          <w:rFonts w:ascii="Times New Roman" w:hAnsi="Times New Roman" w:cs="Times New Roman"/>
          <w:sz w:val="24"/>
          <w:szCs w:val="24"/>
        </w:rPr>
        <w:t>→ KOH</w:t>
      </w:r>
    </w:p>
    <w:p w:rsidR="00F2037A" w:rsidRPr="001A011E" w:rsidRDefault="00F2037A" w:rsidP="001A01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011E">
        <w:rPr>
          <w:rFonts w:ascii="Times New Roman" w:hAnsi="Times New Roman" w:cs="Times New Roman"/>
          <w:sz w:val="24"/>
          <w:szCs w:val="24"/>
        </w:rPr>
        <w:t>H</w:t>
      </w:r>
      <w:r w:rsidRPr="003A2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2F6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A011E">
        <w:rPr>
          <w:rFonts w:ascii="Times New Roman" w:hAnsi="Times New Roman" w:cs="Times New Roman"/>
          <w:sz w:val="24"/>
          <w:szCs w:val="24"/>
        </w:rPr>
        <w:t xml:space="preserve"> + P</w:t>
      </w:r>
      <w:r w:rsidRPr="003A2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2F6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A2F6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A011E">
        <w:rPr>
          <w:rFonts w:ascii="Times New Roman" w:hAnsi="Times New Roman" w:cs="Times New Roman"/>
          <w:sz w:val="24"/>
          <w:szCs w:val="24"/>
        </w:rPr>
        <w:t xml:space="preserve"> → НРО</w:t>
      </w:r>
      <w:r w:rsidRPr="003A2F6D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2037A" w:rsidRPr="003A2F6D" w:rsidRDefault="003A2F6D" w:rsidP="001A01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+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2037A" w:rsidRPr="003A2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037A" w:rsidRPr="001A011E">
        <w:rPr>
          <w:rFonts w:ascii="Times New Roman" w:hAnsi="Times New Roman" w:cs="Times New Roman"/>
          <w:sz w:val="24"/>
          <w:szCs w:val="24"/>
        </w:rPr>
        <w:t xml:space="preserve"> → K</w:t>
      </w:r>
      <w:r w:rsidR="00F2037A" w:rsidRPr="003A2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D3797" w:rsidRPr="001A011E" w:rsidRDefault="00F2037A" w:rsidP="001A01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011E">
        <w:rPr>
          <w:rFonts w:ascii="Times New Roman" w:hAnsi="Times New Roman" w:cs="Times New Roman"/>
          <w:sz w:val="24"/>
          <w:szCs w:val="24"/>
        </w:rPr>
        <w:t>K + H</w:t>
      </w:r>
      <w:r w:rsidR="003A2F6D" w:rsidRPr="003A2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2F6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A011E">
        <w:rPr>
          <w:rFonts w:ascii="Times New Roman" w:hAnsi="Times New Roman" w:cs="Times New Roman"/>
          <w:sz w:val="24"/>
          <w:szCs w:val="24"/>
        </w:rPr>
        <w:t xml:space="preserve"> → KOH + Н</w:t>
      </w:r>
      <w:proofErr w:type="gramStart"/>
      <w:r w:rsidRPr="003A2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A011E">
        <w:rPr>
          <w:rFonts w:ascii="Times New Roman" w:hAnsi="Times New Roman" w:cs="Times New Roman"/>
          <w:sz w:val="24"/>
          <w:szCs w:val="24"/>
        </w:rPr>
        <w:t>↑ и т. д.</w:t>
      </w:r>
    </w:p>
    <w:p w:rsidR="00F2037A" w:rsidRPr="001A011E" w:rsidRDefault="00F2037A" w:rsidP="001A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1E">
        <w:rPr>
          <w:rFonts w:ascii="Times New Roman" w:hAnsi="Times New Roman" w:cs="Times New Roman"/>
          <w:sz w:val="24"/>
          <w:szCs w:val="24"/>
        </w:rPr>
        <w:t>При этом на первом месте в схемах реакций записываем формулы из перечня данных веществ. Для черных шашек запись выглядит так:</w:t>
      </w:r>
    </w:p>
    <w:p w:rsidR="00F2037A" w:rsidRPr="001A011E" w:rsidRDefault="00F2037A" w:rsidP="001A01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011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A2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11E">
        <w:rPr>
          <w:rFonts w:ascii="Times New Roman" w:hAnsi="Times New Roman" w:cs="Times New Roman"/>
          <w:sz w:val="24"/>
          <w:szCs w:val="24"/>
        </w:rPr>
        <w:t xml:space="preserve"> + </w:t>
      </w:r>
      <w:r w:rsidRPr="001A011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A011E">
        <w:rPr>
          <w:rFonts w:ascii="Times New Roman" w:hAnsi="Times New Roman" w:cs="Times New Roman"/>
          <w:sz w:val="24"/>
          <w:szCs w:val="24"/>
        </w:rPr>
        <w:t xml:space="preserve">→ </w:t>
      </w:r>
      <w:r w:rsidRPr="001A011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A2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11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F2037A" w:rsidRPr="001A011E" w:rsidRDefault="00F2037A" w:rsidP="001A01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011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A2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11E">
        <w:rPr>
          <w:rFonts w:ascii="Times New Roman" w:hAnsi="Times New Roman" w:cs="Times New Roman"/>
          <w:sz w:val="24"/>
          <w:szCs w:val="24"/>
        </w:rPr>
        <w:t xml:space="preserve"> + </w:t>
      </w:r>
      <w:r w:rsidRPr="001A01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011E">
        <w:rPr>
          <w:rFonts w:ascii="Times New Roman" w:hAnsi="Times New Roman" w:cs="Times New Roman"/>
          <w:sz w:val="24"/>
          <w:szCs w:val="24"/>
        </w:rPr>
        <w:t xml:space="preserve"> → </w:t>
      </w:r>
      <w:r w:rsidRPr="001A011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A2F6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2037A" w:rsidRPr="001A011E" w:rsidRDefault="00F2037A" w:rsidP="001A01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011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A2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011E">
        <w:rPr>
          <w:rFonts w:ascii="Times New Roman" w:hAnsi="Times New Roman" w:cs="Times New Roman"/>
          <w:sz w:val="24"/>
          <w:szCs w:val="24"/>
        </w:rPr>
        <w:t xml:space="preserve"> + </w:t>
      </w:r>
      <w:r w:rsidRPr="001A011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1A011E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1A011E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1A011E">
        <w:rPr>
          <w:rFonts w:ascii="Times New Roman" w:hAnsi="Times New Roman" w:cs="Times New Roman"/>
          <w:sz w:val="24"/>
          <w:szCs w:val="24"/>
        </w:rPr>
        <w:t xml:space="preserve"> и т. д.</w:t>
      </w:r>
      <w:proofErr w:type="gramEnd"/>
    </w:p>
    <w:p w:rsidR="00AD24A4" w:rsidRPr="001A011E" w:rsidRDefault="00AD24A4" w:rsidP="001A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1E">
        <w:rPr>
          <w:rFonts w:ascii="Times New Roman" w:hAnsi="Times New Roman" w:cs="Times New Roman"/>
          <w:i/>
          <w:iCs/>
          <w:sz w:val="24"/>
          <w:szCs w:val="24"/>
        </w:rPr>
        <w:t>Ход игры</w:t>
      </w:r>
      <w:r w:rsidRPr="001A011E">
        <w:rPr>
          <w:rFonts w:ascii="Times New Roman" w:hAnsi="Times New Roman" w:cs="Times New Roman"/>
          <w:sz w:val="24"/>
          <w:szCs w:val="24"/>
        </w:rPr>
        <w:t>. Играют двое в течение 10, 20 или 5 мин. Каждый играющий заранее заполняет листок ответов, на котором указывает фамилию и имя, класс, цвет шашек, которыми он играет.</w:t>
      </w:r>
    </w:p>
    <w:p w:rsidR="00AD24A4" w:rsidRPr="001A011E" w:rsidRDefault="00AD24A4" w:rsidP="001A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1E">
        <w:rPr>
          <w:rFonts w:ascii="Times New Roman" w:hAnsi="Times New Roman" w:cs="Times New Roman"/>
          <w:sz w:val="24"/>
          <w:szCs w:val="24"/>
        </w:rPr>
        <w:t>Правила игры такие же, как и в обычных шашках, но брать шашку можно только тогда</w:t>
      </w:r>
      <w:r w:rsidR="00EF0F8A" w:rsidRPr="001A011E">
        <w:rPr>
          <w:rFonts w:ascii="Times New Roman" w:hAnsi="Times New Roman" w:cs="Times New Roman"/>
          <w:sz w:val="24"/>
          <w:szCs w:val="24"/>
        </w:rPr>
        <w:t>,</w:t>
      </w:r>
      <w:r w:rsidRPr="001A011E">
        <w:rPr>
          <w:rFonts w:ascii="Times New Roman" w:hAnsi="Times New Roman" w:cs="Times New Roman"/>
          <w:sz w:val="24"/>
          <w:szCs w:val="24"/>
        </w:rPr>
        <w:t xml:space="preserve"> когда вещества, формулы которых записаны на шашках, взаимодействуют. При </w:t>
      </w:r>
      <w:r w:rsidRPr="001A011E">
        <w:rPr>
          <w:rFonts w:ascii="Times New Roman" w:hAnsi="Times New Roman" w:cs="Times New Roman"/>
          <w:sz w:val="24"/>
          <w:szCs w:val="24"/>
        </w:rPr>
        <w:lastRenderedPageBreak/>
        <w:t xml:space="preserve">этом в листке ответов записывается левая часть уравнения реакции. Шашку «дамку» отличают, укрепляя на ней обычную скрепку. </w:t>
      </w:r>
    </w:p>
    <w:p w:rsidR="00F2037A" w:rsidRPr="001A011E" w:rsidRDefault="00AD24A4" w:rsidP="001A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1E">
        <w:rPr>
          <w:rFonts w:ascii="Times New Roman" w:hAnsi="Times New Roman" w:cs="Times New Roman"/>
          <w:sz w:val="24"/>
          <w:szCs w:val="24"/>
        </w:rPr>
        <w:t>По сигналу судьи (из числа учащихся) игроки подсчитывают число оставшихся шашек и указывают его в листке ответов. В течение 3-5 мин заканчивают уравнения реакций. Судья проверяет правильность записей, подсчитывает число баллов и определяет победителей. При оценке</w:t>
      </w:r>
      <w:r w:rsidR="00EF0F8A" w:rsidRPr="001A011E">
        <w:rPr>
          <w:rFonts w:ascii="Times New Roman" w:hAnsi="Times New Roman" w:cs="Times New Roman"/>
          <w:sz w:val="24"/>
          <w:szCs w:val="24"/>
        </w:rPr>
        <w:t>,</w:t>
      </w:r>
      <w:r w:rsidRPr="001A011E">
        <w:rPr>
          <w:rFonts w:ascii="Times New Roman" w:hAnsi="Times New Roman" w:cs="Times New Roman"/>
          <w:sz w:val="24"/>
          <w:szCs w:val="24"/>
        </w:rPr>
        <w:t xml:space="preserve"> за каждое правильно написанное уравнение реакции</w:t>
      </w:r>
      <w:r w:rsidR="00EF0F8A" w:rsidRPr="001A011E">
        <w:rPr>
          <w:rFonts w:ascii="Times New Roman" w:hAnsi="Times New Roman" w:cs="Times New Roman"/>
          <w:sz w:val="24"/>
          <w:szCs w:val="24"/>
        </w:rPr>
        <w:t>,</w:t>
      </w:r>
      <w:r w:rsidRPr="001A011E">
        <w:rPr>
          <w:rFonts w:ascii="Times New Roman" w:hAnsi="Times New Roman" w:cs="Times New Roman"/>
          <w:sz w:val="24"/>
          <w:szCs w:val="24"/>
        </w:rPr>
        <w:t xml:space="preserve"> дается 5 баллов; за уравнение с правильно составленными формулами веществ, но без расстановки коэффициентов — 3 балла; за уравнение с неправильно составленными формулами продуктов реакции — 0,5 балла; за подбор веществ, не вступающих в реакцию, — 0 балл</w:t>
      </w:r>
      <w:r w:rsidR="003A2F6D">
        <w:rPr>
          <w:rFonts w:ascii="Times New Roman" w:hAnsi="Times New Roman" w:cs="Times New Roman"/>
          <w:sz w:val="24"/>
          <w:szCs w:val="24"/>
        </w:rPr>
        <w:t>а</w:t>
      </w:r>
      <w:r w:rsidRPr="001A011E">
        <w:rPr>
          <w:rFonts w:ascii="Times New Roman" w:hAnsi="Times New Roman" w:cs="Times New Roman"/>
          <w:sz w:val="24"/>
          <w:szCs w:val="24"/>
        </w:rPr>
        <w:t xml:space="preserve">. За запись в ионном виде, составление электронного баланса добавляется по 1 баллу за каждое уравнение; за быстроту мышления, сообразительность, проявление внепрограммных знаний </w:t>
      </w:r>
      <w:r w:rsidR="003A2F6D" w:rsidRPr="001A011E">
        <w:rPr>
          <w:rFonts w:ascii="Times New Roman" w:hAnsi="Times New Roman" w:cs="Times New Roman"/>
          <w:sz w:val="24"/>
          <w:szCs w:val="24"/>
        </w:rPr>
        <w:t>—</w:t>
      </w:r>
      <w:r w:rsidRPr="001A011E">
        <w:rPr>
          <w:rFonts w:ascii="Times New Roman" w:hAnsi="Times New Roman" w:cs="Times New Roman"/>
          <w:sz w:val="24"/>
          <w:szCs w:val="24"/>
        </w:rPr>
        <w:t xml:space="preserve"> 5 баллов. Учитывается и число оставшихся шашек у играющего по окончании игры. </w:t>
      </w:r>
    </w:p>
    <w:p w:rsidR="00AD24A4" w:rsidRPr="001A011E" w:rsidRDefault="00AD24A4" w:rsidP="001A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1E">
        <w:rPr>
          <w:rFonts w:ascii="Times New Roman" w:hAnsi="Times New Roman" w:cs="Times New Roman"/>
          <w:sz w:val="24"/>
          <w:szCs w:val="24"/>
        </w:rPr>
        <w:t>Играющие записывают ответы на классной доске, а присутствующие с интересом следят за ходом игры. После окончания игры подв</w:t>
      </w:r>
      <w:r w:rsidR="00CF59EF">
        <w:rPr>
          <w:rFonts w:ascii="Times New Roman" w:hAnsi="Times New Roman" w:cs="Times New Roman"/>
          <w:sz w:val="24"/>
          <w:szCs w:val="24"/>
        </w:rPr>
        <w:t>одятся итоги</w:t>
      </w:r>
      <w:r w:rsidR="00CF5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9EF">
        <w:rPr>
          <w:rFonts w:ascii="Times New Roman" w:hAnsi="Times New Roman" w:cs="Times New Roman"/>
          <w:sz w:val="24"/>
          <w:szCs w:val="24"/>
        </w:rPr>
        <w:t>и выставляются оценки</w:t>
      </w:r>
      <w:r w:rsidRPr="001A011E">
        <w:rPr>
          <w:rFonts w:ascii="Times New Roman" w:hAnsi="Times New Roman" w:cs="Times New Roman"/>
          <w:sz w:val="24"/>
          <w:szCs w:val="24"/>
        </w:rPr>
        <w:t>.</w:t>
      </w:r>
    </w:p>
    <w:sectPr w:rsidR="00AD24A4" w:rsidRPr="001A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97"/>
    <w:rsid w:val="0010619D"/>
    <w:rsid w:val="001A011E"/>
    <w:rsid w:val="003A2F6D"/>
    <w:rsid w:val="00694FCA"/>
    <w:rsid w:val="00A14514"/>
    <w:rsid w:val="00AD24A4"/>
    <w:rsid w:val="00CD3797"/>
    <w:rsid w:val="00CF59EF"/>
    <w:rsid w:val="00EA09B1"/>
    <w:rsid w:val="00EF0F8A"/>
    <w:rsid w:val="00F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Acer</cp:lastModifiedBy>
  <cp:revision>5</cp:revision>
  <cp:lastPrinted>2024-04-08T10:41:00Z</cp:lastPrinted>
  <dcterms:created xsi:type="dcterms:W3CDTF">2024-04-17T11:48:00Z</dcterms:created>
  <dcterms:modified xsi:type="dcterms:W3CDTF">2024-04-17T12:15:00Z</dcterms:modified>
</cp:coreProperties>
</file>