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0E64" w14:textId="77777777" w:rsidR="00497428" w:rsidRPr="005131E7" w:rsidRDefault="00497428" w:rsidP="004974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1E7">
        <w:rPr>
          <w:rFonts w:ascii="Times New Roman" w:hAnsi="Times New Roman" w:cs="Times New Roman"/>
          <w:b/>
          <w:bCs/>
          <w:sz w:val="24"/>
          <w:szCs w:val="24"/>
        </w:rPr>
        <w:t>Эффективные методы, приёмы и технологии, реализуемые на уроках.</w:t>
      </w:r>
    </w:p>
    <w:p w14:paraId="1411C2CF" w14:textId="77777777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      Особенность федеральных государственных образовательных стандартов общего образования -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14:paraId="0ADADB6F" w14:textId="77777777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>Поэтому, поставленная задача требует внедрение в современную школу системно-деятельностного подхода к организации образовательного процесса. Также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в целом</w:t>
      </w:r>
      <w:r w:rsidRPr="005131E7">
        <w:rPr>
          <w:rFonts w:ascii="Times New Roman" w:hAnsi="Times New Roman" w:cs="Times New Roman"/>
          <w:sz w:val="24"/>
          <w:szCs w:val="24"/>
        </w:rPr>
        <w:t xml:space="preserve"> изменяются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своей</w:t>
      </w:r>
      <w:r w:rsidRPr="005131E7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1E7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14:paraId="253DF270" w14:textId="60F913BB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1E7">
        <w:rPr>
          <w:rFonts w:ascii="Times New Roman" w:hAnsi="Times New Roman" w:cs="Times New Roman"/>
          <w:sz w:val="24"/>
          <w:szCs w:val="24"/>
          <w:u w:val="single"/>
        </w:rPr>
        <w:t>Наиболее актуальны такие технологии обучения:</w:t>
      </w:r>
    </w:p>
    <w:p w14:paraId="168365FE" w14:textId="4C2792F7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>•Информационно – коммуникационная технология</w:t>
      </w:r>
    </w:p>
    <w:p w14:paraId="49EC8083" w14:textId="6CBD5C59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•Технология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 xml:space="preserve"> развития критического</w:t>
      </w:r>
      <w:r w:rsidRPr="005131E7">
        <w:rPr>
          <w:rFonts w:ascii="Times New Roman" w:hAnsi="Times New Roman" w:cs="Times New Roman"/>
          <w:sz w:val="24"/>
          <w:szCs w:val="24"/>
        </w:rPr>
        <w:t xml:space="preserve"> мышления</w:t>
      </w:r>
    </w:p>
    <w:p w14:paraId="110B071F" w14:textId="06BC7096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•Проектная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технология</w:t>
      </w:r>
    </w:p>
    <w:p w14:paraId="6F1CE875" w14:textId="35961BBE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•Технология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по вопросам</w:t>
      </w:r>
      <w:r w:rsidRPr="005131E7">
        <w:rPr>
          <w:rFonts w:ascii="Times New Roman" w:hAnsi="Times New Roman" w:cs="Times New Roman"/>
          <w:sz w:val="24"/>
          <w:szCs w:val="24"/>
        </w:rPr>
        <w:t xml:space="preserve"> развивающего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1E7">
        <w:rPr>
          <w:rFonts w:ascii="Times New Roman" w:hAnsi="Times New Roman" w:cs="Times New Roman"/>
          <w:sz w:val="24"/>
          <w:szCs w:val="24"/>
        </w:rPr>
        <w:t>обучения</w:t>
      </w:r>
    </w:p>
    <w:p w14:paraId="430EB32F" w14:textId="627ACC74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•Здоровьесберегающие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технологии</w:t>
      </w:r>
    </w:p>
    <w:p w14:paraId="25FCF475" w14:textId="76C2BDCB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•Технология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проблемного обучения на уроках</w:t>
      </w:r>
    </w:p>
    <w:p w14:paraId="743AF2EF" w14:textId="277190D9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•Игровые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технологии</w:t>
      </w:r>
    </w:p>
    <w:p w14:paraId="1486B124" w14:textId="741BED2B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•Модульная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проектная</w:t>
      </w:r>
      <w:r w:rsidRPr="005131E7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14:paraId="0E465E5D" w14:textId="1F0AC39A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•Технология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 xml:space="preserve"> мастерских</w:t>
      </w:r>
    </w:p>
    <w:p w14:paraId="3C9ED6AC" w14:textId="77777777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•Кейс – технология</w:t>
      </w:r>
    </w:p>
    <w:p w14:paraId="349E69DD" w14:textId="24F33373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•Технология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интегрированного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обучения</w:t>
      </w:r>
    </w:p>
    <w:p w14:paraId="3C5013E9" w14:textId="27EB2554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•Педагогика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сотрудничества</w:t>
      </w:r>
    </w:p>
    <w:p w14:paraId="67189634" w14:textId="5E0518AD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•Технологии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уровневой дифференциации</w:t>
      </w:r>
    </w:p>
    <w:p w14:paraId="35472A73" w14:textId="1A171A8B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•Групповые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технологии.</w:t>
      </w:r>
    </w:p>
    <w:p w14:paraId="0634444A" w14:textId="013F6BD9" w:rsidR="00497428" w:rsidRPr="005131E7" w:rsidRDefault="00497428" w:rsidP="004974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 •Технологии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hAnsi="Times New Roman" w:cs="Times New Roman"/>
          <w:sz w:val="24"/>
          <w:szCs w:val="24"/>
        </w:rPr>
        <w:t>классно-урочной системы</w:t>
      </w:r>
    </w:p>
    <w:p w14:paraId="1E2C7B70" w14:textId="7ED78A1D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513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своей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 xml:space="preserve"> работе я</w:t>
      </w:r>
      <w:r w:rsidRPr="00513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использую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т</w:t>
      </w:r>
      <w:r w:rsidRPr="00513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такие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Pr="00513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2B884624" w14:textId="7777777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критического мышления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F75B7E" w14:textId="4BCED2B2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Критическое мышление – тип мышления,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помогает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 xml:space="preserve"> критически 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любым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 xml:space="preserve"> утверждениям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4C4ED4" w14:textId="121BFE44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Традиционные технологии-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построенные на объяснительно-иллюстративном способе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работы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При </w:t>
      </w:r>
      <w:r w:rsidR="009D13F5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уроке </w:t>
      </w:r>
      <w:r w:rsidR="009D13F5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3F5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 основное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3F5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 отводит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3F5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изложению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 новому </w:t>
      </w:r>
      <w:r w:rsidR="009D13F5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материалу.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78D934" w14:textId="6D6B56B0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Игровые технологии.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Игра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обучения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самым древним приёмом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 Игровые формы обучения на уроке - эффективная организация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педагога и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9D13F5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 творчество,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труд.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процессе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вырабатывается привычка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сосредотачиваться,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мыслить самостоятельно</w:t>
      </w:r>
      <w:r w:rsidR="009D13F5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3196F5" w14:textId="1FA95365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D13F5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>игровых приёмов происходит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методом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направлениям:</w:t>
      </w:r>
    </w:p>
    <w:p w14:paraId="4E78DA3E" w14:textId="2AC30AF9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цель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5960EE" w14:textId="15C52C43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>деятельность учащихся подчиняется правилам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развития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14:paraId="38E84D39" w14:textId="66796252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>материал используется в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обучения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игры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E7577A" w14:textId="7F274D84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выполнения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задания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дидактического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обучения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связывается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игровым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результатом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13C002" w14:textId="634202F4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 </w:t>
      </w:r>
      <w:r w:rsidR="00EB36F3"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проектов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принципиально новым в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педагогике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13F5" w:rsidRPr="005131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начале ХХ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суть его остаётся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уроках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прежней -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интерес ребят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B9DAA7" w14:textId="0F47CBB4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060EEA" w14:textId="5EE9755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 обучения в </w:t>
      </w:r>
      <w:r w:rsidR="00EB36F3"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сотрудничестве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метод,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подхода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основанный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коллективном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>способе обучения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которыми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путём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проекта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этом особое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обращается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широко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варианты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ученика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1A6F87" w14:textId="087FE489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Дифференцированный подход </w:t>
      </w:r>
      <w:r w:rsidR="00EB36F3"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обучении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позволяют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учиться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только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развития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потенциал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3E1C2" w14:textId="70275D8B" w:rsidR="00497428" w:rsidRPr="005131E7" w:rsidRDefault="00497428" w:rsidP="00EB3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Основная задача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контроля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дифференцированной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процесса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раскрытии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процесса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индивидуальности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обучение сводится к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 xml:space="preserve"> развитию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необычных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ученикам</w:t>
      </w:r>
    </w:p>
    <w:p w14:paraId="1138A13A" w14:textId="4AF865EA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Тестовые </w:t>
      </w:r>
      <w:r w:rsidR="00EB36F3"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применять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5 класса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48DE811" w14:textId="50DAA04F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1E7" w:rsidRPr="005131E7">
        <w:rPr>
          <w:rFonts w:ascii="Times New Roman" w:eastAsia="Times New Roman" w:hAnsi="Times New Roman" w:cs="Times New Roman"/>
          <w:sz w:val="24"/>
          <w:szCs w:val="24"/>
        </w:rPr>
        <w:t>настоящее время для реализации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используются</w:t>
      </w:r>
      <w:r w:rsidRPr="0051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информационные технологии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технологии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парадигмы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задания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 и других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главных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средств. Обучающие</w:t>
      </w:r>
      <w:r w:rsidRPr="005131E7">
        <w:rPr>
          <w:rFonts w:ascii="Times New Roman" w:eastAsia="Times New Roman" w:hAnsi="Times New Roman" w:cs="Times New Roman"/>
          <w:sz w:val="24"/>
          <w:szCs w:val="24"/>
        </w:rPr>
        <w:t> игровые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</w:t>
      </w:r>
      <w:r w:rsidR="00EB36F3" w:rsidRPr="005131E7">
        <w:rPr>
          <w:rFonts w:ascii="Times New Roman" w:eastAsia="Times New Roman" w:hAnsi="Times New Roman" w:cs="Times New Roman"/>
          <w:sz w:val="24"/>
          <w:szCs w:val="24"/>
        </w:rPr>
        <w:t xml:space="preserve"> модели</w:t>
      </w:r>
    </w:p>
    <w:p w14:paraId="130C9E48" w14:textId="7777777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Дифференцированный подход к обучению также может быть реализован с использованием современных информационных технологий и мультимедийных проектов. Учитель формулирует тему проекта с учётом индивидуальных интересов и возможностей ученика, поощряя его к творческому труду. В этом случае ученик имеет возможность реализовать свой творческий потенциал, самостоятельно выбирая форму представления материала, способ и последовательность его изложения.</w:t>
      </w:r>
    </w:p>
    <w:p w14:paraId="6620FC48" w14:textId="33B9D9BC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Компьютерное тестирование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любое тестирование, также даёт возможность индивидуализировать и дифференцировать задания путём разноуровневых вопросов. </w:t>
      </w:r>
      <w:r w:rsidR="00EB36F3"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тесты на компьютере позволяют вернуться к неотработанным вопросам и сделать работу над ошибками.</w:t>
      </w:r>
    </w:p>
    <w:p w14:paraId="1A7B44FA" w14:textId="7777777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 проектов</w:t>
      </w: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реализуется в мультимедийных презентациях и других компьютерных проектах. Работа над проектом побуждает ученика не только к глубокому изучению какой-либо темы курса, но и к освоению новых программ и программных продуктов, использованию новейших информационных и коммуникационных технологий.  </w:t>
      </w:r>
    </w:p>
    <w:p w14:paraId="0611F71A" w14:textId="7777777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 Происходит смена образовательной парадигмы: предлагаются иное содержание, иные подходы, иное право, иные отношения. Иное поведение, иной педагогический менталитет в рамках нового федерального государственного стандарта.  </w:t>
      </w:r>
    </w:p>
    <w:p w14:paraId="7A415079" w14:textId="7777777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36B91C5B" w14:textId="7777777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1A632" w14:textId="7777777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1D5E1" w14:textId="69581490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9C482" w14:textId="3E949428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48FC8" w14:textId="7B0CCFE8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0F8D5" w14:textId="15A6DF78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7BB23" w14:textId="1832FE91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CB3C6" w14:textId="3A69AE7D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7B91F" w14:textId="57658738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14895" w14:textId="654A62C7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BC66CC" w14:textId="63C09FA3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9100C" w14:textId="29A9826A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CDF44" w14:textId="4EFC09BA" w:rsidR="00EB36F3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0E0CB9" w14:textId="540ADB1D" w:rsidR="005131E7" w:rsidRDefault="005131E7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4D36F" w14:textId="65B01261" w:rsidR="005131E7" w:rsidRDefault="005131E7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DF0E6" w14:textId="47CF8357" w:rsidR="005131E7" w:rsidRDefault="005131E7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E8DFF" w14:textId="77777777" w:rsidR="005131E7" w:rsidRPr="005131E7" w:rsidRDefault="005131E7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01476E" w14:textId="77777777" w:rsidR="00EB36F3" w:rsidRPr="005131E7" w:rsidRDefault="00EB36F3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7138C" w14:textId="7777777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5B088" w14:textId="77777777" w:rsidR="00497428" w:rsidRPr="005131E7" w:rsidRDefault="00497428" w:rsidP="004974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  <w:r w:rsidRPr="0051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246F9" w14:textId="77777777" w:rsidR="00497428" w:rsidRPr="005131E7" w:rsidRDefault="00497428" w:rsidP="00497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1. Зарукина, Е. В. Активные методы обучения: рекомендации по разработке и применению [Текст:] учеб.-метод. пособие/ Е. В. Зарукина, Н. А. Логинова, М. М. Новик. СПб.: СПбГУ, 2010. </w:t>
      </w:r>
    </w:p>
    <w:p w14:paraId="55F971C8" w14:textId="42FC486D" w:rsidR="00497428" w:rsidRPr="005131E7" w:rsidRDefault="00497428" w:rsidP="00497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>2. Курьянов, М.А. Активные методы обучения [Текст</w:t>
      </w:r>
      <w:r w:rsidR="00EB36F3" w:rsidRPr="005131E7">
        <w:rPr>
          <w:rFonts w:ascii="Times New Roman" w:hAnsi="Times New Roman" w:cs="Times New Roman"/>
          <w:sz w:val="24"/>
          <w:szCs w:val="24"/>
        </w:rPr>
        <w:t>]:</w:t>
      </w:r>
      <w:r w:rsidRPr="005131E7">
        <w:rPr>
          <w:rFonts w:ascii="Times New Roman" w:hAnsi="Times New Roman" w:cs="Times New Roman"/>
          <w:sz w:val="24"/>
          <w:szCs w:val="24"/>
        </w:rPr>
        <w:t xml:space="preserve"> метод. пособие/ </w:t>
      </w:r>
      <w:r w:rsidR="005131E7" w:rsidRPr="005131E7">
        <w:rPr>
          <w:rFonts w:ascii="Times New Roman" w:hAnsi="Times New Roman" w:cs="Times New Roman"/>
          <w:sz w:val="24"/>
          <w:szCs w:val="24"/>
        </w:rPr>
        <w:t>М. А.</w:t>
      </w:r>
      <w:r w:rsidRPr="005131E7">
        <w:rPr>
          <w:rFonts w:ascii="Times New Roman" w:hAnsi="Times New Roman" w:cs="Times New Roman"/>
          <w:sz w:val="24"/>
          <w:szCs w:val="24"/>
        </w:rPr>
        <w:t xml:space="preserve"> Курьянов, В.С. Половцев. – Тамбов: Изд-во ФГБОУ </w:t>
      </w:r>
      <w:r w:rsidR="00EB36F3" w:rsidRPr="005131E7">
        <w:rPr>
          <w:rFonts w:ascii="Times New Roman" w:hAnsi="Times New Roman" w:cs="Times New Roman"/>
          <w:sz w:val="24"/>
          <w:szCs w:val="24"/>
        </w:rPr>
        <w:t>ВПО «</w:t>
      </w:r>
      <w:r w:rsidRPr="005131E7">
        <w:rPr>
          <w:rFonts w:ascii="Times New Roman" w:hAnsi="Times New Roman" w:cs="Times New Roman"/>
          <w:sz w:val="24"/>
          <w:szCs w:val="24"/>
        </w:rPr>
        <w:t xml:space="preserve">ТГТУ», 2011. </w:t>
      </w:r>
    </w:p>
    <w:p w14:paraId="5D8EEFC1" w14:textId="77777777" w:rsidR="00497428" w:rsidRPr="005131E7" w:rsidRDefault="00497428" w:rsidP="004974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1E7">
        <w:rPr>
          <w:rFonts w:ascii="Times New Roman" w:hAnsi="Times New Roman" w:cs="Times New Roman"/>
          <w:sz w:val="24"/>
          <w:szCs w:val="24"/>
        </w:rPr>
        <w:t xml:space="preserve">3. Фатеева И. А., Канатников Т. Н. Метод проектов как приоритетная инновационная технология в образовании [Текст]: // Молодой ученый. - 2013. </w:t>
      </w:r>
    </w:p>
    <w:p w14:paraId="4F90A0BF" w14:textId="77777777" w:rsidR="00497428" w:rsidRPr="005131E7" w:rsidRDefault="00497428" w:rsidP="0049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D847E" w14:textId="77777777" w:rsidR="000122F0" w:rsidRPr="005131E7" w:rsidRDefault="000122F0">
      <w:pPr>
        <w:rPr>
          <w:rFonts w:ascii="Times New Roman" w:hAnsi="Times New Roman" w:cs="Times New Roman"/>
          <w:sz w:val="24"/>
          <w:szCs w:val="24"/>
        </w:rPr>
      </w:pPr>
    </w:p>
    <w:sectPr w:rsidR="000122F0" w:rsidRPr="0051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28"/>
    <w:rsid w:val="000122F0"/>
    <w:rsid w:val="00497428"/>
    <w:rsid w:val="005131E7"/>
    <w:rsid w:val="009D13F5"/>
    <w:rsid w:val="00E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B1D9"/>
  <w15:chartTrackingRefBased/>
  <w15:docId w15:val="{BEB2C196-A703-42AF-A6BF-9E927005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Ольга Тимофеева</cp:lastModifiedBy>
  <cp:revision>2</cp:revision>
  <dcterms:created xsi:type="dcterms:W3CDTF">2023-03-10T13:59:00Z</dcterms:created>
  <dcterms:modified xsi:type="dcterms:W3CDTF">2023-03-10T13:59:00Z</dcterms:modified>
</cp:coreProperties>
</file>