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F110" w14:textId="77777777" w:rsidR="006710CD" w:rsidRPr="006710CD" w:rsidRDefault="006710CD" w:rsidP="00671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CD">
        <w:rPr>
          <w:rFonts w:ascii="Times New Roman" w:hAnsi="Times New Roman" w:cs="Times New Roman"/>
          <w:b/>
          <w:sz w:val="28"/>
          <w:szCs w:val="28"/>
        </w:rPr>
        <w:t>Образовательная онлайн-платформа "Учи.ру" как средство активизации учебной деятельности на уроках математики в начальной школе</w:t>
      </w:r>
    </w:p>
    <w:p w14:paraId="6AFBDD32" w14:textId="3FE5E593" w:rsidR="009647C1" w:rsidRDefault="00197E89" w:rsidP="008D03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Колташова Светлана Николаевна, Почетный работник общего образования Российской Федерации, муниципальное бюджетное общеобразовательное учреждение средняя общеобразовательная школа № 4 Невьянского городского округа, учитель начальных классов, г.</w:t>
      </w:r>
      <w:r w:rsidR="008D032F">
        <w:rPr>
          <w:rFonts w:ascii="Times New Roman" w:hAnsi="Times New Roman" w:cs="Times New Roman"/>
          <w:sz w:val="28"/>
          <w:szCs w:val="28"/>
        </w:rPr>
        <w:t xml:space="preserve"> Невьянск, Свердловская область.</w:t>
      </w:r>
      <w:bookmarkStart w:id="0" w:name="_GoBack"/>
      <w:bookmarkEnd w:id="0"/>
    </w:p>
    <w:p w14:paraId="5B61C498" w14:textId="77777777" w:rsidR="009647C1" w:rsidRDefault="009647C1" w:rsidP="006710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FE325" w14:textId="3A28B1D9" w:rsidR="00567161" w:rsidRDefault="009647C1" w:rsidP="001D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сделать урок ярким, вовлекающим в активную </w:t>
      </w:r>
      <w:r w:rsidR="00C90111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ную деятельность всех обучающихся? </w:t>
      </w:r>
      <w:r w:rsidR="001D1B2B" w:rsidRPr="000730CA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C90111" w:rsidRPr="000730CA">
        <w:rPr>
          <w:rFonts w:ascii="Times New Roman" w:hAnsi="Times New Roman" w:cs="Times New Roman"/>
          <w:sz w:val="28"/>
          <w:szCs w:val="28"/>
        </w:rPr>
        <w:t xml:space="preserve">формирования активной </w:t>
      </w:r>
      <w:r w:rsidR="001D1B2B" w:rsidRPr="000730CA">
        <w:rPr>
          <w:rFonts w:ascii="Times New Roman" w:hAnsi="Times New Roman" w:cs="Times New Roman"/>
          <w:sz w:val="28"/>
          <w:szCs w:val="28"/>
        </w:rPr>
        <w:t xml:space="preserve">деятельности младших школьников </w:t>
      </w:r>
      <w:r w:rsidR="00C90111" w:rsidRPr="000730CA">
        <w:rPr>
          <w:rFonts w:ascii="Times New Roman" w:hAnsi="Times New Roman" w:cs="Times New Roman"/>
          <w:sz w:val="28"/>
          <w:szCs w:val="28"/>
        </w:rPr>
        <w:t xml:space="preserve">в урочное время </w:t>
      </w:r>
      <w:r w:rsidR="001D1B2B" w:rsidRPr="000730CA">
        <w:rPr>
          <w:rFonts w:ascii="Times New Roman" w:hAnsi="Times New Roman" w:cs="Times New Roman"/>
          <w:sz w:val="28"/>
          <w:szCs w:val="28"/>
        </w:rPr>
        <w:t>привлекает внимание не только исследователей, но и педагогов-практиков, которые ищут эффективные средства развивающего обучения, учитывая социальный запрос общества, развитие информационных технологий и новую реальность, в которой воспитывае</w:t>
      </w:r>
      <w:r w:rsidR="00EE68EA" w:rsidRPr="000730CA">
        <w:rPr>
          <w:rFonts w:ascii="Times New Roman" w:hAnsi="Times New Roman" w:cs="Times New Roman"/>
          <w:sz w:val="28"/>
          <w:szCs w:val="28"/>
        </w:rPr>
        <w:t>тся современное поколение детей.[</w:t>
      </w:r>
      <w:r w:rsidR="000730CA">
        <w:rPr>
          <w:rFonts w:ascii="Times New Roman" w:hAnsi="Times New Roman" w:cs="Times New Roman"/>
          <w:sz w:val="28"/>
          <w:szCs w:val="28"/>
        </w:rPr>
        <w:t>2</w:t>
      </w:r>
      <w:r w:rsidR="00EE68EA" w:rsidRPr="00EE68EA">
        <w:rPr>
          <w:rFonts w:ascii="Times New Roman" w:hAnsi="Times New Roman" w:cs="Times New Roman"/>
          <w:sz w:val="28"/>
          <w:szCs w:val="28"/>
        </w:rPr>
        <w:t>]</w:t>
      </w:r>
      <w:r w:rsidR="001D1B2B" w:rsidRPr="001D1B2B">
        <w:rPr>
          <w:color w:val="000000"/>
          <w:sz w:val="28"/>
          <w:szCs w:val="28"/>
          <w:shd w:val="clear" w:color="auto" w:fill="FFFFFF"/>
        </w:rPr>
        <w:t xml:space="preserve"> </w:t>
      </w:r>
      <w:r w:rsidR="001D1B2B" w:rsidRPr="001D1B2B">
        <w:rPr>
          <w:rFonts w:ascii="Times New Roman" w:hAnsi="Times New Roman" w:cs="Times New Roman"/>
          <w:sz w:val="28"/>
          <w:szCs w:val="28"/>
        </w:rPr>
        <w:t>Она выступает как первост</w:t>
      </w:r>
      <w:r w:rsidR="001D1B2B">
        <w:rPr>
          <w:rFonts w:ascii="Times New Roman" w:hAnsi="Times New Roman" w:cs="Times New Roman"/>
          <w:sz w:val="28"/>
          <w:szCs w:val="28"/>
        </w:rPr>
        <w:t xml:space="preserve">епенное условие формирования у </w:t>
      </w:r>
      <w:r w:rsidR="00567161">
        <w:rPr>
          <w:rFonts w:ascii="Times New Roman" w:hAnsi="Times New Roman" w:cs="Times New Roman"/>
          <w:sz w:val="28"/>
          <w:szCs w:val="28"/>
        </w:rPr>
        <w:t>обу</w:t>
      </w:r>
      <w:r w:rsidR="00567161" w:rsidRPr="001D1B2B">
        <w:rPr>
          <w:rFonts w:ascii="Times New Roman" w:hAnsi="Times New Roman" w:cs="Times New Roman"/>
          <w:sz w:val="28"/>
          <w:szCs w:val="28"/>
        </w:rPr>
        <w:t>чающихся</w:t>
      </w:r>
      <w:r w:rsidR="001D1B2B" w:rsidRPr="001D1B2B">
        <w:rPr>
          <w:rFonts w:ascii="Times New Roman" w:hAnsi="Times New Roman" w:cs="Times New Roman"/>
          <w:sz w:val="28"/>
          <w:szCs w:val="28"/>
        </w:rPr>
        <w:t xml:space="preserve"> потребности в знаниях, овладения умениями интеллектуальной деятельности, самостоятельности, обеспечения глубины и прочности знаний. </w:t>
      </w:r>
    </w:p>
    <w:p w14:paraId="5C32DE95" w14:textId="77777777" w:rsidR="001E4A2B" w:rsidRPr="00A2756F" w:rsidRDefault="001D1B2B" w:rsidP="00D1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B2B">
        <w:rPr>
          <w:rFonts w:ascii="Times New Roman" w:hAnsi="Times New Roman" w:cs="Times New Roman"/>
          <w:sz w:val="28"/>
          <w:szCs w:val="28"/>
        </w:rPr>
        <w:t>В педагогике современной начальной школы достаточно широко используются различные аспекты решения дидактических проблем, связанных с активизацией</w:t>
      </w:r>
      <w:r w:rsidR="00C90111">
        <w:rPr>
          <w:rFonts w:ascii="Times New Roman" w:hAnsi="Times New Roman" w:cs="Times New Roman"/>
          <w:sz w:val="28"/>
          <w:szCs w:val="28"/>
        </w:rPr>
        <w:t xml:space="preserve"> учебной или</w:t>
      </w:r>
      <w:r w:rsidRPr="001D1B2B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на принципах личностно-ориентированного обучения (В.В. Давыдов, В.П. Зинченко, Н.Ф. Талызина, В.Д. </w:t>
      </w:r>
      <w:proofErr w:type="spellStart"/>
      <w:r w:rsidRPr="001D1B2B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1D1B2B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Pr="001D1B2B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1D1B2B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567161">
        <w:rPr>
          <w:rFonts w:ascii="Times New Roman" w:hAnsi="Times New Roman" w:cs="Times New Roman"/>
          <w:sz w:val="28"/>
          <w:szCs w:val="28"/>
        </w:rPr>
        <w:t xml:space="preserve"> Су</w:t>
      </w:r>
      <w:r w:rsidRPr="001D1B2B">
        <w:rPr>
          <w:rFonts w:ascii="Times New Roman" w:hAnsi="Times New Roman" w:cs="Times New Roman"/>
          <w:sz w:val="28"/>
          <w:szCs w:val="28"/>
        </w:rPr>
        <w:t xml:space="preserve">ть познавательной активности в процессе учебной деятельности как ведущего вида деятельности в младшем школьном возрасте </w:t>
      </w:r>
      <w:r w:rsidR="00567161">
        <w:rPr>
          <w:rFonts w:ascii="Times New Roman" w:hAnsi="Times New Roman" w:cs="Times New Roman"/>
          <w:sz w:val="28"/>
          <w:szCs w:val="28"/>
        </w:rPr>
        <w:t>раскрыта</w:t>
      </w:r>
      <w:r w:rsidRPr="001D1B2B">
        <w:rPr>
          <w:rFonts w:ascii="Times New Roman" w:hAnsi="Times New Roman" w:cs="Times New Roman"/>
          <w:sz w:val="28"/>
          <w:szCs w:val="28"/>
        </w:rPr>
        <w:t xml:space="preserve"> в исследованиях, проведенных Э.И. Александровой, В.В. Давыдовым, Л.В. </w:t>
      </w:r>
      <w:proofErr w:type="spellStart"/>
      <w:r w:rsidRPr="001D1B2B">
        <w:rPr>
          <w:rFonts w:ascii="Times New Roman" w:hAnsi="Times New Roman" w:cs="Times New Roman"/>
          <w:sz w:val="28"/>
          <w:szCs w:val="28"/>
        </w:rPr>
        <w:t>Занковым</w:t>
      </w:r>
      <w:proofErr w:type="spellEnd"/>
      <w:r w:rsidRPr="001D1B2B">
        <w:rPr>
          <w:rFonts w:ascii="Times New Roman" w:hAnsi="Times New Roman" w:cs="Times New Roman"/>
          <w:sz w:val="28"/>
          <w:szCs w:val="28"/>
        </w:rPr>
        <w:t xml:space="preserve">, Н.Б. Истоминой, Ю.М. Колягиным, Л.Г. </w:t>
      </w:r>
      <w:proofErr w:type="spellStart"/>
      <w:r w:rsidRPr="001D1B2B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1D1B2B">
        <w:rPr>
          <w:rFonts w:ascii="Times New Roman" w:hAnsi="Times New Roman" w:cs="Times New Roman"/>
          <w:sz w:val="28"/>
          <w:szCs w:val="28"/>
        </w:rPr>
        <w:t xml:space="preserve">, A.M. </w:t>
      </w:r>
      <w:proofErr w:type="spellStart"/>
      <w:r w:rsidRPr="001D1B2B">
        <w:rPr>
          <w:rFonts w:ascii="Times New Roman" w:hAnsi="Times New Roman" w:cs="Times New Roman"/>
          <w:sz w:val="28"/>
          <w:szCs w:val="28"/>
        </w:rPr>
        <w:t>Пышкало</w:t>
      </w:r>
      <w:proofErr w:type="spellEnd"/>
      <w:r w:rsidRPr="001D1B2B">
        <w:rPr>
          <w:rFonts w:ascii="Times New Roman" w:hAnsi="Times New Roman" w:cs="Times New Roman"/>
          <w:sz w:val="28"/>
          <w:szCs w:val="28"/>
        </w:rPr>
        <w:t xml:space="preserve">, Л.П. Стойловой, М.Н. </w:t>
      </w:r>
      <w:proofErr w:type="spellStart"/>
      <w:r w:rsidRPr="001D1B2B">
        <w:rPr>
          <w:rFonts w:ascii="Times New Roman" w:hAnsi="Times New Roman" w:cs="Times New Roman"/>
          <w:sz w:val="28"/>
          <w:szCs w:val="28"/>
        </w:rPr>
        <w:t>Скаткиным</w:t>
      </w:r>
      <w:proofErr w:type="spellEnd"/>
      <w:r w:rsidRPr="001D1B2B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1D1B2B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Pr="001D1B2B">
        <w:rPr>
          <w:rFonts w:ascii="Times New Roman" w:hAnsi="Times New Roman" w:cs="Times New Roman"/>
          <w:sz w:val="28"/>
          <w:szCs w:val="28"/>
        </w:rPr>
        <w:t xml:space="preserve"> и др.</w:t>
      </w:r>
      <w:r w:rsidR="00567161">
        <w:rPr>
          <w:rFonts w:ascii="Times New Roman" w:hAnsi="Times New Roman" w:cs="Times New Roman"/>
          <w:sz w:val="28"/>
          <w:szCs w:val="28"/>
        </w:rPr>
        <w:t xml:space="preserve"> </w:t>
      </w:r>
      <w:r w:rsidRPr="001D1B2B">
        <w:rPr>
          <w:rFonts w:ascii="Times New Roman" w:hAnsi="Times New Roman" w:cs="Times New Roman"/>
          <w:sz w:val="28"/>
          <w:szCs w:val="28"/>
        </w:rPr>
        <w:t>Большое внимание этой проблеме уделяли в своих работах такие видные педагоги и психологи, как</w:t>
      </w:r>
      <w:r w:rsidRPr="00567161">
        <w:rPr>
          <w:rFonts w:ascii="Times New Roman" w:hAnsi="Times New Roman" w:cs="Times New Roman"/>
          <w:sz w:val="28"/>
          <w:szCs w:val="28"/>
        </w:rPr>
        <w:t> Б.Г. Ананьев, Л.П. Аристова, В.С. Ильин, В.И. Лозовая, Т.И. Шамова и др.</w:t>
      </w:r>
      <w:r w:rsidR="00567161">
        <w:rPr>
          <w:rFonts w:ascii="Times New Roman" w:hAnsi="Times New Roman" w:cs="Times New Roman"/>
          <w:sz w:val="28"/>
          <w:szCs w:val="28"/>
        </w:rPr>
        <w:t xml:space="preserve"> В</w:t>
      </w:r>
      <w:r w:rsidR="00567161" w:rsidRPr="001D1B2B">
        <w:rPr>
          <w:rFonts w:ascii="Times New Roman" w:hAnsi="Times New Roman" w:cs="Times New Roman"/>
          <w:sz w:val="28"/>
          <w:szCs w:val="28"/>
        </w:rPr>
        <w:t xml:space="preserve">семи </w:t>
      </w:r>
      <w:r w:rsidR="00567161">
        <w:rPr>
          <w:rFonts w:ascii="Times New Roman" w:hAnsi="Times New Roman" w:cs="Times New Roman"/>
          <w:sz w:val="28"/>
          <w:szCs w:val="28"/>
        </w:rPr>
        <w:t>п</w:t>
      </w:r>
      <w:r w:rsidRPr="001D1B2B">
        <w:rPr>
          <w:rFonts w:ascii="Times New Roman" w:hAnsi="Times New Roman" w:cs="Times New Roman"/>
          <w:sz w:val="28"/>
          <w:szCs w:val="28"/>
        </w:rPr>
        <w:t xml:space="preserve">ознавательная активность рассматривается не как врожденное качество, </w:t>
      </w:r>
      <w:r w:rsidR="001E4A2B">
        <w:rPr>
          <w:rFonts w:ascii="Times New Roman" w:hAnsi="Times New Roman" w:cs="Times New Roman"/>
          <w:sz w:val="28"/>
          <w:szCs w:val="28"/>
        </w:rPr>
        <w:t xml:space="preserve">как </w:t>
      </w:r>
      <w:r w:rsidR="00567161" w:rsidRPr="00A2756F">
        <w:rPr>
          <w:rFonts w:ascii="Times New Roman" w:hAnsi="Times New Roman" w:cs="Times New Roman"/>
          <w:sz w:val="28"/>
          <w:szCs w:val="28"/>
        </w:rPr>
        <w:t xml:space="preserve">единство чувственного восприятия, теоретического мышления и практической деятельности. </w:t>
      </w:r>
    </w:p>
    <w:p w14:paraId="19A5AC19" w14:textId="1DDE711B" w:rsidR="00D16E9A" w:rsidRDefault="001E4A2B" w:rsidP="00D1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56F">
        <w:rPr>
          <w:rFonts w:ascii="Times New Roman" w:hAnsi="Times New Roman" w:cs="Times New Roman"/>
          <w:sz w:val="28"/>
          <w:szCs w:val="28"/>
        </w:rPr>
        <w:t>С</w:t>
      </w:r>
      <w:r w:rsidR="00413C45" w:rsidRPr="00A2756F">
        <w:rPr>
          <w:rFonts w:ascii="Times New Roman" w:hAnsi="Times New Roman" w:cs="Times New Roman"/>
          <w:sz w:val="28"/>
          <w:szCs w:val="28"/>
        </w:rPr>
        <w:t xml:space="preserve">оциальный запрос общества, развитие информационных технологий и современное поколение детей </w:t>
      </w:r>
      <w:r w:rsidRPr="00A2756F">
        <w:rPr>
          <w:rFonts w:ascii="Times New Roman" w:hAnsi="Times New Roman" w:cs="Times New Roman"/>
          <w:sz w:val="28"/>
          <w:szCs w:val="28"/>
        </w:rPr>
        <w:t>с особым «клиповым» мышлением требуют применения</w:t>
      </w:r>
      <w:r w:rsidR="00413C45" w:rsidRPr="00A2756F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Pr="00A2756F">
        <w:rPr>
          <w:rFonts w:ascii="Times New Roman" w:hAnsi="Times New Roman" w:cs="Times New Roman"/>
          <w:sz w:val="28"/>
          <w:szCs w:val="28"/>
        </w:rPr>
        <w:t>х</w:t>
      </w:r>
      <w:r w:rsidR="00413C45" w:rsidRPr="00A2756F">
        <w:rPr>
          <w:rFonts w:ascii="Times New Roman" w:hAnsi="Times New Roman" w:cs="Times New Roman"/>
          <w:sz w:val="28"/>
          <w:szCs w:val="28"/>
        </w:rPr>
        <w:t xml:space="preserve"> средств обучения. </w:t>
      </w:r>
      <w:r w:rsidR="00413C45">
        <w:rPr>
          <w:rFonts w:ascii="Times New Roman" w:hAnsi="Times New Roman" w:cs="Times New Roman"/>
          <w:sz w:val="28"/>
          <w:szCs w:val="28"/>
        </w:rPr>
        <w:t xml:space="preserve">Таким эффективным средством активизации учебно-познавательной деятельности младших школьников на уроках математики стала </w:t>
      </w:r>
      <w:r w:rsidR="00413C45" w:rsidRPr="00413C45">
        <w:rPr>
          <w:rFonts w:ascii="Times New Roman" w:hAnsi="Times New Roman" w:cs="Times New Roman"/>
          <w:sz w:val="28"/>
          <w:szCs w:val="28"/>
        </w:rPr>
        <w:t>образовательная онлайн-платформа "Учи.ру"</w:t>
      </w:r>
      <w:r w:rsidR="00413C45">
        <w:rPr>
          <w:rFonts w:ascii="Times New Roman" w:hAnsi="Times New Roman" w:cs="Times New Roman"/>
          <w:sz w:val="28"/>
          <w:szCs w:val="28"/>
        </w:rPr>
        <w:t>. В 2016 году у нас появилась возможность применения электронных ресурсов образовательной платформы «Учи.ру» в урочное время.</w:t>
      </w:r>
      <w:r w:rsidR="006729B4">
        <w:rPr>
          <w:rFonts w:ascii="Times New Roman" w:hAnsi="Times New Roman" w:cs="Times New Roman"/>
          <w:sz w:val="28"/>
          <w:szCs w:val="28"/>
        </w:rPr>
        <w:t xml:space="preserve"> Интерфейс платформы </w:t>
      </w:r>
      <w:r>
        <w:rPr>
          <w:rFonts w:ascii="Times New Roman" w:hAnsi="Times New Roman" w:cs="Times New Roman"/>
          <w:sz w:val="28"/>
          <w:szCs w:val="28"/>
        </w:rPr>
        <w:t>прост и понятен</w:t>
      </w:r>
      <w:r w:rsidR="008064BA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6729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C80318" w14:textId="77777777" w:rsidR="00D16E9A" w:rsidRDefault="00D16E9A" w:rsidP="008064BA">
      <w:pPr>
        <w:keepNext/>
        <w:spacing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109F516" wp14:editId="34BECCC3">
            <wp:extent cx="5244999" cy="3295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00" t="3272" r="12382" b="4887"/>
                    <a:stretch/>
                  </pic:blipFill>
                  <pic:spPr bwMode="auto">
                    <a:xfrm>
                      <a:off x="0" y="0"/>
                      <a:ext cx="5248737" cy="3298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2B5230" w14:textId="77777777" w:rsidR="00D16E9A" w:rsidRPr="008064BA" w:rsidRDefault="008064BA" w:rsidP="00D16E9A">
      <w:pPr>
        <w:pStyle w:val="a5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t xml:space="preserve">                                                                                   </w:t>
      </w:r>
      <w:r w:rsidRPr="008064BA">
        <w:rPr>
          <w:rFonts w:ascii="Times New Roman" w:hAnsi="Times New Roman" w:cs="Times New Roman"/>
          <w:i w:val="0"/>
        </w:rPr>
        <w:t>Рис.</w:t>
      </w:r>
      <w:r w:rsidR="00D16E9A" w:rsidRPr="008064BA">
        <w:rPr>
          <w:rFonts w:ascii="Times New Roman" w:hAnsi="Times New Roman" w:cs="Times New Roman"/>
          <w:i w:val="0"/>
        </w:rPr>
        <w:t xml:space="preserve"> </w:t>
      </w:r>
      <w:r w:rsidR="00D16E9A" w:rsidRPr="008064BA">
        <w:rPr>
          <w:rFonts w:ascii="Times New Roman" w:hAnsi="Times New Roman" w:cs="Times New Roman"/>
          <w:i w:val="0"/>
        </w:rPr>
        <w:fldChar w:fldCharType="begin"/>
      </w:r>
      <w:r w:rsidR="00D16E9A" w:rsidRPr="008064BA">
        <w:rPr>
          <w:rFonts w:ascii="Times New Roman" w:hAnsi="Times New Roman" w:cs="Times New Roman"/>
          <w:i w:val="0"/>
        </w:rPr>
        <w:instrText xml:space="preserve"> SEQ Рисунок \* ARABIC </w:instrText>
      </w:r>
      <w:r w:rsidR="00D16E9A" w:rsidRPr="008064BA">
        <w:rPr>
          <w:rFonts w:ascii="Times New Roman" w:hAnsi="Times New Roman" w:cs="Times New Roman"/>
          <w:i w:val="0"/>
        </w:rPr>
        <w:fldChar w:fldCharType="separate"/>
      </w:r>
      <w:r w:rsidR="00EF7E24">
        <w:rPr>
          <w:rFonts w:ascii="Times New Roman" w:hAnsi="Times New Roman" w:cs="Times New Roman"/>
          <w:i w:val="0"/>
          <w:noProof/>
        </w:rPr>
        <w:t>1</w:t>
      </w:r>
      <w:r w:rsidR="00D16E9A" w:rsidRPr="008064BA">
        <w:rPr>
          <w:rFonts w:ascii="Times New Roman" w:hAnsi="Times New Roman" w:cs="Times New Roman"/>
          <w:i w:val="0"/>
        </w:rPr>
        <w:fldChar w:fldCharType="end"/>
      </w:r>
      <w:r w:rsidR="00AE7A47">
        <w:rPr>
          <w:rFonts w:ascii="Times New Roman" w:hAnsi="Times New Roman" w:cs="Times New Roman"/>
          <w:i w:val="0"/>
        </w:rPr>
        <w:t>.</w:t>
      </w:r>
      <w:r w:rsidR="00D16E9A" w:rsidRPr="008064BA">
        <w:rPr>
          <w:rFonts w:ascii="Times New Roman" w:hAnsi="Times New Roman" w:cs="Times New Roman"/>
          <w:i w:val="0"/>
        </w:rPr>
        <w:t xml:space="preserve"> Интерфейс платформы "Учи.ру"</w:t>
      </w:r>
    </w:p>
    <w:p w14:paraId="37FCC432" w14:textId="604C0D1A" w:rsidR="00D16E9A" w:rsidRPr="00D16E9A" w:rsidRDefault="008064BA" w:rsidP="00D1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уроку </w:t>
      </w:r>
      <w:r w:rsidR="001E4A2B">
        <w:rPr>
          <w:rFonts w:ascii="Times New Roman" w:hAnsi="Times New Roman" w:cs="Times New Roman"/>
          <w:sz w:val="28"/>
          <w:szCs w:val="28"/>
        </w:rPr>
        <w:t>нужно</w:t>
      </w:r>
      <w:r w:rsidRPr="00F849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воспользоваться сервисом «Подготовка к уроку». </w:t>
      </w:r>
      <w:r w:rsidR="00D16E9A" w:rsidRPr="00D16E9A">
        <w:rPr>
          <w:rFonts w:ascii="Times New Roman" w:hAnsi="Times New Roman" w:cs="Times New Roman"/>
          <w:sz w:val="28"/>
          <w:szCs w:val="28"/>
        </w:rPr>
        <w:t>Все методические, контрольно-измерительные и дидактические материалы подготовлены опытными методистами в соответствии со ФГОС и ФООП, подходит к самым популярным УМК в школах России:</w:t>
      </w:r>
    </w:p>
    <w:p w14:paraId="76FF73F3" w14:textId="77777777" w:rsidR="00D16E9A" w:rsidRPr="00D16E9A" w:rsidRDefault="00D16E9A" w:rsidP="00D16E9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9A">
        <w:rPr>
          <w:rFonts w:ascii="Times New Roman" w:hAnsi="Times New Roman" w:cs="Times New Roman"/>
          <w:iCs/>
          <w:sz w:val="28"/>
          <w:szCs w:val="28"/>
        </w:rPr>
        <w:t xml:space="preserve">по математике — М. И. Моро, В. Н. </w:t>
      </w:r>
      <w:proofErr w:type="spellStart"/>
      <w:r w:rsidRPr="00D16E9A">
        <w:rPr>
          <w:rFonts w:ascii="Times New Roman" w:hAnsi="Times New Roman" w:cs="Times New Roman"/>
          <w:iCs/>
          <w:sz w:val="28"/>
          <w:szCs w:val="28"/>
        </w:rPr>
        <w:t>Рудницкая</w:t>
      </w:r>
      <w:proofErr w:type="spellEnd"/>
      <w:r w:rsidRPr="00D16E9A">
        <w:rPr>
          <w:rFonts w:ascii="Times New Roman" w:hAnsi="Times New Roman" w:cs="Times New Roman"/>
          <w:iCs/>
          <w:sz w:val="28"/>
          <w:szCs w:val="28"/>
        </w:rPr>
        <w:t>;</w:t>
      </w:r>
    </w:p>
    <w:p w14:paraId="41101D8D" w14:textId="77777777" w:rsidR="00D16E9A" w:rsidRPr="00D16E9A" w:rsidRDefault="00D16E9A" w:rsidP="00D16E9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9A">
        <w:rPr>
          <w:rFonts w:ascii="Times New Roman" w:hAnsi="Times New Roman" w:cs="Times New Roman"/>
          <w:iCs/>
          <w:sz w:val="28"/>
          <w:szCs w:val="28"/>
        </w:rPr>
        <w:t xml:space="preserve">по русскому языку — В. П. </w:t>
      </w:r>
      <w:proofErr w:type="spellStart"/>
      <w:r w:rsidRPr="00D16E9A">
        <w:rPr>
          <w:rFonts w:ascii="Times New Roman" w:hAnsi="Times New Roman" w:cs="Times New Roman"/>
          <w:iCs/>
          <w:sz w:val="28"/>
          <w:szCs w:val="28"/>
        </w:rPr>
        <w:t>Канакина</w:t>
      </w:r>
      <w:proofErr w:type="spellEnd"/>
      <w:r w:rsidRPr="00D16E9A">
        <w:rPr>
          <w:rFonts w:ascii="Times New Roman" w:hAnsi="Times New Roman" w:cs="Times New Roman"/>
          <w:iCs/>
          <w:sz w:val="28"/>
          <w:szCs w:val="28"/>
        </w:rPr>
        <w:t>, С. В. Иванов;</w:t>
      </w:r>
    </w:p>
    <w:p w14:paraId="224A6FD5" w14:textId="77777777" w:rsidR="00D16E9A" w:rsidRPr="00D16E9A" w:rsidRDefault="00D16E9A" w:rsidP="00D16E9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9A">
        <w:rPr>
          <w:rFonts w:ascii="Times New Roman" w:hAnsi="Times New Roman" w:cs="Times New Roman"/>
          <w:iCs/>
          <w:sz w:val="28"/>
          <w:szCs w:val="28"/>
        </w:rPr>
        <w:t>по окружающему миру — А. А. Плешаков.</w:t>
      </w:r>
    </w:p>
    <w:p w14:paraId="0BBDF494" w14:textId="468D2A53" w:rsidR="00A2756F" w:rsidRDefault="00D16E9A" w:rsidP="00D16E9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6E9A">
        <w:rPr>
          <w:rFonts w:ascii="Times New Roman" w:hAnsi="Times New Roman" w:cs="Times New Roman"/>
          <w:sz w:val="28"/>
          <w:szCs w:val="28"/>
        </w:rPr>
        <w:t xml:space="preserve">Все данные сервиса бесплатно доступны педагогам после регистрации на платформе. </w:t>
      </w:r>
      <w:r w:rsidR="00A2756F" w:rsidRPr="00A2756F">
        <w:rPr>
          <w:rFonts w:ascii="Times New Roman" w:hAnsi="Times New Roman" w:cs="Times New Roman"/>
          <w:sz w:val="28"/>
          <w:szCs w:val="28"/>
        </w:rPr>
        <w:t>Какие ещё преимущества и удобства дает платформа</w:t>
      </w:r>
      <w:r w:rsidR="00A2756F">
        <w:rPr>
          <w:rFonts w:ascii="Times New Roman" w:hAnsi="Times New Roman" w:cs="Times New Roman"/>
          <w:sz w:val="28"/>
          <w:szCs w:val="28"/>
        </w:rPr>
        <w:t xml:space="preserve"> «Учи.ру»</w:t>
      </w:r>
      <w:r w:rsidR="00A2756F" w:rsidRPr="00A2756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23873D6" w14:textId="77777777" w:rsidR="00A2756F" w:rsidRDefault="00A2756F" w:rsidP="00D16E9A">
      <w:pPr>
        <w:spacing w:line="240" w:lineRule="auto"/>
        <w:jc w:val="both"/>
        <w:rPr>
          <w:rFonts w:ascii="Segoe UI" w:eastAsia="Times New Roman" w:hAnsi="Segoe UI" w:cs="Segoe UI"/>
          <w:i/>
          <w:color w:val="2F2F45"/>
          <w:sz w:val="24"/>
          <w:szCs w:val="24"/>
          <w:lang w:eastAsia="ru-RU"/>
        </w:rPr>
      </w:pPr>
      <w:r w:rsidRPr="00A275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D16E9A" w:rsidRPr="00F84903">
        <w:rPr>
          <w:rFonts w:ascii="Times New Roman" w:hAnsi="Times New Roman" w:cs="Times New Roman"/>
          <w:i/>
          <w:sz w:val="28"/>
          <w:szCs w:val="28"/>
        </w:rPr>
        <w:t>добная система тегов</w:t>
      </w:r>
      <w:r w:rsidRPr="00A275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б</w:t>
      </w:r>
      <w:r w:rsidRPr="00F84903">
        <w:rPr>
          <w:rFonts w:ascii="Times New Roman" w:hAnsi="Times New Roman" w:cs="Times New Roman"/>
          <w:i/>
          <w:sz w:val="28"/>
          <w:szCs w:val="28"/>
        </w:rPr>
        <w:t>ыстро</w:t>
      </w:r>
      <w:r>
        <w:rPr>
          <w:rFonts w:ascii="Times New Roman" w:hAnsi="Times New Roman" w:cs="Times New Roman"/>
          <w:i/>
          <w:sz w:val="28"/>
          <w:szCs w:val="28"/>
        </w:rPr>
        <w:t>го поиска</w:t>
      </w:r>
      <w:r w:rsidRPr="00A2756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файлов</w:t>
      </w:r>
      <w:r w:rsidR="00D16E9A" w:rsidRPr="00F84903">
        <w:rPr>
          <w:rFonts w:ascii="Times New Roman" w:hAnsi="Times New Roman" w:cs="Times New Roman"/>
          <w:i/>
          <w:sz w:val="28"/>
          <w:szCs w:val="28"/>
        </w:rPr>
        <w:t>.</w:t>
      </w:r>
      <w:r w:rsidR="00D16E9A" w:rsidRPr="00F84903">
        <w:rPr>
          <w:rFonts w:ascii="Segoe UI" w:eastAsia="Times New Roman" w:hAnsi="Segoe UI" w:cs="Segoe UI"/>
          <w:i/>
          <w:color w:val="2F2F45"/>
          <w:sz w:val="24"/>
          <w:szCs w:val="24"/>
          <w:lang w:eastAsia="ru-RU"/>
        </w:rPr>
        <w:t xml:space="preserve"> </w:t>
      </w:r>
    </w:p>
    <w:p w14:paraId="3DCD7F50" w14:textId="77777777" w:rsidR="00FC5A4B" w:rsidRDefault="00FC5A4B" w:rsidP="00D16E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16E9A" w:rsidRPr="00F84903">
        <w:rPr>
          <w:rFonts w:ascii="Times New Roman" w:hAnsi="Times New Roman" w:cs="Times New Roman"/>
          <w:i/>
          <w:sz w:val="28"/>
          <w:szCs w:val="28"/>
        </w:rPr>
        <w:t>Интерактивные карточки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EB8FCEB" w14:textId="77777777" w:rsidR="00FC5A4B" w:rsidRDefault="00FC5A4B" w:rsidP="00D16E9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C5A4B">
        <w:rPr>
          <w:rFonts w:ascii="Times New Roman" w:hAnsi="Times New Roman" w:cs="Times New Roman"/>
          <w:sz w:val="28"/>
          <w:szCs w:val="28"/>
        </w:rPr>
        <w:t>Они представляют собой небольшие комиксы с объяснением темы, красочными иллюстрациями и примерами</w:t>
      </w:r>
      <w:r w:rsidRPr="00FC5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A4B">
        <w:rPr>
          <w:rFonts w:ascii="Times New Roman" w:hAnsi="Times New Roman" w:cs="Times New Roman"/>
          <w:sz w:val="28"/>
          <w:szCs w:val="28"/>
        </w:rPr>
        <w:t>для каждой темы учебной программы. Их можно открывать сразу из сервиса или скачивать на компью</w:t>
      </w:r>
      <w:r>
        <w:rPr>
          <w:rFonts w:ascii="Times New Roman" w:hAnsi="Times New Roman" w:cs="Times New Roman"/>
          <w:sz w:val="28"/>
          <w:szCs w:val="28"/>
        </w:rPr>
        <w:t>тер, чтобы использовать позднее,</w:t>
      </w:r>
      <w:r w:rsidRPr="00FC5A4B">
        <w:rPr>
          <w:rFonts w:ascii="Times New Roman" w:hAnsi="Times New Roman" w:cs="Times New Roman"/>
          <w:sz w:val="28"/>
          <w:szCs w:val="28"/>
        </w:rPr>
        <w:t xml:space="preserve"> подходят для демонстрации на проекторе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16E9A" w:rsidRPr="00FC5A4B">
        <w:rPr>
          <w:rFonts w:ascii="Times New Roman" w:hAnsi="Times New Roman" w:cs="Times New Roman"/>
          <w:sz w:val="28"/>
          <w:szCs w:val="28"/>
        </w:rPr>
        <w:t xml:space="preserve"> Все задания выполняются ученика</w:t>
      </w:r>
      <w:r w:rsidRPr="00FC5A4B">
        <w:rPr>
          <w:rFonts w:ascii="Times New Roman" w:hAnsi="Times New Roman" w:cs="Times New Roman"/>
          <w:sz w:val="28"/>
          <w:szCs w:val="28"/>
        </w:rPr>
        <w:t>ми на компьютере или планшете и м</w:t>
      </w:r>
      <w:r w:rsidR="00D16E9A" w:rsidRPr="00FC5A4B">
        <w:rPr>
          <w:rFonts w:ascii="Times New Roman" w:hAnsi="Times New Roman" w:cs="Times New Roman"/>
          <w:sz w:val="28"/>
          <w:szCs w:val="28"/>
        </w:rPr>
        <w:t>огут использоваться для самостоятельной работы на уроке или как домашнее задание.</w:t>
      </w:r>
      <w:r w:rsidR="00D16E9A" w:rsidRPr="00F84903">
        <w:rPr>
          <w:rFonts w:ascii="Segoe UI" w:eastAsia="Times New Roman" w:hAnsi="Segoe UI" w:cs="Segoe UI"/>
          <w:b/>
          <w:bCs/>
          <w:i/>
          <w:color w:val="2F2F45"/>
          <w:sz w:val="24"/>
          <w:szCs w:val="24"/>
          <w:lang w:eastAsia="ru-RU"/>
        </w:rPr>
        <w:t xml:space="preserve"> </w:t>
      </w:r>
    </w:p>
    <w:p w14:paraId="757C641C" w14:textId="7D487553" w:rsidR="00FC5A4B" w:rsidRDefault="00FC5A4B" w:rsidP="00D16E9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- 2 варианта проверочных и контрольных работ.</w:t>
      </w:r>
    </w:p>
    <w:p w14:paraId="1CB10E68" w14:textId="0A4E6A16" w:rsidR="00D16E9A" w:rsidRPr="00FC5A4B" w:rsidRDefault="00D16E9A" w:rsidP="00D16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9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A4B">
        <w:rPr>
          <w:rFonts w:ascii="Times New Roman" w:hAnsi="Times New Roman" w:cs="Times New Roman"/>
          <w:sz w:val="28"/>
          <w:szCs w:val="28"/>
        </w:rPr>
        <w:t>О</w:t>
      </w:r>
      <w:r w:rsidRPr="00FC5A4B">
        <w:rPr>
          <w:rFonts w:ascii="Times New Roman" w:hAnsi="Times New Roman" w:cs="Times New Roman"/>
          <w:sz w:val="28"/>
          <w:szCs w:val="28"/>
        </w:rPr>
        <w:t>бычн</w:t>
      </w:r>
      <w:r w:rsidR="00FC5A4B">
        <w:rPr>
          <w:rFonts w:ascii="Times New Roman" w:hAnsi="Times New Roman" w:cs="Times New Roman"/>
          <w:sz w:val="28"/>
          <w:szCs w:val="28"/>
        </w:rPr>
        <w:t>ый</w:t>
      </w:r>
      <w:r w:rsidRPr="00FC5A4B">
        <w:rPr>
          <w:rFonts w:ascii="Times New Roman" w:hAnsi="Times New Roman" w:cs="Times New Roman"/>
          <w:sz w:val="28"/>
          <w:szCs w:val="28"/>
        </w:rPr>
        <w:t xml:space="preserve"> и усложненн</w:t>
      </w:r>
      <w:r w:rsidR="00FC5A4B">
        <w:rPr>
          <w:rFonts w:ascii="Times New Roman" w:hAnsi="Times New Roman" w:cs="Times New Roman"/>
          <w:sz w:val="28"/>
          <w:szCs w:val="28"/>
        </w:rPr>
        <w:t>ый вариант</w:t>
      </w:r>
      <w:r w:rsidRPr="00FC5A4B">
        <w:rPr>
          <w:rFonts w:ascii="Times New Roman" w:hAnsi="Times New Roman" w:cs="Times New Roman"/>
          <w:sz w:val="28"/>
          <w:szCs w:val="28"/>
        </w:rPr>
        <w:t xml:space="preserve"> позволяет персонализировать</w:t>
      </w:r>
      <w:r w:rsidR="005702CB" w:rsidRPr="00FC5A4B">
        <w:rPr>
          <w:rFonts w:ascii="Times New Roman" w:hAnsi="Times New Roman" w:cs="Times New Roman"/>
          <w:sz w:val="28"/>
          <w:szCs w:val="28"/>
        </w:rPr>
        <w:t xml:space="preserve"> </w:t>
      </w:r>
      <w:r w:rsidR="00FC5A4B">
        <w:rPr>
          <w:rFonts w:ascii="Times New Roman" w:hAnsi="Times New Roman" w:cs="Times New Roman"/>
          <w:sz w:val="28"/>
          <w:szCs w:val="28"/>
        </w:rPr>
        <w:t>процесс обучения, и</w:t>
      </w:r>
      <w:r w:rsidRPr="00FC5A4B">
        <w:rPr>
          <w:rFonts w:ascii="Times New Roman" w:hAnsi="Times New Roman" w:cs="Times New Roman"/>
          <w:sz w:val="28"/>
          <w:szCs w:val="28"/>
        </w:rPr>
        <w:t>меют формат PDF, предназначенный</w:t>
      </w:r>
      <w:r w:rsidR="008064BA" w:rsidRPr="00FC5A4B">
        <w:rPr>
          <w:rFonts w:ascii="Times New Roman" w:hAnsi="Times New Roman" w:cs="Times New Roman"/>
          <w:sz w:val="28"/>
          <w:szCs w:val="28"/>
        </w:rPr>
        <w:t xml:space="preserve"> для скачивания и распечатки.</w:t>
      </w:r>
    </w:p>
    <w:p w14:paraId="73680C0F" w14:textId="48DE9752" w:rsidR="00DD737C" w:rsidRDefault="006729B4" w:rsidP="006710C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4E">
        <w:rPr>
          <w:rFonts w:ascii="Times New Roman" w:hAnsi="Times New Roman" w:cs="Times New Roman"/>
          <w:sz w:val="28"/>
          <w:szCs w:val="28"/>
        </w:rPr>
        <w:t>При выборе интерактивных заданий с платформы «Учи.ру», используемых на уроке руководствовались принципами</w:t>
      </w:r>
      <w:r w:rsidRPr="0069514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514E">
        <w:rPr>
          <w:rFonts w:ascii="Times New Roman" w:hAnsi="Times New Roman" w:cs="Times New Roman"/>
          <w:bCs/>
          <w:sz w:val="28"/>
          <w:szCs w:val="28"/>
        </w:rPr>
        <w:t>активизации познавательной деятельности младших школьников.</w:t>
      </w:r>
      <w:r w:rsidRPr="0069514E">
        <w:rPr>
          <w:color w:val="000000"/>
          <w:sz w:val="28"/>
          <w:szCs w:val="28"/>
          <w:shd w:val="clear" w:color="auto" w:fill="FFFFFF"/>
        </w:rPr>
        <w:t xml:space="preserve"> </w:t>
      </w:r>
      <w:r w:rsidRPr="0069514E">
        <w:rPr>
          <w:rFonts w:ascii="Times New Roman" w:hAnsi="Times New Roman" w:cs="Times New Roman"/>
          <w:bCs/>
          <w:sz w:val="28"/>
          <w:szCs w:val="28"/>
        </w:rPr>
        <w:t>Прежде всего,</w:t>
      </w:r>
      <w:r w:rsidR="005702CB" w:rsidRPr="00695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14E">
        <w:rPr>
          <w:rFonts w:ascii="Times New Roman" w:hAnsi="Times New Roman" w:cs="Times New Roman"/>
          <w:bCs/>
          <w:sz w:val="28"/>
          <w:szCs w:val="28"/>
        </w:rPr>
        <w:t xml:space="preserve">в качестве основополагающего принципа рассматривали </w:t>
      </w:r>
      <w:r w:rsidRPr="0069514E">
        <w:rPr>
          <w:rFonts w:ascii="Times New Roman" w:hAnsi="Times New Roman" w:cs="Times New Roman"/>
          <w:bCs/>
          <w:sz w:val="28"/>
          <w:szCs w:val="28"/>
        </w:rPr>
        <w:lastRenderedPageBreak/>
        <w:t>принцип проблемности. Путем последовательно усложняющихся задач или вопросов созда</w:t>
      </w:r>
      <w:r w:rsidR="00384CC7" w:rsidRPr="0069514E">
        <w:rPr>
          <w:rFonts w:ascii="Times New Roman" w:hAnsi="Times New Roman" w:cs="Times New Roman"/>
          <w:bCs/>
          <w:sz w:val="28"/>
          <w:szCs w:val="28"/>
        </w:rPr>
        <w:t>ем</w:t>
      </w:r>
      <w:r w:rsidRPr="0069514E">
        <w:rPr>
          <w:rFonts w:ascii="Times New Roman" w:hAnsi="Times New Roman" w:cs="Times New Roman"/>
          <w:bCs/>
          <w:sz w:val="28"/>
          <w:szCs w:val="28"/>
        </w:rPr>
        <w:t xml:space="preserve"> в мышлении обучающегося такую проблемную ситуацию, для выхода из которой ему не хватает имеющихся знаний, и он вынужден сам активно формировать новые знания с помощью учителя, основываясь на своем или чужом опыте, логике. Таким образом, обучающийся получает новые знания не в готовых формулировках учителя, а в результате собственной активной познавательной </w:t>
      </w:r>
      <w:r w:rsidR="0069514E" w:rsidRPr="0069514E">
        <w:rPr>
          <w:rFonts w:ascii="Times New Roman" w:hAnsi="Times New Roman" w:cs="Times New Roman"/>
          <w:bCs/>
          <w:sz w:val="28"/>
          <w:szCs w:val="28"/>
        </w:rPr>
        <w:t>деятельности. [3]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755EFE" w14:textId="77777777" w:rsidR="0069514E" w:rsidRDefault="0069514E" w:rsidP="006710C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14E">
        <w:rPr>
          <w:rFonts w:ascii="Times New Roman" w:hAnsi="Times New Roman" w:cs="Times New Roman"/>
          <w:sz w:val="28"/>
          <w:szCs w:val="28"/>
        </w:rPr>
        <w:t>Рассмотрим практическую реализацию принципов активизации познавательной деятельности с помощью платформы «Учи.ру»</w:t>
      </w:r>
      <w:r w:rsidR="00DD737C" w:rsidRPr="006951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F825EF5" w14:textId="70490F43" w:rsidR="00C90111" w:rsidRDefault="0069514E" w:rsidP="006710C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69514E">
        <w:rPr>
          <w:rFonts w:ascii="Times New Roman" w:hAnsi="Times New Roman" w:cs="Times New Roman"/>
          <w:bCs/>
          <w:i/>
          <w:sz w:val="28"/>
          <w:szCs w:val="28"/>
        </w:rPr>
        <w:t>Принцип проблемности.</w:t>
      </w:r>
      <w:r w:rsidRPr="00695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9B4">
        <w:rPr>
          <w:rFonts w:ascii="Times New Roman" w:hAnsi="Times New Roman" w:cs="Times New Roman"/>
          <w:bCs/>
          <w:sz w:val="28"/>
          <w:szCs w:val="28"/>
        </w:rPr>
        <w:t>Этот принцип мы использовали на этапах актуализации знаний и формулиров</w:t>
      </w:r>
      <w:r w:rsidR="004C73D0">
        <w:rPr>
          <w:rFonts w:ascii="Times New Roman" w:hAnsi="Times New Roman" w:cs="Times New Roman"/>
          <w:bCs/>
          <w:sz w:val="28"/>
          <w:szCs w:val="28"/>
        </w:rPr>
        <w:t>ки</w:t>
      </w:r>
      <w:r w:rsidR="006729B4">
        <w:rPr>
          <w:rFonts w:ascii="Times New Roman" w:hAnsi="Times New Roman" w:cs="Times New Roman"/>
          <w:bCs/>
          <w:sz w:val="28"/>
          <w:szCs w:val="28"/>
        </w:rPr>
        <w:t xml:space="preserve"> темы урока, постановки целей урока.</w:t>
      </w:r>
      <w:r w:rsidR="004C73D0">
        <w:rPr>
          <w:rFonts w:ascii="Times New Roman" w:hAnsi="Times New Roman" w:cs="Times New Roman"/>
          <w:bCs/>
          <w:sz w:val="28"/>
          <w:szCs w:val="28"/>
        </w:rPr>
        <w:t xml:space="preserve"> Так на уроке в 4 классе обучающимся предлагается выполнить интерактивное задание, которое помогает актуализировать имеющиеся знания по теме «Единицы длины» и сформулировать проблему – «незнание», поставить цель урока</w:t>
      </w:r>
      <w:r w:rsidR="00AE7A47">
        <w:rPr>
          <w:rFonts w:ascii="Times New Roman" w:hAnsi="Times New Roman" w:cs="Times New Roman"/>
          <w:bCs/>
          <w:sz w:val="28"/>
          <w:szCs w:val="28"/>
        </w:rPr>
        <w:t xml:space="preserve"> (Рис.2)</w:t>
      </w:r>
      <w:r w:rsidR="004C73D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81B92A" w14:textId="77777777" w:rsidR="008064BA" w:rsidRDefault="008064BA" w:rsidP="008064BA">
      <w:pPr>
        <w:keepNext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B9C46A8" wp14:editId="1E8C9D9D">
            <wp:extent cx="3869239" cy="22750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266" t="11997" r="27719" b="32588"/>
                    <a:stretch/>
                  </pic:blipFill>
                  <pic:spPr bwMode="auto">
                    <a:xfrm>
                      <a:off x="0" y="0"/>
                      <a:ext cx="3881344" cy="228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96A22" w14:textId="13874394" w:rsidR="008064BA" w:rsidRDefault="008064BA" w:rsidP="008064BA">
      <w:pPr>
        <w:pStyle w:val="a5"/>
        <w:jc w:val="center"/>
        <w:rPr>
          <w:rFonts w:ascii="Times New Roman" w:hAnsi="Times New Roman" w:cs="Times New Roman"/>
          <w:i w:val="0"/>
        </w:rPr>
      </w:pPr>
      <w:r w:rsidRPr="00AE7A47">
        <w:rPr>
          <w:rFonts w:ascii="Times New Roman" w:hAnsi="Times New Roman" w:cs="Times New Roman"/>
          <w:i w:val="0"/>
        </w:rPr>
        <w:t xml:space="preserve">Рис. </w:t>
      </w:r>
      <w:r w:rsidRPr="00AE7A47">
        <w:rPr>
          <w:rFonts w:ascii="Times New Roman" w:hAnsi="Times New Roman" w:cs="Times New Roman"/>
          <w:i w:val="0"/>
        </w:rPr>
        <w:fldChar w:fldCharType="begin"/>
      </w:r>
      <w:r w:rsidRPr="00AE7A47">
        <w:rPr>
          <w:rFonts w:ascii="Times New Roman" w:hAnsi="Times New Roman" w:cs="Times New Roman"/>
          <w:i w:val="0"/>
        </w:rPr>
        <w:instrText xml:space="preserve"> SEQ Рисунок \* ARABIC </w:instrText>
      </w:r>
      <w:r w:rsidRPr="00AE7A47">
        <w:rPr>
          <w:rFonts w:ascii="Times New Roman" w:hAnsi="Times New Roman" w:cs="Times New Roman"/>
          <w:i w:val="0"/>
        </w:rPr>
        <w:fldChar w:fldCharType="separate"/>
      </w:r>
      <w:r w:rsidR="00EF7E24">
        <w:rPr>
          <w:rFonts w:ascii="Times New Roman" w:hAnsi="Times New Roman" w:cs="Times New Roman"/>
          <w:i w:val="0"/>
          <w:noProof/>
        </w:rPr>
        <w:t>2</w:t>
      </w:r>
      <w:r w:rsidRPr="00AE7A47">
        <w:rPr>
          <w:rFonts w:ascii="Times New Roman" w:hAnsi="Times New Roman" w:cs="Times New Roman"/>
          <w:i w:val="0"/>
        </w:rPr>
        <w:fldChar w:fldCharType="end"/>
      </w:r>
      <w:r w:rsidRPr="00AE7A47">
        <w:rPr>
          <w:rFonts w:ascii="Times New Roman" w:hAnsi="Times New Roman" w:cs="Times New Roman"/>
          <w:i w:val="0"/>
        </w:rPr>
        <w:t>.Тема "Единицы длины. Километр", 4 класс</w:t>
      </w:r>
    </w:p>
    <w:p w14:paraId="47384E28" w14:textId="77777777" w:rsidR="0086270E" w:rsidRPr="0086270E" w:rsidRDefault="0086270E" w:rsidP="0086270E"/>
    <w:p w14:paraId="1CD4441B" w14:textId="0009CA0E" w:rsidR="004C73D0" w:rsidRPr="0086270E" w:rsidRDefault="0069514E" w:rsidP="0086270E">
      <w:pPr>
        <w:jc w:val="both"/>
        <w:rPr>
          <w:rFonts w:ascii="Times New Roman" w:hAnsi="Times New Roman" w:cs="Times New Roman"/>
          <w:sz w:val="28"/>
          <w:szCs w:val="28"/>
        </w:rPr>
      </w:pPr>
      <w:r w:rsidRPr="0069514E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69514E">
        <w:rPr>
          <w:rFonts w:ascii="Times New Roman" w:hAnsi="Times New Roman" w:cs="Times New Roman"/>
          <w:i/>
          <w:sz w:val="28"/>
          <w:szCs w:val="28"/>
        </w:rPr>
        <w:t>взаимообучения</w:t>
      </w:r>
      <w:proofErr w:type="spellEnd"/>
      <w:r w:rsidRPr="0069514E">
        <w:rPr>
          <w:rFonts w:ascii="Times New Roman" w:hAnsi="Times New Roman" w:cs="Times New Roman"/>
          <w:i/>
          <w:sz w:val="28"/>
          <w:szCs w:val="28"/>
        </w:rPr>
        <w:t>.</w:t>
      </w:r>
      <w:r w:rsidRPr="0069514E">
        <w:rPr>
          <w:rFonts w:ascii="Times New Roman" w:hAnsi="Times New Roman" w:cs="Times New Roman"/>
          <w:sz w:val="28"/>
          <w:szCs w:val="28"/>
        </w:rPr>
        <w:t xml:space="preserve"> </w:t>
      </w:r>
      <w:r w:rsidR="00AE7A47">
        <w:rPr>
          <w:rFonts w:ascii="Times New Roman" w:hAnsi="Times New Roman" w:cs="Times New Roman"/>
          <w:sz w:val="28"/>
          <w:szCs w:val="28"/>
        </w:rPr>
        <w:t>Обмениваясь знаниями обучающиеся актуализируют и развивают</w:t>
      </w:r>
      <w:r w:rsidR="00AE7A47" w:rsidRPr="00AE7A47">
        <w:rPr>
          <w:rFonts w:ascii="Times New Roman" w:hAnsi="Times New Roman" w:cs="Times New Roman"/>
          <w:sz w:val="28"/>
          <w:szCs w:val="28"/>
        </w:rPr>
        <w:t xml:space="preserve"> свои знания и умения</w:t>
      </w:r>
      <w:r w:rsidR="00AE7A47">
        <w:rPr>
          <w:rFonts w:ascii="Times New Roman" w:hAnsi="Times New Roman" w:cs="Times New Roman"/>
          <w:sz w:val="28"/>
          <w:szCs w:val="28"/>
        </w:rPr>
        <w:t>. Этот принцип мы используем на этапе закрепления. На уроке в 4 классе «Класс единиц и класс тысяч» обучающимся было предложено поработать в парах (один в роли «учителя», другой в роли «ученика») для отработки умения записывать и читать многозначные числа. (Рис.3) При этом интерактивная карточка была у каждой пары на нетбуке.</w:t>
      </w:r>
      <w:r w:rsidRPr="0069514E">
        <w:rPr>
          <w:noProof/>
          <w:lang w:eastAsia="ru-RU"/>
        </w:rPr>
        <w:t xml:space="preserve"> </w:t>
      </w:r>
    </w:p>
    <w:p w14:paraId="3D8A96D8" w14:textId="77777777" w:rsidR="0086270E" w:rsidRDefault="0086270E" w:rsidP="004C73D0">
      <w:pPr>
        <w:pStyle w:val="a5"/>
        <w:jc w:val="center"/>
        <w:rPr>
          <w:i w:val="0"/>
        </w:rPr>
      </w:pPr>
      <w:r>
        <w:rPr>
          <w:noProof/>
          <w:lang w:eastAsia="ru-RU"/>
        </w:rPr>
        <w:drawing>
          <wp:inline distT="0" distB="0" distL="0" distR="0" wp14:anchorId="52D16829" wp14:editId="4695C7DB">
            <wp:extent cx="3065069" cy="1839032"/>
            <wp:effectExtent l="0" t="0" r="254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635" t="12653" r="28817" b="32364"/>
                    <a:stretch/>
                  </pic:blipFill>
                  <pic:spPr bwMode="auto">
                    <a:xfrm>
                      <a:off x="0" y="0"/>
                      <a:ext cx="3069238" cy="1841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5917C" w14:textId="7B210A07" w:rsidR="004C73D0" w:rsidRDefault="00AE7A47" w:rsidP="004C73D0">
      <w:pPr>
        <w:pStyle w:val="a5"/>
        <w:jc w:val="center"/>
        <w:rPr>
          <w:i w:val="0"/>
        </w:rPr>
      </w:pPr>
      <w:r w:rsidRPr="00AE7A47">
        <w:rPr>
          <w:i w:val="0"/>
        </w:rPr>
        <w:t>Рис.</w:t>
      </w:r>
      <w:r w:rsidR="004C73D0" w:rsidRPr="00AE7A47">
        <w:rPr>
          <w:i w:val="0"/>
        </w:rPr>
        <w:t xml:space="preserve"> </w:t>
      </w:r>
      <w:r w:rsidR="004C73D0" w:rsidRPr="00AE7A47">
        <w:rPr>
          <w:i w:val="0"/>
        </w:rPr>
        <w:fldChar w:fldCharType="begin"/>
      </w:r>
      <w:r w:rsidR="004C73D0" w:rsidRPr="00AE7A47">
        <w:rPr>
          <w:i w:val="0"/>
        </w:rPr>
        <w:instrText xml:space="preserve"> SEQ Рисунок \* ARABIC </w:instrText>
      </w:r>
      <w:r w:rsidR="004C73D0" w:rsidRPr="00AE7A47">
        <w:rPr>
          <w:i w:val="0"/>
        </w:rPr>
        <w:fldChar w:fldCharType="separate"/>
      </w:r>
      <w:r w:rsidR="00EF7E24">
        <w:rPr>
          <w:i w:val="0"/>
          <w:noProof/>
        </w:rPr>
        <w:t>3</w:t>
      </w:r>
      <w:r w:rsidR="004C73D0" w:rsidRPr="00AE7A47">
        <w:rPr>
          <w:i w:val="0"/>
        </w:rPr>
        <w:fldChar w:fldCharType="end"/>
      </w:r>
      <w:r w:rsidRPr="00AE7A47">
        <w:rPr>
          <w:i w:val="0"/>
        </w:rPr>
        <w:t>.</w:t>
      </w:r>
      <w:r w:rsidR="004C73D0" w:rsidRPr="00AE7A47">
        <w:rPr>
          <w:i w:val="0"/>
        </w:rPr>
        <w:t>Тема "Класс единиц и класс тысяч", 4 класс</w:t>
      </w:r>
    </w:p>
    <w:p w14:paraId="05EAF514" w14:textId="5BB4E524" w:rsidR="00AE7A47" w:rsidRDefault="0086270E" w:rsidP="00EF7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F7E24" w:rsidRPr="0086270E">
        <w:rPr>
          <w:rFonts w:ascii="Times New Roman" w:hAnsi="Times New Roman" w:cs="Times New Roman"/>
          <w:i/>
          <w:sz w:val="28"/>
          <w:szCs w:val="28"/>
        </w:rPr>
        <w:t>П</w:t>
      </w:r>
      <w:r w:rsidR="00AE7A47" w:rsidRPr="0086270E">
        <w:rPr>
          <w:rFonts w:ascii="Times New Roman" w:hAnsi="Times New Roman" w:cs="Times New Roman"/>
          <w:i/>
          <w:sz w:val="28"/>
          <w:szCs w:val="28"/>
        </w:rPr>
        <w:t>ринцип индивидуализации</w:t>
      </w:r>
      <w:r w:rsidR="00EF7E24" w:rsidRPr="008627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E24">
        <w:rPr>
          <w:rFonts w:ascii="Times New Roman" w:hAnsi="Times New Roman" w:cs="Times New Roman"/>
          <w:sz w:val="28"/>
          <w:szCs w:val="28"/>
        </w:rPr>
        <w:t xml:space="preserve">реализуем через сервис «Мои задания» (Рис.4) Для восполнения пробелов при изучении отдельных тем обучающимися </w:t>
      </w:r>
      <w:r w:rsidR="00CB3BF0">
        <w:rPr>
          <w:rFonts w:ascii="Times New Roman" w:hAnsi="Times New Roman" w:cs="Times New Roman"/>
          <w:sz w:val="28"/>
          <w:szCs w:val="28"/>
        </w:rPr>
        <w:t xml:space="preserve">или же для опережающего обучения педагог может </w:t>
      </w:r>
      <w:r w:rsidR="00EF7E2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CB3BF0">
        <w:rPr>
          <w:rFonts w:ascii="Times New Roman" w:hAnsi="Times New Roman" w:cs="Times New Roman"/>
          <w:sz w:val="28"/>
          <w:szCs w:val="28"/>
        </w:rPr>
        <w:t>с</w:t>
      </w:r>
      <w:r w:rsidR="00EF7E24">
        <w:rPr>
          <w:rFonts w:ascii="Times New Roman" w:hAnsi="Times New Roman" w:cs="Times New Roman"/>
          <w:sz w:val="28"/>
          <w:szCs w:val="28"/>
        </w:rPr>
        <w:t>формир</w:t>
      </w:r>
      <w:r w:rsidR="00CB3BF0">
        <w:rPr>
          <w:rFonts w:ascii="Times New Roman" w:hAnsi="Times New Roman" w:cs="Times New Roman"/>
          <w:sz w:val="28"/>
          <w:szCs w:val="28"/>
        </w:rPr>
        <w:t>овать</w:t>
      </w:r>
      <w:r w:rsidR="00EF7E24">
        <w:rPr>
          <w:rFonts w:ascii="Times New Roman" w:hAnsi="Times New Roman" w:cs="Times New Roman"/>
          <w:sz w:val="28"/>
          <w:szCs w:val="28"/>
        </w:rPr>
        <w:t xml:space="preserve"> задания конкретному ученику из имеющегося банка заданий на платформе «Учи.ру». Система хвалит ученика за правильные ответы, а при ошибке задает уточняющие вопросы, которые помогают осознанно усвоить материал.</w:t>
      </w:r>
    </w:p>
    <w:p w14:paraId="21C8A821" w14:textId="29F43604" w:rsidR="00EF7E24" w:rsidRPr="00EE68EA" w:rsidRDefault="00EE68EA" w:rsidP="00EF7E24">
      <w:pPr>
        <w:keepNext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8C8F75F" wp14:editId="48C32992">
            <wp:extent cx="3908601" cy="121432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918" t="45157" r="49194" b="35575"/>
                    <a:stretch/>
                  </pic:blipFill>
                  <pic:spPr bwMode="auto">
                    <a:xfrm>
                      <a:off x="0" y="0"/>
                      <a:ext cx="3989144" cy="1239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6C5BE" w14:textId="77777777" w:rsidR="00EF7E24" w:rsidRPr="009A0016" w:rsidRDefault="00EF7E24" w:rsidP="00EF7E24">
      <w:pPr>
        <w:pStyle w:val="a5"/>
        <w:jc w:val="center"/>
        <w:rPr>
          <w:rFonts w:ascii="Times New Roman" w:hAnsi="Times New Roman" w:cs="Times New Roman"/>
          <w:i w:val="0"/>
        </w:rPr>
      </w:pPr>
      <w:r w:rsidRPr="009A0016">
        <w:rPr>
          <w:rFonts w:ascii="Times New Roman" w:hAnsi="Times New Roman" w:cs="Times New Roman"/>
          <w:i w:val="0"/>
        </w:rPr>
        <w:t xml:space="preserve">Рис. </w:t>
      </w:r>
      <w:r w:rsidRPr="009A0016">
        <w:rPr>
          <w:rFonts w:ascii="Times New Roman" w:hAnsi="Times New Roman" w:cs="Times New Roman"/>
          <w:i w:val="0"/>
        </w:rPr>
        <w:fldChar w:fldCharType="begin"/>
      </w:r>
      <w:r w:rsidRPr="009A0016">
        <w:rPr>
          <w:rFonts w:ascii="Times New Roman" w:hAnsi="Times New Roman" w:cs="Times New Roman"/>
          <w:i w:val="0"/>
        </w:rPr>
        <w:instrText xml:space="preserve"> SEQ Рисунок \* ARABIC </w:instrText>
      </w:r>
      <w:r w:rsidRPr="009A0016">
        <w:rPr>
          <w:rFonts w:ascii="Times New Roman" w:hAnsi="Times New Roman" w:cs="Times New Roman"/>
          <w:i w:val="0"/>
        </w:rPr>
        <w:fldChar w:fldCharType="separate"/>
      </w:r>
      <w:r w:rsidRPr="009A0016">
        <w:rPr>
          <w:rFonts w:ascii="Times New Roman" w:hAnsi="Times New Roman" w:cs="Times New Roman"/>
          <w:i w:val="0"/>
          <w:noProof/>
        </w:rPr>
        <w:t>4</w:t>
      </w:r>
      <w:r w:rsidRPr="009A0016">
        <w:rPr>
          <w:rFonts w:ascii="Times New Roman" w:hAnsi="Times New Roman" w:cs="Times New Roman"/>
          <w:i w:val="0"/>
        </w:rPr>
        <w:fldChar w:fldCharType="end"/>
      </w:r>
      <w:r w:rsidRPr="009A0016">
        <w:rPr>
          <w:rFonts w:ascii="Times New Roman" w:hAnsi="Times New Roman" w:cs="Times New Roman"/>
          <w:i w:val="0"/>
        </w:rPr>
        <w:t>. Сервис "Мои задания"</w:t>
      </w:r>
    </w:p>
    <w:p w14:paraId="153CD601" w14:textId="3410074B" w:rsidR="00384CC7" w:rsidRDefault="00CB3BF0" w:rsidP="00384CC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BF0">
        <w:rPr>
          <w:rFonts w:ascii="Times New Roman" w:hAnsi="Times New Roman" w:cs="Times New Roman"/>
          <w:sz w:val="28"/>
          <w:szCs w:val="28"/>
        </w:rPr>
        <w:t>Таким образом, реализуя принципы</w:t>
      </w:r>
      <w:r w:rsidRPr="00CB3BF0">
        <w:rPr>
          <w:rFonts w:ascii="Times New Roman" w:hAnsi="Times New Roman" w:cs="Times New Roman"/>
          <w:bCs/>
          <w:sz w:val="28"/>
          <w:szCs w:val="28"/>
        </w:rPr>
        <w:t xml:space="preserve"> активизации познавательной деятельности младших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средствами образовательной платформы «Учи.ру» мы наблюдаем качественные изменения</w:t>
      </w:r>
      <w:r w:rsidR="00384CC7">
        <w:rPr>
          <w:rFonts w:ascii="Times New Roman" w:hAnsi="Times New Roman" w:cs="Times New Roman"/>
          <w:bCs/>
          <w:sz w:val="28"/>
          <w:szCs w:val="28"/>
        </w:rPr>
        <w:t xml:space="preserve"> в уровнях познавательной активности обучающихся (методика Щукиной Г.И</w:t>
      </w:r>
      <w:r w:rsidR="0086270E">
        <w:rPr>
          <w:rFonts w:ascii="Times New Roman" w:hAnsi="Times New Roman" w:cs="Times New Roman"/>
          <w:bCs/>
          <w:sz w:val="28"/>
          <w:szCs w:val="28"/>
        </w:rPr>
        <w:t>: репродуктивно-подражательный уровень (самый низкий уровень познавательной активности, обучающийся все действия выполняет только по желанию педагога),</w:t>
      </w:r>
      <w:r w:rsidR="000E37D5">
        <w:rPr>
          <w:rFonts w:ascii="Times New Roman" w:hAnsi="Times New Roman" w:cs="Times New Roman"/>
          <w:bCs/>
          <w:sz w:val="28"/>
          <w:szCs w:val="28"/>
        </w:rPr>
        <w:t xml:space="preserve"> поисково-исполнительный уровень (активная познавательная реакция обучающихся через проявление инициативы в познании), творческий уровень (творческая активность, проявляющаяся в познавательной самостоятельности). Так входная диагностика уровней познавательной активности обучающихся перед внедрением в практику платформы «Учи.ру»</w:t>
      </w:r>
      <w:r w:rsidR="00461AAB">
        <w:rPr>
          <w:rFonts w:ascii="Times New Roman" w:hAnsi="Times New Roman" w:cs="Times New Roman"/>
          <w:bCs/>
          <w:sz w:val="28"/>
          <w:szCs w:val="28"/>
        </w:rPr>
        <w:t xml:space="preserve"> в 2016 году</w:t>
      </w:r>
      <w:r w:rsidR="000E37D5">
        <w:rPr>
          <w:rFonts w:ascii="Times New Roman" w:hAnsi="Times New Roman" w:cs="Times New Roman"/>
          <w:bCs/>
          <w:sz w:val="28"/>
          <w:szCs w:val="28"/>
        </w:rPr>
        <w:t xml:space="preserve"> показала наличие </w:t>
      </w:r>
      <w:r w:rsidR="00461AAB">
        <w:rPr>
          <w:rFonts w:ascii="Times New Roman" w:hAnsi="Times New Roman" w:cs="Times New Roman"/>
          <w:bCs/>
          <w:sz w:val="28"/>
          <w:szCs w:val="28"/>
        </w:rPr>
        <w:t>наи</w:t>
      </w:r>
      <w:r w:rsidR="000E37D5">
        <w:rPr>
          <w:rFonts w:ascii="Times New Roman" w:hAnsi="Times New Roman" w:cs="Times New Roman"/>
          <w:bCs/>
          <w:sz w:val="28"/>
          <w:szCs w:val="28"/>
        </w:rPr>
        <w:t>большего числа детей с самым низким уровнем познавательной активности – репродуктивно-подражательным</w:t>
      </w:r>
      <w:r w:rsidR="00461AAB">
        <w:rPr>
          <w:rFonts w:ascii="Times New Roman" w:hAnsi="Times New Roman" w:cs="Times New Roman"/>
          <w:bCs/>
          <w:sz w:val="28"/>
          <w:szCs w:val="28"/>
        </w:rPr>
        <w:t xml:space="preserve">, 94% и отсутствие детей с творческим уровнем. На конец исследования в тестируемой группе число детей с репродуктивно-подражательным уровнем снизилось до 36 %, а </w:t>
      </w:r>
      <w:r w:rsidR="00461AAB" w:rsidRPr="00461AAB">
        <w:rPr>
          <w:rFonts w:ascii="Times New Roman" w:hAnsi="Times New Roman" w:cs="Times New Roman"/>
          <w:bCs/>
          <w:sz w:val="28"/>
          <w:szCs w:val="28"/>
        </w:rPr>
        <w:t>поисково-исполнительный уровень</w:t>
      </w:r>
      <w:r w:rsidR="00461AAB">
        <w:rPr>
          <w:rFonts w:ascii="Times New Roman" w:hAnsi="Times New Roman" w:cs="Times New Roman"/>
          <w:bCs/>
          <w:sz w:val="28"/>
          <w:szCs w:val="28"/>
        </w:rPr>
        <w:t xml:space="preserve"> и творческий вырос до 40% и 24 % соответственно. </w:t>
      </w:r>
      <w:r w:rsidR="00384CC7">
        <w:rPr>
          <w:rFonts w:ascii="Times New Roman" w:hAnsi="Times New Roman" w:cs="Times New Roman"/>
          <w:bCs/>
          <w:sz w:val="28"/>
          <w:szCs w:val="28"/>
        </w:rPr>
        <w:t>(Рис.5.).</w:t>
      </w:r>
    </w:p>
    <w:p w14:paraId="59EA9EE2" w14:textId="77777777" w:rsidR="009A0016" w:rsidRDefault="00384CC7" w:rsidP="009A00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8800F57" wp14:editId="2457CDA4">
            <wp:extent cx="5947258" cy="3200400"/>
            <wp:effectExtent l="0" t="0" r="158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DE18A0" w14:textId="77777777" w:rsidR="009A0016" w:rsidRPr="009A0016" w:rsidRDefault="009A0016" w:rsidP="009A0016">
      <w:pPr>
        <w:pStyle w:val="a5"/>
        <w:jc w:val="center"/>
        <w:rPr>
          <w:rFonts w:ascii="Times New Roman" w:hAnsi="Times New Roman" w:cs="Times New Roman"/>
          <w:i w:val="0"/>
        </w:rPr>
      </w:pPr>
      <w:r w:rsidRPr="009A0016">
        <w:rPr>
          <w:rFonts w:ascii="Times New Roman" w:hAnsi="Times New Roman" w:cs="Times New Roman"/>
          <w:i w:val="0"/>
        </w:rPr>
        <w:t xml:space="preserve">Рис. </w:t>
      </w:r>
      <w:r>
        <w:rPr>
          <w:rFonts w:ascii="Times New Roman" w:hAnsi="Times New Roman" w:cs="Times New Roman"/>
          <w:i w:val="0"/>
        </w:rPr>
        <w:t>5</w:t>
      </w:r>
      <w:r w:rsidRPr="009A0016">
        <w:rPr>
          <w:rFonts w:ascii="Times New Roman" w:hAnsi="Times New Roman" w:cs="Times New Roman"/>
          <w:i w:val="0"/>
        </w:rPr>
        <w:t xml:space="preserve">. </w:t>
      </w:r>
      <w:r>
        <w:rPr>
          <w:rFonts w:ascii="Times New Roman" w:hAnsi="Times New Roman" w:cs="Times New Roman"/>
          <w:i w:val="0"/>
        </w:rPr>
        <w:t>Динамика уровней познавательной активности</w:t>
      </w:r>
    </w:p>
    <w:p w14:paraId="1B636168" w14:textId="77777777" w:rsidR="009A0016" w:rsidRDefault="009A0016" w:rsidP="009A00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9C9DDC" w14:textId="4BEE4A4A" w:rsidR="009A0016" w:rsidRPr="006710CD" w:rsidRDefault="00461AAB" w:rsidP="009A0016">
      <w:pPr>
        <w:jc w:val="both"/>
        <w:rPr>
          <w:rFonts w:ascii="Times New Roman" w:hAnsi="Times New Roman" w:cs="Times New Roman"/>
          <w:sz w:val="28"/>
          <w:szCs w:val="28"/>
        </w:rPr>
      </w:pPr>
      <w:r w:rsidRPr="007F59EC">
        <w:rPr>
          <w:rFonts w:ascii="Times New Roman" w:hAnsi="Times New Roman" w:cs="Times New Roman"/>
          <w:sz w:val="28"/>
          <w:szCs w:val="28"/>
        </w:rPr>
        <w:t>К 2023 году второй набор обучающихся развивают познавательную активность средствами платформы «Учи.ру».</w:t>
      </w:r>
      <w:r w:rsidR="00DD737C" w:rsidRPr="007F59EC">
        <w:rPr>
          <w:rFonts w:ascii="Times New Roman" w:hAnsi="Times New Roman" w:cs="Times New Roman"/>
          <w:sz w:val="28"/>
          <w:szCs w:val="28"/>
        </w:rPr>
        <w:t xml:space="preserve"> </w:t>
      </w:r>
      <w:r w:rsidR="007F59EC">
        <w:rPr>
          <w:rFonts w:ascii="Times New Roman" w:hAnsi="Times New Roman" w:cs="Times New Roman"/>
          <w:sz w:val="28"/>
          <w:szCs w:val="28"/>
        </w:rPr>
        <w:t xml:space="preserve">Положительный опыт использования данной платформы оценили и поддержали не только коллеги нашей школы, но </w:t>
      </w:r>
      <w:r w:rsidR="008D032F">
        <w:rPr>
          <w:rFonts w:ascii="Times New Roman" w:hAnsi="Times New Roman" w:cs="Times New Roman"/>
          <w:sz w:val="28"/>
          <w:szCs w:val="28"/>
        </w:rPr>
        <w:t xml:space="preserve">и </w:t>
      </w:r>
      <w:r w:rsidR="007F59EC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округа. </w:t>
      </w:r>
      <w:r w:rsidR="009A0016">
        <w:rPr>
          <w:rFonts w:ascii="Times New Roman" w:hAnsi="Times New Roman" w:cs="Times New Roman"/>
          <w:sz w:val="28"/>
          <w:szCs w:val="28"/>
        </w:rPr>
        <w:t xml:space="preserve">Мы убедились, образовательная онлайн-платформа «Учи.ру» эффективное средство </w:t>
      </w:r>
      <w:r w:rsidR="00CB3BF0" w:rsidRPr="00CB3BF0">
        <w:rPr>
          <w:rFonts w:ascii="Times New Roman" w:hAnsi="Times New Roman" w:cs="Times New Roman"/>
          <w:sz w:val="28"/>
          <w:szCs w:val="28"/>
        </w:rPr>
        <w:t>активизаци</w:t>
      </w:r>
      <w:r w:rsidR="009A0016">
        <w:rPr>
          <w:rFonts w:ascii="Times New Roman" w:hAnsi="Times New Roman" w:cs="Times New Roman"/>
          <w:sz w:val="28"/>
          <w:szCs w:val="28"/>
        </w:rPr>
        <w:t>и</w:t>
      </w:r>
      <w:r w:rsidR="00CB3BF0" w:rsidRPr="00CB3BF0">
        <w:rPr>
          <w:rFonts w:ascii="Times New Roman" w:hAnsi="Times New Roman" w:cs="Times New Roman"/>
          <w:sz w:val="28"/>
          <w:szCs w:val="28"/>
        </w:rPr>
        <w:t xml:space="preserve"> учебной деятельности учащихся</w:t>
      </w:r>
      <w:r w:rsidR="009A0016">
        <w:rPr>
          <w:rFonts w:ascii="Times New Roman" w:hAnsi="Times New Roman" w:cs="Times New Roman"/>
          <w:sz w:val="28"/>
          <w:szCs w:val="28"/>
        </w:rPr>
        <w:t xml:space="preserve"> на уроках математики в начальной школе. Использование сервисов облегчает педагогу подготовку к уроку, а интерактивные задания</w:t>
      </w:r>
      <w:r w:rsidR="00CB3BF0" w:rsidRPr="00CB3BF0">
        <w:rPr>
          <w:rFonts w:ascii="Times New Roman" w:hAnsi="Times New Roman" w:cs="Times New Roman"/>
          <w:sz w:val="28"/>
          <w:szCs w:val="28"/>
        </w:rPr>
        <w:t xml:space="preserve"> по усвоению новых знаний</w:t>
      </w:r>
      <w:r w:rsidR="009A0016">
        <w:rPr>
          <w:rFonts w:ascii="Times New Roman" w:hAnsi="Times New Roman" w:cs="Times New Roman"/>
          <w:sz w:val="28"/>
          <w:szCs w:val="28"/>
        </w:rPr>
        <w:t xml:space="preserve"> или же их отработке</w:t>
      </w:r>
      <w:r w:rsidR="00CB3BF0" w:rsidRPr="00CB3BF0">
        <w:rPr>
          <w:rFonts w:ascii="Times New Roman" w:hAnsi="Times New Roman" w:cs="Times New Roman"/>
          <w:sz w:val="28"/>
          <w:szCs w:val="28"/>
        </w:rPr>
        <w:t xml:space="preserve"> становится творческой переработкой информации в сознании учеников и решении поставленных перед ними познавательных задач. </w:t>
      </w:r>
    </w:p>
    <w:p w14:paraId="6960DAE9" w14:textId="77777777" w:rsidR="00567161" w:rsidRDefault="009A0016" w:rsidP="009A0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16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14:paraId="43BAFC41" w14:textId="12483886" w:rsidR="009A0016" w:rsidRPr="00E66F8A" w:rsidRDefault="00D960D5" w:rsidP="00E66F8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CA">
        <w:rPr>
          <w:rFonts w:ascii="Times New Roman" w:hAnsi="Times New Roman" w:cs="Times New Roman"/>
          <w:sz w:val="28"/>
          <w:szCs w:val="28"/>
        </w:rPr>
        <w:t xml:space="preserve">Образовательная онлайн-платформа «Учи.ру». [Электронный ресурс] URL: </w:t>
      </w:r>
      <w:proofErr w:type="spellStart"/>
      <w:r w:rsidRPr="000730CA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0730CA">
        <w:rPr>
          <w:rFonts w:ascii="Times New Roman" w:hAnsi="Times New Roman" w:cs="Times New Roman"/>
          <w:sz w:val="28"/>
          <w:szCs w:val="28"/>
        </w:rPr>
        <w:t>//uchi.ru/</w:t>
      </w:r>
      <w:proofErr w:type="spellStart"/>
      <w:r w:rsidRPr="000730CA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0730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30CA">
        <w:rPr>
          <w:rFonts w:ascii="Times New Roman" w:hAnsi="Times New Roman" w:cs="Times New Roman"/>
          <w:sz w:val="28"/>
          <w:szCs w:val="28"/>
        </w:rPr>
        <w:t>lk</w:t>
      </w:r>
      <w:proofErr w:type="spellEnd"/>
      <w:r w:rsidRPr="000730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30CA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="00E66F8A">
        <w:rPr>
          <w:rFonts w:ascii="Times New Roman" w:hAnsi="Times New Roman" w:cs="Times New Roman"/>
          <w:sz w:val="28"/>
          <w:szCs w:val="28"/>
        </w:rPr>
        <w:t xml:space="preserve"> </w:t>
      </w:r>
      <w:r w:rsidR="00E66F8A" w:rsidRPr="00E66F8A">
        <w:rPr>
          <w:rFonts w:ascii="Times New Roman" w:hAnsi="Times New Roman" w:cs="Times New Roman"/>
          <w:sz w:val="28"/>
          <w:szCs w:val="28"/>
        </w:rPr>
        <w:t>(дата обращения: 10.09.2023)</w:t>
      </w:r>
    </w:p>
    <w:p w14:paraId="547FECE5" w14:textId="1E49B61E" w:rsidR="000730CA" w:rsidRPr="000730CA" w:rsidRDefault="000730CA" w:rsidP="000730C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0CA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Pr="000730CA">
        <w:rPr>
          <w:rFonts w:ascii="Montserrat" w:hAnsi="Montserrat"/>
          <w:color w:val="000000"/>
          <w:sz w:val="30"/>
          <w:szCs w:val="30"/>
          <w:shd w:val="clear" w:color="auto" w:fill="FFFFFF"/>
        </w:rPr>
        <w:t xml:space="preserve"> </w:t>
      </w:r>
      <w:r w:rsidRPr="000730CA">
        <w:rPr>
          <w:rFonts w:ascii="Times New Roman" w:hAnsi="Times New Roman" w:cs="Times New Roman"/>
          <w:sz w:val="28"/>
          <w:szCs w:val="28"/>
        </w:rPr>
        <w:t>Возможности образовательной платформы Учи.ру в развитии познавательного интереса к математике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0D5" w:rsidRPr="000730CA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0730CA">
        <w:rPr>
          <w:rFonts w:ascii="Times New Roman" w:hAnsi="Times New Roman" w:cs="Times New Roman"/>
          <w:sz w:val="28"/>
          <w:szCs w:val="28"/>
        </w:rPr>
        <w:t xml:space="preserve"> </w:t>
      </w:r>
      <w:r w:rsidR="00D960D5" w:rsidRPr="000730CA">
        <w:rPr>
          <w:rFonts w:ascii="Times New Roman" w:hAnsi="Times New Roman" w:cs="Times New Roman"/>
          <w:sz w:val="28"/>
          <w:szCs w:val="28"/>
        </w:rPr>
        <w:t>URL:</w:t>
      </w:r>
      <w:r w:rsidRPr="000730CA">
        <w:t xml:space="preserve"> </w:t>
      </w:r>
      <w:hyperlink r:id="rId10" w:history="1">
        <w:r w:rsidR="00E66F8A" w:rsidRPr="004518D2">
          <w:rPr>
            <w:rStyle w:val="a3"/>
            <w:rFonts w:ascii="Times New Roman" w:hAnsi="Times New Roman" w:cs="Times New Roman"/>
            <w:sz w:val="28"/>
            <w:szCs w:val="28"/>
          </w:rPr>
          <w:t>https://solncesvet.ru/book_work/55418/</w:t>
        </w:r>
      </w:hyperlink>
      <w:r w:rsidR="00E66F8A">
        <w:rPr>
          <w:rFonts w:ascii="Times New Roman" w:hAnsi="Times New Roman" w:cs="Times New Roman"/>
          <w:sz w:val="28"/>
          <w:szCs w:val="28"/>
        </w:rPr>
        <w:t xml:space="preserve"> </w:t>
      </w:r>
      <w:r w:rsidR="00E66F8A" w:rsidRPr="00E66F8A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E66F8A">
        <w:rPr>
          <w:rFonts w:ascii="Times New Roman" w:hAnsi="Times New Roman" w:cs="Times New Roman"/>
          <w:sz w:val="28"/>
          <w:szCs w:val="28"/>
        </w:rPr>
        <w:t>2</w:t>
      </w:r>
      <w:r w:rsidR="00E66F8A" w:rsidRPr="00E66F8A">
        <w:rPr>
          <w:rFonts w:ascii="Times New Roman" w:hAnsi="Times New Roman" w:cs="Times New Roman"/>
          <w:sz w:val="28"/>
          <w:szCs w:val="28"/>
        </w:rPr>
        <w:t>0.09.2023)</w:t>
      </w:r>
    </w:p>
    <w:p w14:paraId="776C1AC2" w14:textId="77E5A907" w:rsidR="00D960D5" w:rsidRDefault="0069514E" w:rsidP="00D9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D960D5">
        <w:rPr>
          <w:rFonts w:ascii="Times New Roman" w:hAnsi="Times New Roman" w:cs="Times New Roman"/>
          <w:sz w:val="28"/>
          <w:szCs w:val="28"/>
        </w:rPr>
        <w:t xml:space="preserve">. </w:t>
      </w:r>
      <w:r w:rsidR="00D960D5" w:rsidRPr="00D960D5">
        <w:rPr>
          <w:rFonts w:ascii="Times New Roman" w:hAnsi="Times New Roman" w:cs="Times New Roman"/>
          <w:sz w:val="28"/>
          <w:szCs w:val="28"/>
        </w:rPr>
        <w:t xml:space="preserve">Педагогика: Учеб. пособие для студентов </w:t>
      </w:r>
      <w:proofErr w:type="spellStart"/>
      <w:r w:rsidR="00D960D5" w:rsidRPr="00D960D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960D5" w:rsidRPr="00D960D5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="00D960D5" w:rsidRPr="00D960D5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D960D5" w:rsidRPr="00D960D5">
        <w:rPr>
          <w:rFonts w:ascii="Times New Roman" w:hAnsi="Times New Roman" w:cs="Times New Roman"/>
          <w:sz w:val="28"/>
          <w:szCs w:val="28"/>
        </w:rPr>
        <w:t xml:space="preserve"> по спец.  “ Педагогика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60D5" w:rsidRPr="00D960D5">
        <w:rPr>
          <w:rFonts w:ascii="Times New Roman" w:hAnsi="Times New Roman" w:cs="Times New Roman"/>
          <w:sz w:val="28"/>
          <w:szCs w:val="28"/>
        </w:rPr>
        <w:t xml:space="preserve">методика нач. классов”/С.П. Баранов, Л.Р. Болотина, В.А. </w:t>
      </w:r>
      <w:proofErr w:type="spellStart"/>
      <w:r w:rsidR="00D960D5" w:rsidRPr="00D960D5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="00D960D5" w:rsidRPr="00D960D5">
        <w:rPr>
          <w:rFonts w:ascii="Times New Roman" w:hAnsi="Times New Roman" w:cs="Times New Roman"/>
          <w:sz w:val="28"/>
          <w:szCs w:val="28"/>
        </w:rPr>
        <w:t xml:space="preserve"> и др.; Под ред. С.П. Баранова, В.А. </w:t>
      </w:r>
      <w:proofErr w:type="spellStart"/>
      <w:r w:rsidRPr="00D960D5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D960D5">
        <w:rPr>
          <w:rFonts w:ascii="Times New Roman" w:hAnsi="Times New Roman" w:cs="Times New Roman"/>
          <w:sz w:val="28"/>
          <w:szCs w:val="28"/>
        </w:rPr>
        <w:t>, -</w:t>
      </w:r>
      <w:r w:rsidR="00D960D5" w:rsidRPr="00D960D5">
        <w:rPr>
          <w:rFonts w:ascii="Times New Roman" w:hAnsi="Times New Roman" w:cs="Times New Roman"/>
          <w:sz w:val="28"/>
          <w:szCs w:val="28"/>
        </w:rPr>
        <w:t xml:space="preserve"> 2-е изд., доп.-М.: Просвещение, </w:t>
      </w:r>
      <w:r w:rsidRPr="00D960D5">
        <w:rPr>
          <w:rFonts w:ascii="Times New Roman" w:hAnsi="Times New Roman" w:cs="Times New Roman"/>
          <w:sz w:val="28"/>
          <w:szCs w:val="28"/>
        </w:rPr>
        <w:t>1986. -</w:t>
      </w:r>
      <w:r w:rsidR="00D960D5" w:rsidRPr="00D960D5">
        <w:rPr>
          <w:rFonts w:ascii="Times New Roman" w:hAnsi="Times New Roman" w:cs="Times New Roman"/>
          <w:sz w:val="28"/>
          <w:szCs w:val="28"/>
        </w:rPr>
        <w:t>336 с.</w:t>
      </w:r>
    </w:p>
    <w:p w14:paraId="094B79D1" w14:textId="6AE52845" w:rsidR="00D960D5" w:rsidRPr="00D960D5" w:rsidRDefault="0069514E" w:rsidP="00D9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D960D5">
        <w:rPr>
          <w:rFonts w:ascii="Times New Roman" w:hAnsi="Times New Roman" w:cs="Times New Roman"/>
          <w:sz w:val="28"/>
          <w:szCs w:val="28"/>
        </w:rPr>
        <w:t xml:space="preserve">. </w:t>
      </w:r>
      <w:r w:rsidR="00D960D5" w:rsidRPr="00D960D5">
        <w:rPr>
          <w:rFonts w:ascii="Times New Roman" w:hAnsi="Times New Roman" w:cs="Times New Roman"/>
          <w:sz w:val="28"/>
          <w:szCs w:val="28"/>
        </w:rPr>
        <w:t>Щукина Г. И. Проблема познавательного интереса в педагогике. – М., 1984.</w:t>
      </w:r>
    </w:p>
    <w:p w14:paraId="2F8D0BC9" w14:textId="77777777" w:rsidR="00D960D5" w:rsidRPr="00D960D5" w:rsidRDefault="00D960D5" w:rsidP="00D96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0D5" w:rsidRPr="00D960D5" w:rsidSect="00197E8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4D1"/>
    <w:multiLevelType w:val="multilevel"/>
    <w:tmpl w:val="CA8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903AD"/>
    <w:multiLevelType w:val="multilevel"/>
    <w:tmpl w:val="4D94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41AE4"/>
    <w:multiLevelType w:val="hybridMultilevel"/>
    <w:tmpl w:val="26782A9E"/>
    <w:lvl w:ilvl="0" w:tplc="8B0AAA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16F8"/>
    <w:multiLevelType w:val="multilevel"/>
    <w:tmpl w:val="CFA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22527"/>
    <w:multiLevelType w:val="multilevel"/>
    <w:tmpl w:val="01243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B289F"/>
    <w:multiLevelType w:val="multilevel"/>
    <w:tmpl w:val="31D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89"/>
    <w:rsid w:val="000730CA"/>
    <w:rsid w:val="000E37D5"/>
    <w:rsid w:val="00197E89"/>
    <w:rsid w:val="001D1B2B"/>
    <w:rsid w:val="001E4A2B"/>
    <w:rsid w:val="001F394B"/>
    <w:rsid w:val="0033179B"/>
    <w:rsid w:val="00384CC7"/>
    <w:rsid w:val="00413C45"/>
    <w:rsid w:val="00461AAB"/>
    <w:rsid w:val="004C73D0"/>
    <w:rsid w:val="00567161"/>
    <w:rsid w:val="005702CB"/>
    <w:rsid w:val="006710CD"/>
    <w:rsid w:val="006729B4"/>
    <w:rsid w:val="0069514E"/>
    <w:rsid w:val="007F59EC"/>
    <w:rsid w:val="008064BA"/>
    <w:rsid w:val="0086270E"/>
    <w:rsid w:val="008D032F"/>
    <w:rsid w:val="009647C1"/>
    <w:rsid w:val="009A0016"/>
    <w:rsid w:val="00A2756F"/>
    <w:rsid w:val="00AE7A47"/>
    <w:rsid w:val="00C90111"/>
    <w:rsid w:val="00CB3BF0"/>
    <w:rsid w:val="00D16E9A"/>
    <w:rsid w:val="00D960D5"/>
    <w:rsid w:val="00DD737C"/>
    <w:rsid w:val="00E01E73"/>
    <w:rsid w:val="00E66F8A"/>
    <w:rsid w:val="00EE68EA"/>
    <w:rsid w:val="00EF7E24"/>
    <w:rsid w:val="00F033F3"/>
    <w:rsid w:val="00F84903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F41F"/>
  <w15:chartTrackingRefBased/>
  <w15:docId w15:val="{46C97538-D75D-4028-BCEA-15A725A4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E8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E9A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D16E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List Paragraph"/>
    <w:basedOn w:val="a"/>
    <w:uiPriority w:val="34"/>
    <w:qFormat/>
    <w:rsid w:val="0007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olncesvet.ru/book_work/55418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 познавательной активности обучающихся на уроках математики при внедрении платформы "Учи.ру"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репродуктивно-подражательный</c:v>
                </c:pt>
                <c:pt idx="1">
                  <c:v>поисково-исполнительный</c:v>
                </c:pt>
                <c:pt idx="2">
                  <c:v>творческий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2D-4370-B359-85E3D39B7B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репродуктивно-подражательный</c:v>
                </c:pt>
                <c:pt idx="1">
                  <c:v>поисково-исполнительный</c:v>
                </c:pt>
                <c:pt idx="2">
                  <c:v>творческий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2D-4370-B359-85E3D39B7B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репродуктивно-подражательный</c:v>
                </c:pt>
                <c:pt idx="1">
                  <c:v>поисково-исполнительный</c:v>
                </c:pt>
                <c:pt idx="2">
                  <c:v>творческий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</c:v>
                </c:pt>
                <c:pt idx="1">
                  <c:v>24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2D-4370-B359-85E3D39B7B6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репродуктивно-подражательный</c:v>
                </c:pt>
                <c:pt idx="1">
                  <c:v>поисково-исполнительный</c:v>
                </c:pt>
                <c:pt idx="2">
                  <c:v>творческий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42</c:v>
                </c:pt>
                <c:pt idx="1">
                  <c:v>40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2D-4370-B359-85E3D39B7B6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репродуктивно-подражательный</c:v>
                </c:pt>
                <c:pt idx="1">
                  <c:v>поисково-исполнительный</c:v>
                </c:pt>
                <c:pt idx="2">
                  <c:v>творческий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36</c:v>
                </c:pt>
                <c:pt idx="1">
                  <c:v>40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22D-4370-B359-85E3D39B7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8988424"/>
        <c:axId val="429184232"/>
      </c:barChart>
      <c:catAx>
        <c:axId val="418988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184232"/>
        <c:crosses val="autoZero"/>
        <c:auto val="1"/>
        <c:lblAlgn val="ctr"/>
        <c:lblOffset val="100"/>
        <c:noMultiLvlLbl val="0"/>
      </c:catAx>
      <c:valAx>
        <c:axId val="429184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988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2023-10-09T08:24:00Z</dcterms:created>
  <dcterms:modified xsi:type="dcterms:W3CDTF">2023-10-09T08:24:00Z</dcterms:modified>
</cp:coreProperties>
</file>