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9B" w:rsidRPr="00F96891" w:rsidRDefault="00163F86" w:rsidP="004A7FC5">
      <w:pPr>
        <w:tabs>
          <w:tab w:val="left" w:pos="18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891">
        <w:rPr>
          <w:rFonts w:ascii="Times New Roman" w:hAnsi="Times New Roman" w:cs="Times New Roman"/>
          <w:b/>
          <w:bCs/>
          <w:sz w:val="24"/>
          <w:szCs w:val="24"/>
        </w:rPr>
        <w:t xml:space="preserve">Комплект </w:t>
      </w:r>
      <w:r w:rsidR="00CF105B" w:rsidRPr="00F96891">
        <w:rPr>
          <w:rFonts w:ascii="Times New Roman" w:hAnsi="Times New Roman" w:cs="Times New Roman"/>
          <w:b/>
          <w:bCs/>
          <w:sz w:val="24"/>
          <w:szCs w:val="24"/>
        </w:rPr>
        <w:t xml:space="preserve">игровых </w:t>
      </w:r>
      <w:r w:rsidR="00241777" w:rsidRPr="00F96891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 </w:t>
      </w:r>
      <w:r w:rsidR="00CF105B" w:rsidRPr="00F96891">
        <w:rPr>
          <w:rFonts w:ascii="Times New Roman" w:hAnsi="Times New Roman" w:cs="Times New Roman"/>
          <w:b/>
          <w:bCs/>
          <w:sz w:val="24"/>
          <w:szCs w:val="24"/>
        </w:rPr>
        <w:t xml:space="preserve"> ситуаций  по</w:t>
      </w:r>
      <w:r w:rsidR="00CF105B" w:rsidRPr="00F9689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формированию предпосылок </w:t>
      </w:r>
      <w:r w:rsidR="00CF105B" w:rsidRPr="00F96891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 у детей старшего дошкольного возраста</w:t>
      </w:r>
    </w:p>
    <w:p w:rsidR="00163F86" w:rsidRPr="00F96891" w:rsidRDefault="00CF105B" w:rsidP="004A7FC5">
      <w:pPr>
        <w:tabs>
          <w:tab w:val="left" w:pos="1845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3"/>
      </w:tblGrid>
      <w:tr w:rsidR="00163F86" w:rsidRPr="00F96891" w:rsidTr="00FD5C9B">
        <w:trPr>
          <w:trHeight w:val="598"/>
        </w:trPr>
        <w:tc>
          <w:tcPr>
            <w:tcW w:w="9853" w:type="dxa"/>
          </w:tcPr>
          <w:p w:rsidR="00163F86" w:rsidRPr="00F96891" w:rsidRDefault="00163F86" w:rsidP="00FA2968">
            <w:pPr>
              <w:pStyle w:val="a5"/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2B5377"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FE0801"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Игровые обучающие ситуации</w:t>
            </w:r>
            <w:r w:rsidR="00FD5C9B"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C40325"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 игрушками-аналогами.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FD5C9B" w:rsidP="00FD5C9B">
            <w:pPr>
              <w:tabs>
                <w:tab w:val="left" w:pos="1845"/>
              </w:tabs>
              <w:spacing w:before="120"/>
              <w:ind w:left="7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1.</w:t>
            </w:r>
            <w:r w:rsidR="00CF105B"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Раздел</w:t>
            </w:r>
            <w:r w:rsidR="00CF105B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CF105B"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="00CF105B" w:rsidRPr="00F968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Труд»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EE663A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ИОС</w:t>
            </w:r>
            <w:r w:rsidR="00CF105B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«</w:t>
            </w:r>
            <w:r w:rsidR="00C40325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Кто работает в магазине</w:t>
            </w:r>
            <w:r w:rsidR="00CF105B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E663A" w:rsidRPr="00F96891">
        <w:tc>
          <w:tcPr>
            <w:tcW w:w="9853" w:type="dxa"/>
          </w:tcPr>
          <w:p w:rsidR="00C40325" w:rsidRPr="00F96891" w:rsidRDefault="004A6322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Материалы:</w:t>
            </w:r>
            <w:r w:rsidR="00C40325" w:rsidRPr="00F9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325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оформленная витрина с подарками (игрушками), касса,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игрушечные деньги, корзины для покупок, специальная одежда для продавца и </w:t>
            </w:r>
          </w:p>
          <w:p w:rsidR="00EE663A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кассира, кукла.</w:t>
            </w:r>
          </w:p>
        </w:tc>
      </w:tr>
      <w:tr w:rsidR="002B5377" w:rsidRPr="00F96891">
        <w:tc>
          <w:tcPr>
            <w:tcW w:w="9853" w:type="dxa"/>
          </w:tcPr>
          <w:p w:rsidR="00C40325" w:rsidRPr="00F96891" w:rsidRDefault="004A6322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Цель</w:t>
            </w:r>
            <w:r w:rsidR="002B5377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C40325" w:rsidRPr="00F9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325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расширять представления детей о работе продавца-консультанта и </w:t>
            </w:r>
          </w:p>
          <w:p w:rsidR="002B5377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кассира.</w:t>
            </w:r>
          </w:p>
        </w:tc>
      </w:tr>
      <w:tr w:rsidR="002B5377" w:rsidRPr="00F96891">
        <w:tc>
          <w:tcPr>
            <w:tcW w:w="9853" w:type="dxa"/>
          </w:tcPr>
          <w:p w:rsidR="00C40325" w:rsidRPr="00F96891" w:rsidRDefault="002B5377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Игровые правила</w:t>
            </w:r>
            <w:r w:rsidR="00C40325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 С помощью считалки выбираются кассир и продавец-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консультант, остальные дети-покупатели. Воспитатель с детьми изготавливают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игрушечные деньги и отправляются в магазин. Продавец-консультант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предлагает покупателям товар (игрушки), рассказывает о характеристиках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игрушек (какие есть функции), вежливо беседует с покупателями. Кассир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оплачивает товар на кассе, ведет </w:t>
            </w:r>
            <w:proofErr w:type="gramStart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денежные</w:t>
            </w:r>
            <w:proofErr w:type="gramEnd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расчет, внимательно проверяет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полученные деньги, по необходимости дает сдачу. Упаковывает товар, вежливо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общается с покупателями. Воспитатель при необходимости помогает и </w:t>
            </w:r>
          </w:p>
          <w:p w:rsidR="002B5377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направляет участников игры.</w:t>
            </w:r>
          </w:p>
        </w:tc>
      </w:tr>
      <w:tr w:rsidR="002B5377" w:rsidRPr="00F96891">
        <w:tc>
          <w:tcPr>
            <w:tcW w:w="9853" w:type="dxa"/>
          </w:tcPr>
          <w:p w:rsidR="00C40325" w:rsidRPr="00F96891" w:rsidRDefault="00EE663A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Х</w:t>
            </w:r>
            <w:r w:rsidR="002B5377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од </w:t>
            </w: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ИОС</w:t>
            </w:r>
            <w:r w:rsidR="00C40325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Воспитатель приглашает детей на день рождение куклы Кати.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Спрашивает у детей: «Что нам нужно для того, чтобы пойти на день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рождения?», «Где можно купить подарок?», «Что нужно, чтобы купить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подарок?». </w:t>
            </w:r>
            <w:proofErr w:type="gramStart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Предлагает изготовить игрушечные деньги самим (вырезают из </w:t>
            </w:r>
            <w:proofErr w:type="gramEnd"/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бумаги). Отправляются в магазин за подарками на автобусе.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Подходят к «витрине» магазина, воспитатель спрашивает детей: «Кто работает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в магазине? (продавец-консультант, кассир). Какую работу они выполняют?»,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«Что делает продавец-консультант?», «Что делает кассир?». При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необходимости воспитатель подводит ответы детей к тому, что продавец-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консультант помогает выбрать товар, предлагает различные варианты, может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рассказать о его характеристике того или иного товара. Кассир производит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непосредственно оплату товара, работает с деньгами, поэтому ему необходимо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быть очень внимательным и правильно производить расчет. И кассир, и </w:t>
            </w:r>
          </w:p>
          <w:p w:rsidR="00C40325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продавец-консультант должны быть вежливым</w:t>
            </w:r>
            <w:r w:rsidR="00E7246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и при работе с покупателями. С помощью считалки выбирают кассира и продавца-консультанта. Остальные покупатели. </w:t>
            </w:r>
          </w:p>
          <w:p w:rsidR="002B5377" w:rsidRPr="00F96891" w:rsidRDefault="00C40325" w:rsidP="00C40325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Дети проходят в магазин, продавец консультан</w:t>
            </w:r>
            <w:r w:rsidR="00E7246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т предлагает различные товары, дети </w:t>
            </w:r>
            <w:r w:rsidR="00E7246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берут товар и идут оплачивать на кассу. Закупив подарки, дети на автобусе возвращаются в детский сад. В кругу обсуждают покупки, и работу продавца и кассира: «Какие подарки вы купили?», «Кто работает в магазине?», «Вам понравилась работа продавца и кассира», «В чем заключается работа продавца и кассира?», «Продавец и кассир были вежливы с вами?», «Как вы думаете сложно быть продавцом?».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2B5377" w:rsidP="00E7246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Результат</w:t>
            </w:r>
            <w:r w:rsidR="00E7246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 Имеют представление о работе продавца-консультанта и кассира.</w:t>
            </w:r>
          </w:p>
        </w:tc>
      </w:tr>
      <w:tr w:rsidR="00FD5C9B" w:rsidRPr="00F96891">
        <w:tc>
          <w:tcPr>
            <w:tcW w:w="9853" w:type="dxa"/>
          </w:tcPr>
          <w:p w:rsidR="00FD5C9B" w:rsidRPr="00F96891" w:rsidRDefault="00FD5C9B" w:rsidP="00D241F2">
            <w:pPr>
              <w:tabs>
                <w:tab w:val="left" w:pos="1845"/>
              </w:tabs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Игровые обучающие ситуации </w:t>
            </w:r>
            <w:r w:rsidR="00C33F94"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типа путешествий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4A6322" w:rsidP="00FD5C9B">
            <w:pPr>
              <w:pStyle w:val="a5"/>
              <w:tabs>
                <w:tab w:val="left" w:pos="1845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2.</w:t>
            </w:r>
            <w:r w:rsidR="002B5377"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="00CF105B" w:rsidRPr="00F968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«Деньги»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D241F2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ИОС  «В поисках клада</w:t>
            </w:r>
            <w:r w:rsidR="00EE663A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2B5377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Оборудование:</w:t>
            </w:r>
            <w:r w:rsidR="00D241F2" w:rsidRPr="00F9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Карта, оборудованные станции, сундучок с монетами по количеству детей, карточки с картинками «Что можно купить за деньги»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4A6322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Цель</w:t>
            </w:r>
            <w:r w:rsidR="002B5377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D241F2" w:rsidRPr="00F9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Расширение знаний о разумном поведении в жизненных ситуациях, связанных с деньгами.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2B5377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Игровые правила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 Дети вместе с воспитателем отправляются на поиски клада. Для передвижения по станциям используют карту. Выполняют на станциях соответствующие задания. Вернувшись из путешествия, определяют, как можно распорядиться деньгами. Воспитатель при необходимости помогает и направляет участников игры.</w:t>
            </w:r>
          </w:p>
        </w:tc>
      </w:tr>
      <w:tr w:rsidR="002B5377" w:rsidRPr="00F96891" w:rsidTr="007E715E">
        <w:trPr>
          <w:trHeight w:val="87"/>
        </w:trPr>
        <w:tc>
          <w:tcPr>
            <w:tcW w:w="9853" w:type="dxa"/>
          </w:tcPr>
          <w:p w:rsidR="00D241F2" w:rsidRPr="00F96891" w:rsidRDefault="00EE663A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Ход ИОС</w:t>
            </w:r>
            <w:proofErr w:type="gram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Воспитатель демонстрирует детям карту и предлагает отправиться в путешествие в поисках клада. Дети встают в паровозик и отправляются в путь. Станция «</w:t>
            </w:r>
            <w:proofErr w:type="spell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Угадайкино</w:t>
            </w:r>
            <w:proofErr w:type="spellEnd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» (отгадывают загадки про зарплату, деньги, товар и др.)</w:t>
            </w:r>
          </w:p>
          <w:p w:rsidR="00D241F2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Станция «</w:t>
            </w:r>
            <w:proofErr w:type="spellStart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Покупайкино</w:t>
            </w:r>
            <w:proofErr w:type="spellEnd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». Задание «Что можно купить за деньги?». Воспитатель показывает карточки с картинками, а дети отвечают можно это купить за деньги или нет. </w:t>
            </w:r>
            <w:proofErr w:type="gramStart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Если этот предмет можно купить за деньги-хлопают </w:t>
            </w:r>
            <w:r w:rsidR="0097305E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в ладоши, если нет-топают ногам </w:t>
            </w: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(картинки: дождь, кукла, молоко, радуга, дом, море, семья)</w:t>
            </w:r>
            <w:proofErr w:type="gramEnd"/>
          </w:p>
          <w:p w:rsidR="00D241F2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Станция «Денежная». Находят клад с монетами, с помощью воспитателя деньги делятся поровну между детьми. Встают в паровозик и возвращаются обратно в детский сад. </w:t>
            </w:r>
          </w:p>
          <w:p w:rsidR="00D241F2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Воспитатель, обращаясь к </w:t>
            </w:r>
            <w:proofErr w:type="gramStart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детям</w:t>
            </w:r>
            <w:proofErr w:type="gramEnd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сообщает, что деньгами можно распорядиться 4 способами. </w:t>
            </w:r>
          </w:p>
          <w:p w:rsidR="00D241F2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1. «Закопать в землю»</w:t>
            </w:r>
          </w:p>
          <w:p w:rsidR="00D241F2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2. «Купить игрушку»</w:t>
            </w:r>
          </w:p>
          <w:p w:rsidR="00D241F2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3.«Спрятать деньги дома»</w:t>
            </w:r>
          </w:p>
          <w:p w:rsidR="00D241F2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4. «Положить в банк».</w:t>
            </w:r>
          </w:p>
          <w:p w:rsidR="002B5377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Детям необходимо определиться и выбрать один вариант. Далее дети по очереди </w:t>
            </w:r>
            <w:proofErr w:type="gramStart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рассказывают</w:t>
            </w:r>
            <w:proofErr w:type="gramEnd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какой вариант выбрали и почему. Воспитатель подводит к тому, что нужно серьезно подходить к вопросам использования и хранения денег. Ведь в земле деньги могут испортиться и вовсе потеряться, если они будут лежать дома, то не принесут дохода, как если бы лежали в банке. А так же, что всегда необходимо обдумывать свои покупки.</w:t>
            </w:r>
          </w:p>
        </w:tc>
      </w:tr>
      <w:tr w:rsidR="002B5377" w:rsidRPr="00F96891" w:rsidTr="00CF105B">
        <w:trPr>
          <w:trHeight w:val="451"/>
        </w:trPr>
        <w:tc>
          <w:tcPr>
            <w:tcW w:w="9853" w:type="dxa"/>
          </w:tcPr>
          <w:p w:rsidR="002B5377" w:rsidRPr="00F96891" w:rsidRDefault="002B5377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Результат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 Имеют представление о  разумном поведении в жизненных ситуациях, связанных с деньгами.</w:t>
            </w:r>
          </w:p>
        </w:tc>
      </w:tr>
      <w:tr w:rsidR="00FD5C9B" w:rsidRPr="00F96891" w:rsidTr="00CF105B">
        <w:trPr>
          <w:trHeight w:val="451"/>
        </w:trPr>
        <w:tc>
          <w:tcPr>
            <w:tcW w:w="9853" w:type="dxa"/>
          </w:tcPr>
          <w:p w:rsidR="00FD5C9B" w:rsidRPr="00F96891" w:rsidRDefault="00FD5C9B" w:rsidP="00D241F2">
            <w:pPr>
              <w:tabs>
                <w:tab w:val="left" w:pos="1845"/>
              </w:tabs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Игровые обучающие ситуации </w:t>
            </w:r>
            <w:r w:rsidR="00D241F2"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 игрушками-аналогами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4A6322" w:rsidP="00FD5C9B">
            <w:pPr>
              <w:pStyle w:val="a5"/>
              <w:tabs>
                <w:tab w:val="left" w:pos="1845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3.</w:t>
            </w:r>
            <w:r w:rsidR="002B5377"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="00CF105B" w:rsidRPr="00F968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«Покупаем </w:t>
            </w:r>
            <w:proofErr w:type="gramStart"/>
            <w:r w:rsidR="00CF105B" w:rsidRPr="00F968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–п</w:t>
            </w:r>
            <w:proofErr w:type="gramEnd"/>
            <w:r w:rsidR="00CF105B" w:rsidRPr="00F968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родаем»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EE663A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ИОС  «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Поможем Буратино купить канцтовары»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4A6322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Материалы:</w:t>
            </w:r>
            <w:r w:rsidR="00D241F2" w:rsidRPr="00F9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2 зоны, оформленные как магазин; 2 кассы, деньги (купюры и </w:t>
            </w:r>
            <w:proofErr w:type="gram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монеты</w:t>
            </w:r>
            <w:proofErr w:type="gramEnd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изготовленные из бумаги), канцтовары для продажи, разные предметы не относящиеся к школьным принадлежностям, 2 рюкзака, игрушка «Буратино», жетоны для деления на команды.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4A6322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Цель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 Развитие умения сопоставлять цену товара с имеющимися наличными деньгами, производить операции купли-продажи.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2B5377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Игровые правила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Дети с помощью жетонов делятся на 2 команды. Выбираются 2 продавца. Каждой команде дается одинаковое количество денег. В магазине есть товары разной ценовой категории, и товары, которые не относятся к школьным принадлежностям. Члены каждой команды по очереди подходят к своему магазину, выбирают товар и расплачиваются за него без сдачи. Побеждает команда, которая правильно расплатится за канцтовары и приобретет на эти же деньги больше </w:t>
            </w:r>
            <w:proofErr w:type="gram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канцтоваров</w:t>
            </w:r>
            <w:proofErr w:type="gramEnd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чем другая команда. Воспитатель при необходимости помогает и направляет участников игры.</w:t>
            </w:r>
          </w:p>
        </w:tc>
      </w:tr>
      <w:tr w:rsidR="002B5377" w:rsidRPr="00F96891">
        <w:tc>
          <w:tcPr>
            <w:tcW w:w="9853" w:type="dxa"/>
          </w:tcPr>
          <w:p w:rsidR="00D241F2" w:rsidRPr="00F96891" w:rsidRDefault="00EE663A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Ход ИОС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 Воспитатель сообщает, что в гости к детям сегодня пришел Буратино</w:t>
            </w:r>
            <w:proofErr w:type="gram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грушка). Буратино обращается к ребятам: «Здравствуйте ребята! Меня зовут Буратино! Мне пора готовиться в школу, но я совсем не знаю, какие школьные принадлежности мне необходимо купить. А вы умеете делать покупки? Тогда отправляйтесь в магазин и закупите все необходимое. Но будьте внимательны, там есть много других товаров, которые не пригодятся мне для школы. А я </w:t>
            </w:r>
            <w:proofErr w:type="gram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посмотрю</w:t>
            </w:r>
            <w:proofErr w:type="gramEnd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какая из команд правильно оплатит товар и купит больше школьных принадлежностей. Только есть </w:t>
            </w:r>
            <w:proofErr w:type="gram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условие-покупки</w:t>
            </w:r>
            <w:proofErr w:type="gramEnd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необходимо оплачивать без сдачи. Отсчитывать столько денег, скол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ько стоит тот или иной товар</w:t>
            </w:r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="00D241F2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B5377" w:rsidRPr="00F96891" w:rsidRDefault="00D241F2" w:rsidP="00D241F2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Дети совершают покупки, воспитатель контролирует правильность отсчета денег. По окончанию игры воспитатель с Буратино рассматривают канцтовары, которые купили команды. </w:t>
            </w:r>
            <w:proofErr w:type="gramStart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Сообщают если есть</w:t>
            </w:r>
            <w:proofErr w:type="gramEnd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ошибки (товар не относится к школьным принадлежностям), подсчитывают у какой команды канцтоваров больше. Если были ошибки при оплате, воспитатель сообщает об этом. Совместно с командами и продавцами подводят итоги. Победившая команда получает «золотые монетки».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2B5377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Результат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: умеют сопоставлять цену товара с имеющимися наличными деньгами, производят операции купли-продажи.</w:t>
            </w:r>
          </w:p>
        </w:tc>
      </w:tr>
      <w:tr w:rsidR="00FD5C9B" w:rsidRPr="00F96891">
        <w:tc>
          <w:tcPr>
            <w:tcW w:w="9853" w:type="dxa"/>
          </w:tcPr>
          <w:p w:rsidR="00FD5C9B" w:rsidRPr="00F96891" w:rsidRDefault="00FD5C9B" w:rsidP="00FA2968">
            <w:pPr>
              <w:tabs>
                <w:tab w:val="left" w:pos="1845"/>
              </w:tabs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Игровые обучающие ситуации </w:t>
            </w:r>
            <w:r w:rsidR="00FA2968" w:rsidRPr="00F968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 литературным героем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3B34AC" w:rsidP="00FD5C9B">
            <w:pPr>
              <w:pStyle w:val="a5"/>
              <w:tabs>
                <w:tab w:val="left" w:pos="1845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4</w:t>
            </w:r>
            <w:r w:rsidR="004A6322"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2B5377"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="00CF105B" w:rsidRPr="00F968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«Реклама»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EE663A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ИОС  «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Как мужик корову продавал</w:t>
            </w: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4A6322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Материалы:</w:t>
            </w:r>
            <w:r w:rsidR="00FA2968" w:rsidRPr="00F9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детали  костюмов «Мужик» и «Паренек», игрушка «Корова».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4A6322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Цель</w:t>
            </w:r>
            <w:r w:rsidR="00EE663A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FA2968" w:rsidRPr="00F9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развитие у детей способности различать рекламные уловки.</w:t>
            </w:r>
          </w:p>
        </w:tc>
      </w:tr>
      <w:tr w:rsidR="002B5377" w:rsidRPr="00F96891">
        <w:tc>
          <w:tcPr>
            <w:tcW w:w="9853" w:type="dxa"/>
          </w:tcPr>
          <w:p w:rsidR="002B5377" w:rsidRPr="00F96891" w:rsidRDefault="002B5377" w:rsidP="00FD5C9B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Игровые правила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. Воспитатель зачитывает сказку «Как мужик корову продавал», а дети проигрывают ее. С помощью считалки выбираются дети, которые будут играть «Мужика» и «Паренька». Воспитатель при необходимости помогает и направляет участников игры. Предлагает для обсуждения вопросы.</w:t>
            </w:r>
          </w:p>
        </w:tc>
      </w:tr>
      <w:tr w:rsidR="002B5377" w:rsidRPr="00F96891">
        <w:tc>
          <w:tcPr>
            <w:tcW w:w="9853" w:type="dxa"/>
          </w:tcPr>
          <w:p w:rsidR="00FA2968" w:rsidRPr="00F96891" w:rsidRDefault="00EE663A" w:rsidP="00FA2968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Ход ИОС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 помощью считалки из детей выбираются «Мужик» и «Паренек», остальные становятся зрителями. Воспитатель зачитывает сказку, дети от лица героев ведут диалог и выполняют определенные действия. </w:t>
            </w:r>
          </w:p>
          <w:p w:rsidR="00FA2968" w:rsidRPr="00F96891" w:rsidRDefault="00FA2968" w:rsidP="00FA2968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Краткое содержание сказки: «Старик продавал корову на базаре целый день, но ее никто не хотел покупать. Корова была старой, худой и молока не давала. Один паренек пожалел старика и решил помочь. Он так стал расхваливать корову покупателям, что появилось </w:t>
            </w: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много желающих ее приобрести. Но старик передумал: «Такая корова нужна самому»</w:t>
            </w:r>
          </w:p>
          <w:p w:rsidR="00FA2968" w:rsidRPr="00F96891" w:rsidRDefault="00FA2968" w:rsidP="00FA2968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Воспитатель предлагает для обсуждения несколько вопросов: </w:t>
            </w:r>
          </w:p>
          <w:p w:rsidR="002B5377" w:rsidRPr="00F96891" w:rsidRDefault="00FA2968" w:rsidP="00FA2968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«Почему старик целый день не мог продать корову?», «Как старик представлял свой товар?», «Каким образом паренек привлек покупателей?», «Кто был лучшим продавцом: старик или паренек?», «Почему мужик передумал продавать корову?», «Действительно ли корова была такой хорошей и давала много молока?», «Что такое реклама?», «Где вы видели рекламу?», «Для чего нужна реклама?».</w:t>
            </w:r>
            <w:proofErr w:type="gramEnd"/>
          </w:p>
        </w:tc>
      </w:tr>
      <w:tr w:rsidR="002B5377" w:rsidRPr="00F96891">
        <w:tc>
          <w:tcPr>
            <w:tcW w:w="9853" w:type="dxa"/>
          </w:tcPr>
          <w:p w:rsidR="002B5377" w:rsidRPr="00F96891" w:rsidRDefault="002B5377" w:rsidP="00FA2968">
            <w:pPr>
              <w:tabs>
                <w:tab w:val="left" w:pos="1845"/>
              </w:tabs>
              <w:spacing w:before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Результат</w:t>
            </w:r>
            <w:proofErr w:type="gramStart"/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97305E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FA2968" w:rsidRPr="00F968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Имеют представление о том, как различать рекламные уловки.</w:t>
            </w:r>
          </w:p>
        </w:tc>
      </w:tr>
    </w:tbl>
    <w:p w:rsidR="00163F86" w:rsidRPr="00F96891" w:rsidRDefault="00163F86" w:rsidP="00CE250C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163F86" w:rsidRPr="00F96891" w:rsidSect="0088579B">
          <w:footerReference w:type="default" r:id="rId8"/>
          <w:pgSz w:w="11906" w:h="16838"/>
          <w:pgMar w:top="1134" w:right="851" w:bottom="1134" w:left="1418" w:header="709" w:footer="709" w:gutter="0"/>
          <w:cols w:space="720"/>
        </w:sectPr>
      </w:pPr>
    </w:p>
    <w:p w:rsidR="00163F86" w:rsidRPr="00F96891" w:rsidRDefault="00163F86" w:rsidP="00CE250C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34AC" w:rsidRPr="00F96891" w:rsidRDefault="00E27C55" w:rsidP="004A6322">
      <w:pPr>
        <w:tabs>
          <w:tab w:val="left" w:pos="1845"/>
        </w:tabs>
        <w:ind w:left="36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Примеры</w:t>
      </w:r>
      <w:r w:rsidR="003B34AC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E27C55" w:rsidRPr="00F96891" w:rsidRDefault="00E27C55" w:rsidP="004A6322">
      <w:pPr>
        <w:tabs>
          <w:tab w:val="left" w:pos="1845"/>
        </w:tabs>
        <w:ind w:left="36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ИОС с игрушками-аналогами</w:t>
      </w:r>
    </w:p>
    <w:p w:rsidR="00E27C55" w:rsidRPr="00F96891" w:rsidRDefault="00E27C55" w:rsidP="00E27C55">
      <w:pPr>
        <w:numPr>
          <w:ilvl w:val="0"/>
          <w:numId w:val="6"/>
        </w:numPr>
        <w:tabs>
          <w:tab w:val="left" w:pos="1845"/>
        </w:tabs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«Поход в магазин», «Деньги будущего», «Деньги: какие они были и какие стали», «Русская ярмарка», «Магазин «Детский мир» и </w:t>
      </w:r>
      <w:proofErr w:type="spell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д.р</w:t>
      </w:r>
      <w:proofErr w:type="spell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E27C55" w:rsidRPr="00F96891" w:rsidRDefault="00E27C55" w:rsidP="004A6322">
      <w:pPr>
        <w:tabs>
          <w:tab w:val="left" w:pos="1845"/>
        </w:tabs>
        <w:ind w:left="72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ИОС «Деньги получили – ерунды накупили» </w:t>
      </w:r>
    </w:p>
    <w:p w:rsidR="00E27C55" w:rsidRPr="00F96891" w:rsidRDefault="00E27C55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Цель: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формирование представлений о важности</w:t>
      </w:r>
      <w:r w:rsidR="004A6322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планирования покупок, разумного подхода к покупкам и трате денег. </w:t>
      </w:r>
    </w:p>
    <w:p w:rsidR="00E27C55" w:rsidRPr="00F96891" w:rsidRDefault="00E27C55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Материалы: игрушки аналоги товаров, таблички с рекламой, табличка  с названием «Супермаркет </w:t>
      </w:r>
      <w:proofErr w:type="spell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Дюймовочка</w:t>
      </w:r>
      <w:proofErr w:type="spell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», аналоги монет  (условные деньги). </w:t>
      </w:r>
    </w:p>
    <w:p w:rsidR="004A6322" w:rsidRPr="00F96891" w:rsidRDefault="004A6322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Ход ИОС.</w:t>
      </w:r>
    </w:p>
    <w:p w:rsidR="00E27C55" w:rsidRPr="00F96891" w:rsidRDefault="00E27C55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Воспитатель делит детей на условные семьи, каждая семья получает по пять монет на покупки и отправляется в супермаркет. На столе с табличкой «супермаркет» раскладываются карточки лицевой стороной, где нарисована только упаковка товара. </w:t>
      </w:r>
    </w:p>
    <w:p w:rsidR="00E27C55" w:rsidRPr="00F96891" w:rsidRDefault="00E27C55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Ведущий предупреждает, что, делая покупки, члены семьи должны советоваться и ориентироваться на упаковку и рекламу. </w:t>
      </w:r>
    </w:p>
    <w:p w:rsidR="00E27C55" w:rsidRPr="00F96891" w:rsidRDefault="00E27C55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Члены семьи, не переворачивая карточки, кладут их в сумку (пакет, коробочку и пр.). Каждая покупка  имеет цену в одну монету.</w:t>
      </w:r>
      <w:r w:rsidR="004A6322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Истратив все деньги, семьи возвращаются на свои места и вскрывают упаковки (переворачивают карточки). На обратной стороне каждой карточки указано, что за товар купили.</w:t>
      </w:r>
      <w:r w:rsidR="004A6322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Все вместе подводят итог, правильно ли так тратить деньги. </w:t>
      </w:r>
    </w:p>
    <w:p w:rsidR="00E27C55" w:rsidRPr="00F96891" w:rsidRDefault="00E27C55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Девиз </w:t>
      </w:r>
      <w:proofErr w:type="gram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данной</w:t>
      </w:r>
      <w:proofErr w:type="gram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ИОС: «Мы не учим, а создаем ситуации, когда их участникам хочется доверять друг другу и своему собственному опыту, в результате чего происходит эффект добровольного обучения, тренировки и научения». </w:t>
      </w:r>
    </w:p>
    <w:p w:rsidR="00DC5643" w:rsidRPr="00F96891" w:rsidRDefault="00E27C55" w:rsidP="004A6322">
      <w:pPr>
        <w:tabs>
          <w:tab w:val="left" w:pos="1845"/>
        </w:tabs>
        <w:ind w:left="72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Игровые обучающие ситуации с литературными персонажами</w:t>
      </w:r>
      <w:r w:rsidR="004A6322"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.</w:t>
      </w:r>
    </w:p>
    <w:p w:rsidR="004A6322" w:rsidRPr="00F96891" w:rsidRDefault="004A6322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ИОС «Кто как работает?»</w:t>
      </w:r>
    </w:p>
    <w:p w:rsidR="004A6322" w:rsidRPr="00F96891" w:rsidRDefault="004A6322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Цель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 Воспитывать уважение и привязанность к добрым и трудолюбивым героям сказок.</w:t>
      </w:r>
    </w:p>
    <w:p w:rsidR="004A6322" w:rsidRPr="00F96891" w:rsidRDefault="004A6322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Материал</w:t>
      </w:r>
      <w:r w:rsidR="007C09FF"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ы</w:t>
      </w: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.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="007C09FF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Игрушки: солнышко, облако. Черный ящик. Макет л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есенк</w:t>
      </w:r>
      <w:r w:rsidR="007C09FF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r w:rsidR="007C09FF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которая 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состоит из пяти ступеней; </w:t>
      </w:r>
      <w:r w:rsidR="007C09FF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рисунки 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сказочны</w:t>
      </w:r>
      <w:r w:rsidR="007C09FF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х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геро</w:t>
      </w:r>
      <w:r w:rsidR="007C09FF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ев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: </w:t>
      </w:r>
      <w:proofErr w:type="gram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Золушка, Буратино, старая баба из сказки Пушкина, Крит, Кот в сапогах, </w:t>
      </w:r>
      <w:proofErr w:type="spell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Маугли</w:t>
      </w:r>
      <w:proofErr w:type="spell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Котигорошко</w:t>
      </w:r>
      <w:proofErr w:type="spell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Кривенька</w:t>
      </w:r>
      <w:proofErr w:type="spell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Уточка, Золотая Рыбка, </w:t>
      </w:r>
      <w:proofErr w:type="spell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Наф-Наф</w:t>
      </w:r>
      <w:proofErr w:type="spell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Бабка, Лисичка-сестричка и др.</w:t>
      </w:r>
      <w:proofErr w:type="gramEnd"/>
    </w:p>
    <w:p w:rsidR="004A6322" w:rsidRPr="00F96891" w:rsidRDefault="007C09FF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Ход ИОС.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 п</w:t>
      </w:r>
      <w:r w:rsidR="004A6322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ока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зывает</w:t>
      </w:r>
      <w:r w:rsidR="004A6322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черный ящик, солнышко и облако. Просит помочь разобраться, каких же сказочных героев больше - трудолюбивых или ленивых?</w:t>
      </w:r>
      <w:r w:rsidRPr="00F9689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Н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 доске (листе ватмана) нарисована лесенка, детям по очереди предлагается достать из черного ящика рисунок с изображением сказочного героя.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Знакомим с правилами игры: 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 руководит игрой, помогает детям определить, какие пословицы и поговорки подходят тем или иным сказочным героям: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«Так работает, что даже весь день на солнышке лежит».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«Хочешь, есть калачи - не лежи на печи».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lastRenderedPageBreak/>
        <w:t xml:space="preserve">Дети рассказывают о том, что трудолюбивых героев в сказках больше. 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После окончания игры проводится,  дискуссия можно ли помочь ленивым героям сказок стать трудолюбивыми и как это сделать.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ИОС «Где можно взять товар?» ИОС «Магазин игрушек» (откуда берутся товары в магазине, как приобрести товар, какие бывают магазины)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ИОС «Ярмарка» (учить детей рассказать о своём товаре и привлечь покупателя </w:t>
      </w:r>
      <w:proofErr w:type="gram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–п</w:t>
      </w:r>
      <w:proofErr w:type="gram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ервичное представление о рекламе товара)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ИОС по мультфильму про Незнайку. </w:t>
      </w:r>
      <w:proofErr w:type="gram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(Незнайка пробовал разные занятия, но у него ничего не получалось.</w:t>
      </w:r>
      <w:proofErr w:type="gram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Почему?)</w:t>
      </w:r>
      <w:proofErr w:type="gramEnd"/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ИОС по  сказке «Петушок и два мышонка» (раскрыть понятия: труд и лень).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Игровые обучающие ситуации типа путешествий. </w:t>
      </w:r>
    </w:p>
    <w:p w:rsidR="007C09FF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7C09FF"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ИОС  «Путешествие в банк»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Цель: 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показать принципы финансового планирования, донести принцип «сначала зарабатываем – потом тратим».</w:t>
      </w: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Ход</w:t>
      </w:r>
      <w:r w:rsidR="003B34AC"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ИОС</w:t>
      </w: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:</w:t>
      </w:r>
    </w:p>
    <w:p w:rsidR="003B34AC" w:rsidRPr="00F96891" w:rsidRDefault="007C09FF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Презентация «Путешествие в банк». Обсуждение с детьми как  в банках зарабатывают  на денежных операциях, на процентах  хранении денег.</w:t>
      </w:r>
      <w:r w:rsidR="003B34AC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Предложите детям  создать  в семье </w:t>
      </w:r>
      <w:proofErr w:type="gramStart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свой</w:t>
      </w:r>
      <w:proofErr w:type="gramEnd"/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«мини-банк». </w:t>
      </w:r>
      <w:r w:rsidR="003B34AC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Пусть ребенок в семье   отвечает за сбор и хранение мелочи. </w:t>
      </w:r>
      <w:r w:rsidR="003B34AC"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Он должен  напоминать всем членам семьи, чтобы они «сдавали монеты в банк», освобождая от них карманы. 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ИОС путешествие «Совместные покупки» (д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ля детей и родителей).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Цель: </w:t>
      </w: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Ход ИОС: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 дает рекомендации родителям: 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 На следующем этапе можно дать более сложное поручение, например, выбрать все для собственного завтрака. Со временем вы увидите, когда ребенок готов выполнять самостоятельные несложные покупки.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9689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Результаты обсуждаются в группе.</w:t>
      </w: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3B34AC" w:rsidRPr="00F96891" w:rsidRDefault="003B34AC" w:rsidP="003B34AC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bookmarkStart w:id="0" w:name="_GoBack"/>
      <w:bookmarkEnd w:id="0"/>
    </w:p>
    <w:p w:rsidR="007C09FF" w:rsidRPr="00F96891" w:rsidRDefault="007C09FF" w:rsidP="007C09FF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4A6322" w:rsidRPr="00F96891" w:rsidRDefault="004A6322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4A6322" w:rsidRPr="00F96891" w:rsidRDefault="004A6322" w:rsidP="004A6322">
      <w:pPr>
        <w:tabs>
          <w:tab w:val="left" w:pos="1845"/>
        </w:tabs>
        <w:ind w:left="72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163F86" w:rsidRPr="00F96891" w:rsidRDefault="00163F86" w:rsidP="00CE250C">
      <w:pPr>
        <w:tabs>
          <w:tab w:val="left" w:pos="1845"/>
        </w:tabs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sectPr w:rsidR="00163F86" w:rsidRPr="00F96891" w:rsidSect="007F368C">
      <w:pgSz w:w="16838" w:h="11906" w:orient="landscape"/>
      <w:pgMar w:top="141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19" w:rsidRDefault="00633719" w:rsidP="003B34AC">
      <w:r>
        <w:separator/>
      </w:r>
    </w:p>
  </w:endnote>
  <w:endnote w:type="continuationSeparator" w:id="0">
    <w:p w:rsidR="00633719" w:rsidRDefault="00633719" w:rsidP="003B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41" w:rsidRDefault="00350E4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2C2">
      <w:rPr>
        <w:noProof/>
      </w:rPr>
      <w:t>1</w:t>
    </w:r>
    <w:r>
      <w:rPr>
        <w:noProof/>
      </w:rPr>
      <w:fldChar w:fldCharType="end"/>
    </w:r>
  </w:p>
  <w:p w:rsidR="00350E41" w:rsidRDefault="00350E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19" w:rsidRDefault="00633719" w:rsidP="003B34AC">
      <w:r>
        <w:separator/>
      </w:r>
    </w:p>
  </w:footnote>
  <w:footnote w:type="continuationSeparator" w:id="0">
    <w:p w:rsidR="00633719" w:rsidRDefault="00633719" w:rsidP="003B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F8B"/>
    <w:multiLevelType w:val="hybridMultilevel"/>
    <w:tmpl w:val="C04A8E0E"/>
    <w:lvl w:ilvl="0" w:tplc="413E35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01DC3"/>
    <w:multiLevelType w:val="hybridMultilevel"/>
    <w:tmpl w:val="A0F696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C6FC7"/>
    <w:multiLevelType w:val="hybridMultilevel"/>
    <w:tmpl w:val="C902D13E"/>
    <w:lvl w:ilvl="0" w:tplc="F4A88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B1547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60C58"/>
    <w:multiLevelType w:val="hybridMultilevel"/>
    <w:tmpl w:val="7C8A3318"/>
    <w:lvl w:ilvl="0" w:tplc="7B002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C4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64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E0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E27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C6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88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6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E86669"/>
    <w:multiLevelType w:val="hybridMultilevel"/>
    <w:tmpl w:val="30D4C396"/>
    <w:lvl w:ilvl="0" w:tplc="E7426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A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A5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0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69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4E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4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83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08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DD596A"/>
    <w:multiLevelType w:val="hybridMultilevel"/>
    <w:tmpl w:val="EEE21AF0"/>
    <w:lvl w:ilvl="0" w:tplc="CFF0A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147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EA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22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2A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A8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8B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27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C9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11500"/>
    <w:multiLevelType w:val="hybridMultilevel"/>
    <w:tmpl w:val="91E8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B7"/>
    <w:rsid w:val="00033738"/>
    <w:rsid w:val="00046AD1"/>
    <w:rsid w:val="000A5D28"/>
    <w:rsid w:val="000C7F70"/>
    <w:rsid w:val="0010068C"/>
    <w:rsid w:val="001273B9"/>
    <w:rsid w:val="00163F86"/>
    <w:rsid w:val="002276D8"/>
    <w:rsid w:val="00241777"/>
    <w:rsid w:val="002B5377"/>
    <w:rsid w:val="002D6762"/>
    <w:rsid w:val="00350E41"/>
    <w:rsid w:val="003B34AC"/>
    <w:rsid w:val="00473871"/>
    <w:rsid w:val="004A6322"/>
    <w:rsid w:val="004A7FC5"/>
    <w:rsid w:val="00613DD7"/>
    <w:rsid w:val="00623B08"/>
    <w:rsid w:val="00633719"/>
    <w:rsid w:val="00692804"/>
    <w:rsid w:val="00742F71"/>
    <w:rsid w:val="007A72EC"/>
    <w:rsid w:val="007C09FF"/>
    <w:rsid w:val="007E715E"/>
    <w:rsid w:val="007F368C"/>
    <w:rsid w:val="0088579B"/>
    <w:rsid w:val="00887375"/>
    <w:rsid w:val="008B254A"/>
    <w:rsid w:val="00910874"/>
    <w:rsid w:val="0097305E"/>
    <w:rsid w:val="00A17D6B"/>
    <w:rsid w:val="00A36716"/>
    <w:rsid w:val="00A71FB7"/>
    <w:rsid w:val="00AB5FE5"/>
    <w:rsid w:val="00B10BBE"/>
    <w:rsid w:val="00B212C8"/>
    <w:rsid w:val="00B87009"/>
    <w:rsid w:val="00C01156"/>
    <w:rsid w:val="00C33F94"/>
    <w:rsid w:val="00C40325"/>
    <w:rsid w:val="00C620AF"/>
    <w:rsid w:val="00CE250C"/>
    <w:rsid w:val="00CF105B"/>
    <w:rsid w:val="00D241F2"/>
    <w:rsid w:val="00DC5643"/>
    <w:rsid w:val="00E27C55"/>
    <w:rsid w:val="00E46833"/>
    <w:rsid w:val="00E71409"/>
    <w:rsid w:val="00E72462"/>
    <w:rsid w:val="00E842C2"/>
    <w:rsid w:val="00EE663A"/>
    <w:rsid w:val="00F41B4A"/>
    <w:rsid w:val="00F96891"/>
    <w:rsid w:val="00FA2968"/>
    <w:rsid w:val="00FD5C9B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B7"/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87009"/>
    <w:rPr>
      <w:rFonts w:cs="Calibri"/>
      <w:color w:val="000000"/>
    </w:rPr>
  </w:style>
  <w:style w:type="character" w:styleId="a3">
    <w:name w:val="Strong"/>
    <w:uiPriority w:val="99"/>
    <w:qFormat/>
    <w:rsid w:val="00CE250C"/>
    <w:rPr>
      <w:b/>
      <w:bCs/>
    </w:rPr>
  </w:style>
  <w:style w:type="table" w:styleId="a4">
    <w:name w:val="Table Grid"/>
    <w:basedOn w:val="a1"/>
    <w:uiPriority w:val="99"/>
    <w:rsid w:val="00CE250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87375"/>
    <w:pPr>
      <w:ind w:left="720"/>
    </w:pPr>
  </w:style>
  <w:style w:type="paragraph" w:styleId="a6">
    <w:name w:val="Normal (Web)"/>
    <w:basedOn w:val="a"/>
    <w:uiPriority w:val="99"/>
    <w:semiHidden/>
    <w:unhideWhenUsed/>
    <w:rsid w:val="00E27C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34A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3B34AC"/>
    <w:rPr>
      <w:rFonts w:cs="Calibri"/>
      <w:color w:val="000000"/>
    </w:rPr>
  </w:style>
  <w:style w:type="paragraph" w:styleId="a9">
    <w:name w:val="footer"/>
    <w:basedOn w:val="a"/>
    <w:link w:val="aa"/>
    <w:uiPriority w:val="99"/>
    <w:unhideWhenUsed/>
    <w:rsid w:val="003B34A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3B34AC"/>
    <w:rPr>
      <w:rFonts w:cs="Calibri"/>
      <w:color w:val="000000"/>
    </w:rPr>
  </w:style>
  <w:style w:type="character" w:styleId="ab">
    <w:name w:val="Hyperlink"/>
    <w:basedOn w:val="a0"/>
    <w:uiPriority w:val="99"/>
    <w:semiHidden/>
    <w:unhideWhenUsed/>
    <w:rsid w:val="00E842C2"/>
    <w:rPr>
      <w:color w:val="0000FF"/>
      <w:u w:val="single"/>
    </w:rPr>
  </w:style>
  <w:style w:type="character" w:customStyle="1" w:styleId="serp-urlmark">
    <w:name w:val="serp-url__mark"/>
    <w:basedOn w:val="a0"/>
    <w:rsid w:val="00E8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B7"/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87009"/>
    <w:rPr>
      <w:rFonts w:cs="Calibri"/>
      <w:color w:val="000000"/>
    </w:rPr>
  </w:style>
  <w:style w:type="character" w:styleId="a3">
    <w:name w:val="Strong"/>
    <w:uiPriority w:val="99"/>
    <w:qFormat/>
    <w:rsid w:val="00CE250C"/>
    <w:rPr>
      <w:b/>
      <w:bCs/>
    </w:rPr>
  </w:style>
  <w:style w:type="table" w:styleId="a4">
    <w:name w:val="Table Grid"/>
    <w:basedOn w:val="a1"/>
    <w:uiPriority w:val="99"/>
    <w:rsid w:val="00CE250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87375"/>
    <w:pPr>
      <w:ind w:left="720"/>
    </w:pPr>
  </w:style>
  <w:style w:type="paragraph" w:styleId="a6">
    <w:name w:val="Normal (Web)"/>
    <w:basedOn w:val="a"/>
    <w:uiPriority w:val="99"/>
    <w:semiHidden/>
    <w:unhideWhenUsed/>
    <w:rsid w:val="00E27C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34A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3B34AC"/>
    <w:rPr>
      <w:rFonts w:cs="Calibri"/>
      <w:color w:val="000000"/>
    </w:rPr>
  </w:style>
  <w:style w:type="paragraph" w:styleId="a9">
    <w:name w:val="footer"/>
    <w:basedOn w:val="a"/>
    <w:link w:val="aa"/>
    <w:uiPriority w:val="99"/>
    <w:unhideWhenUsed/>
    <w:rsid w:val="003B34A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3B34AC"/>
    <w:rPr>
      <w:rFonts w:cs="Calibri"/>
      <w:color w:val="000000"/>
    </w:rPr>
  </w:style>
  <w:style w:type="character" w:styleId="ab">
    <w:name w:val="Hyperlink"/>
    <w:basedOn w:val="a0"/>
    <w:uiPriority w:val="99"/>
    <w:semiHidden/>
    <w:unhideWhenUsed/>
    <w:rsid w:val="00E842C2"/>
    <w:rPr>
      <w:color w:val="0000FF"/>
      <w:u w:val="single"/>
    </w:rPr>
  </w:style>
  <w:style w:type="character" w:customStyle="1" w:styleId="serp-urlmark">
    <w:name w:val="serp-url__mark"/>
    <w:basedOn w:val="a0"/>
    <w:rsid w:val="00E8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7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308-03</dc:creator>
  <cp:lastModifiedBy>людмила</cp:lastModifiedBy>
  <cp:revision>5</cp:revision>
  <dcterms:created xsi:type="dcterms:W3CDTF">2021-11-23T18:13:00Z</dcterms:created>
  <dcterms:modified xsi:type="dcterms:W3CDTF">2022-10-30T15:51:00Z</dcterms:modified>
</cp:coreProperties>
</file>