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62" w:rsidRPr="009A33A8" w:rsidRDefault="00CE7D62" w:rsidP="009A33A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A33A8">
        <w:rPr>
          <w:rFonts w:ascii="Times New Roman" w:hAnsi="Times New Roman" w:cs="Times New Roman"/>
          <w:b/>
          <w:sz w:val="24"/>
          <w:szCs w:val="24"/>
        </w:rPr>
        <w:t>Дидактическая игра «Веселые истории» как средство раз</w:t>
      </w:r>
      <w:r w:rsidR="00A72E12" w:rsidRPr="009A33A8">
        <w:rPr>
          <w:rFonts w:ascii="Times New Roman" w:hAnsi="Times New Roman" w:cs="Times New Roman"/>
          <w:b/>
          <w:sz w:val="24"/>
          <w:szCs w:val="24"/>
        </w:rPr>
        <w:t>вития речи младших дошкольников</w:t>
      </w:r>
    </w:p>
    <w:p w:rsidR="00BC5352" w:rsidRPr="009A33A8" w:rsidRDefault="00835C9F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</w:t>
      </w:r>
      <w:r w:rsidR="00137B88" w:rsidRPr="009A33A8">
        <w:rPr>
          <w:rFonts w:ascii="Times New Roman" w:hAnsi="Times New Roman" w:cs="Times New Roman"/>
          <w:sz w:val="24"/>
          <w:szCs w:val="24"/>
        </w:rPr>
        <w:t xml:space="preserve">Речевое развитие детей – одна из актуальных задач первой ступени образования. В последние годы наблюдается резкое снижение уровня речевого развития дошкольников. Данная проблема тесно </w:t>
      </w:r>
      <w:r w:rsidR="008936E5" w:rsidRPr="009A33A8">
        <w:rPr>
          <w:rFonts w:ascii="Times New Roman" w:hAnsi="Times New Roman" w:cs="Times New Roman"/>
          <w:sz w:val="24"/>
          <w:szCs w:val="24"/>
        </w:rPr>
        <w:t>взаимосвязана</w:t>
      </w:r>
      <w:r w:rsidR="00137B88" w:rsidRPr="009A33A8">
        <w:rPr>
          <w:rFonts w:ascii="Times New Roman" w:hAnsi="Times New Roman" w:cs="Times New Roman"/>
          <w:sz w:val="24"/>
          <w:szCs w:val="24"/>
        </w:rPr>
        <w:t xml:space="preserve"> с внедрением ИКТ </w:t>
      </w:r>
      <w:r w:rsidR="008936E5" w:rsidRPr="009A33A8">
        <w:rPr>
          <w:rFonts w:ascii="Times New Roman" w:hAnsi="Times New Roman" w:cs="Times New Roman"/>
          <w:sz w:val="24"/>
          <w:szCs w:val="24"/>
        </w:rPr>
        <w:t>технологий. В</w:t>
      </w:r>
      <w:r w:rsidR="00137B88" w:rsidRPr="009A33A8">
        <w:rPr>
          <w:rFonts w:ascii="Times New Roman" w:hAnsi="Times New Roman" w:cs="Times New Roman"/>
          <w:sz w:val="24"/>
          <w:szCs w:val="24"/>
        </w:rPr>
        <w:t xml:space="preserve"> приоритете у детей общение с компьютером и другими гаджетами. Игрушки отходят на второй план.</w:t>
      </w:r>
    </w:p>
    <w:p w:rsidR="00137B88" w:rsidRPr="009A33A8" w:rsidRDefault="00835C9F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 </w:t>
      </w:r>
      <w:r w:rsidR="00A72E12" w:rsidRPr="009A33A8">
        <w:rPr>
          <w:rFonts w:ascii="Times New Roman" w:hAnsi="Times New Roman" w:cs="Times New Roman"/>
          <w:sz w:val="24"/>
          <w:szCs w:val="24"/>
        </w:rPr>
        <w:t>Ни для кого не секрет, что</w:t>
      </w:r>
      <w:r w:rsidR="00137B88" w:rsidRPr="009A33A8">
        <w:rPr>
          <w:rFonts w:ascii="Times New Roman" w:hAnsi="Times New Roman" w:cs="Times New Roman"/>
          <w:sz w:val="24"/>
          <w:szCs w:val="24"/>
        </w:rPr>
        <w:t xml:space="preserve"> ребенок</w:t>
      </w:r>
      <w:r w:rsidR="00A72E12" w:rsidRPr="009A33A8">
        <w:rPr>
          <w:rFonts w:ascii="Times New Roman" w:hAnsi="Times New Roman" w:cs="Times New Roman"/>
          <w:sz w:val="24"/>
          <w:szCs w:val="24"/>
        </w:rPr>
        <w:t xml:space="preserve"> </w:t>
      </w:r>
      <w:r w:rsidR="00137B88" w:rsidRPr="009A33A8">
        <w:rPr>
          <w:rFonts w:ascii="Times New Roman" w:hAnsi="Times New Roman" w:cs="Times New Roman"/>
          <w:sz w:val="24"/>
          <w:szCs w:val="24"/>
        </w:rPr>
        <w:t>-</w:t>
      </w:r>
      <w:r w:rsidR="00A72E12" w:rsidRPr="009A33A8">
        <w:rPr>
          <w:rFonts w:ascii="Times New Roman" w:hAnsi="Times New Roman" w:cs="Times New Roman"/>
          <w:sz w:val="24"/>
          <w:szCs w:val="24"/>
        </w:rPr>
        <w:t xml:space="preserve"> </w:t>
      </w:r>
      <w:r w:rsidR="00137B88" w:rsidRPr="009A33A8">
        <w:rPr>
          <w:rFonts w:ascii="Times New Roman" w:hAnsi="Times New Roman" w:cs="Times New Roman"/>
          <w:sz w:val="24"/>
          <w:szCs w:val="24"/>
        </w:rPr>
        <w:t>дошкольник проводит большую часть времени в дошкольном учреждении. Следовательно, первоочередная задача педагога – это создание условий для речевого развития воспитанников.</w:t>
      </w:r>
    </w:p>
    <w:p w:rsidR="00137B88" w:rsidRPr="009A33A8" w:rsidRDefault="00835C9F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 </w:t>
      </w:r>
      <w:r w:rsidR="00137B88" w:rsidRPr="009A33A8">
        <w:rPr>
          <w:rFonts w:ascii="Times New Roman" w:hAnsi="Times New Roman" w:cs="Times New Roman"/>
          <w:sz w:val="24"/>
          <w:szCs w:val="24"/>
        </w:rPr>
        <w:t xml:space="preserve">Эта проблема подвела меня к тому, что необходимо больше внимания уделять развитию речи детей, начиная с младшего </w:t>
      </w:r>
      <w:r w:rsidR="00A72E12" w:rsidRPr="009A33A8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="00137B88" w:rsidRPr="009A33A8">
        <w:rPr>
          <w:rFonts w:ascii="Times New Roman" w:hAnsi="Times New Roman" w:cs="Times New Roman"/>
          <w:sz w:val="24"/>
          <w:szCs w:val="24"/>
        </w:rPr>
        <w:t>возраста. Младший дошкольный возраст наиболее благоприятен для пробуждения интереса ко всему</w:t>
      </w:r>
      <w:r w:rsidR="008936E5" w:rsidRPr="009A33A8">
        <w:rPr>
          <w:rFonts w:ascii="Times New Roman" w:hAnsi="Times New Roman" w:cs="Times New Roman"/>
          <w:sz w:val="24"/>
          <w:szCs w:val="24"/>
        </w:rPr>
        <w:t>,</w:t>
      </w:r>
      <w:r w:rsidR="00137B88" w:rsidRPr="009A33A8">
        <w:rPr>
          <w:rFonts w:ascii="Times New Roman" w:hAnsi="Times New Roman" w:cs="Times New Roman"/>
          <w:sz w:val="24"/>
          <w:szCs w:val="24"/>
        </w:rPr>
        <w:t xml:space="preserve"> что нас окружает, для закладывания четкой, красивой, грамотной речи. Задачи по обогащению словаря, активизации речи детей должны решаться н</w:t>
      </w:r>
      <w:r w:rsidR="00A72E12" w:rsidRPr="009A33A8">
        <w:rPr>
          <w:rFonts w:ascii="Times New Roman" w:hAnsi="Times New Roman" w:cs="Times New Roman"/>
          <w:sz w:val="24"/>
          <w:szCs w:val="24"/>
        </w:rPr>
        <w:t>е только во время проведения непрерывной образовательной деятельности</w:t>
      </w:r>
      <w:r w:rsidR="00137B88" w:rsidRPr="009A33A8">
        <w:rPr>
          <w:rFonts w:ascii="Times New Roman" w:hAnsi="Times New Roman" w:cs="Times New Roman"/>
          <w:sz w:val="24"/>
          <w:szCs w:val="24"/>
        </w:rPr>
        <w:t xml:space="preserve">, но и пронизывать  все режимные моменты. Данная работа должна проходить в тесной взаимосвязи с родителями (законными представителями) воспитанников. </w:t>
      </w:r>
    </w:p>
    <w:p w:rsidR="00835C9F" w:rsidRPr="009A33A8" w:rsidRDefault="00835C9F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 </w:t>
      </w:r>
      <w:r w:rsidR="00137B88" w:rsidRPr="009A33A8">
        <w:rPr>
          <w:rFonts w:ascii="Times New Roman" w:hAnsi="Times New Roman" w:cs="Times New Roman"/>
          <w:sz w:val="24"/>
          <w:szCs w:val="24"/>
        </w:rPr>
        <w:t xml:space="preserve">Одним из средств развития речи младших дошкольников являются дидактические игры. Многие ученые и психологи занимались исследованием проблемы значимости дидактической игры для развития речи дошкольников.  </w:t>
      </w:r>
      <w:r w:rsidRPr="009A33A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37B88" w:rsidRPr="009A33A8" w:rsidRDefault="00013D8A" w:rsidP="00D74731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</w:t>
      </w:r>
      <w:r w:rsidR="00137B88" w:rsidRPr="009A33A8">
        <w:rPr>
          <w:rFonts w:ascii="Times New Roman" w:hAnsi="Times New Roman" w:cs="Times New Roman"/>
          <w:sz w:val="24"/>
          <w:szCs w:val="24"/>
        </w:rPr>
        <w:t>Психолог А. В. Запорожец  видел роль дидактической игры не только в усвоении знаний и умений, а также акцентировал внимание на том, что дидактическая игра является средством формирования способностей ребенка.</w:t>
      </w:r>
      <w:r w:rsidR="008E5FE8" w:rsidRPr="009A33A8">
        <w:rPr>
          <w:rFonts w:ascii="Times New Roman" w:hAnsi="Times New Roman" w:cs="Times New Roman"/>
          <w:sz w:val="24"/>
          <w:szCs w:val="24"/>
        </w:rPr>
        <w:t xml:space="preserve"> </w:t>
      </w:r>
      <w:r w:rsidR="008936E5" w:rsidRPr="009A33A8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9A33A8">
        <w:rPr>
          <w:rFonts w:ascii="Times New Roman" w:hAnsi="Times New Roman" w:cs="Times New Roman"/>
          <w:sz w:val="24"/>
          <w:szCs w:val="24"/>
          <w:shd w:val="clear" w:color="auto" w:fill="F6F6F6"/>
        </w:rPr>
        <w:t>1</w:t>
      </w:r>
      <w:r w:rsidR="008E5FE8" w:rsidRPr="009A33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]</w:t>
      </w:r>
      <w:r w:rsidR="008E5FE8" w:rsidRPr="009A33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8E5FE8" w:rsidRPr="009A33A8" w:rsidRDefault="00835C9F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</w:t>
      </w:r>
      <w:r w:rsidR="008E5FE8" w:rsidRPr="009A33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Дидактическая игра является не только игровым методом обучения детей-дошкольников, но и формой обучения, и самостоятельной игровой деятельностью, и средством всестороннего воспитания личности ребенка. </w:t>
      </w:r>
      <w:proofErr w:type="gramStart"/>
      <w:r w:rsidR="008E5FE8" w:rsidRPr="009A33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Идеи развития речи детей с использованием дидактических игр по</w:t>
      </w:r>
      <w:r w:rsidR="00A72E12" w:rsidRPr="009A33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лучили свое развитие в </w:t>
      </w:r>
      <w:r w:rsidR="008E5FE8" w:rsidRPr="009A33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методических работах А.</w:t>
      </w:r>
      <w:r w:rsidR="00F24DCD" w:rsidRPr="009A33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E5FE8" w:rsidRPr="009A33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И. Сорокиной </w:t>
      </w:r>
      <w:r w:rsidR="00E2692D" w:rsidRPr="009A33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E5FE8" w:rsidRPr="009A33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</w:t>
      </w:r>
      <w:r w:rsidR="008E5FE8" w:rsidRPr="009A33A8">
        <w:rPr>
          <w:rFonts w:ascii="Times New Roman" w:hAnsi="Times New Roman" w:cs="Times New Roman"/>
          <w:sz w:val="24"/>
          <w:szCs w:val="24"/>
        </w:rPr>
        <w:t>Сорокина А.И. Дидактические игры в детском саду.</w:t>
      </w:r>
      <w:proofErr w:type="gramEnd"/>
      <w:r w:rsidR="008E5FE8" w:rsidRPr="009A33A8">
        <w:rPr>
          <w:rFonts w:ascii="Times New Roman" w:hAnsi="Times New Roman" w:cs="Times New Roman"/>
          <w:sz w:val="24"/>
          <w:szCs w:val="24"/>
        </w:rPr>
        <w:t xml:space="preserve"> - М., Просвещение, 2011]</w:t>
      </w:r>
      <w:r w:rsidR="00F24DCD" w:rsidRPr="009A33A8">
        <w:rPr>
          <w:rFonts w:ascii="Times New Roman" w:hAnsi="Times New Roman" w:cs="Times New Roman"/>
          <w:sz w:val="24"/>
          <w:szCs w:val="24"/>
        </w:rPr>
        <w:t xml:space="preserve">, Е. И. </w:t>
      </w:r>
      <w:r w:rsidR="008E5FE8" w:rsidRPr="009A33A8">
        <w:rPr>
          <w:rFonts w:ascii="Times New Roman" w:hAnsi="Times New Roman" w:cs="Times New Roman"/>
          <w:sz w:val="24"/>
          <w:szCs w:val="24"/>
        </w:rPr>
        <w:t>Удальцовой [</w:t>
      </w:r>
      <w:r w:rsidR="00F24DCD" w:rsidRPr="009A33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Е. И. Удальцова, "Дидактические игры в воспитании и обучении дошкольников", Минск, 1976 г.], С. А. </w:t>
      </w:r>
      <w:proofErr w:type="spellStart"/>
      <w:r w:rsidR="00F24DCD" w:rsidRPr="009A33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Новоселовой</w:t>
      </w:r>
      <w:proofErr w:type="spellEnd"/>
      <w:r w:rsidR="00F24DCD" w:rsidRPr="009A33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</w:t>
      </w:r>
      <w:r w:rsidR="00F24DCD" w:rsidRPr="009A33A8">
        <w:rPr>
          <w:rFonts w:ascii="Times New Roman" w:hAnsi="Times New Roman" w:cs="Times New Roman"/>
          <w:sz w:val="24"/>
          <w:szCs w:val="24"/>
        </w:rPr>
        <w:t xml:space="preserve">Игра дошкольника / под ред. С.Л. </w:t>
      </w:r>
      <w:proofErr w:type="spellStart"/>
      <w:r w:rsidR="00F24DCD" w:rsidRPr="009A33A8">
        <w:rPr>
          <w:rFonts w:ascii="Times New Roman" w:hAnsi="Times New Roman" w:cs="Times New Roman"/>
          <w:sz w:val="24"/>
          <w:szCs w:val="24"/>
        </w:rPr>
        <w:t>Новоселовой</w:t>
      </w:r>
      <w:proofErr w:type="spellEnd"/>
      <w:r w:rsidR="00F24DCD" w:rsidRPr="009A33A8">
        <w:rPr>
          <w:rFonts w:ascii="Times New Roman" w:hAnsi="Times New Roman" w:cs="Times New Roman"/>
          <w:sz w:val="24"/>
          <w:szCs w:val="24"/>
        </w:rPr>
        <w:t xml:space="preserve">. - </w:t>
      </w:r>
      <w:proofErr w:type="gramStart"/>
      <w:r w:rsidR="00F24DCD" w:rsidRPr="009A33A8">
        <w:rPr>
          <w:rFonts w:ascii="Times New Roman" w:hAnsi="Times New Roman" w:cs="Times New Roman"/>
          <w:sz w:val="24"/>
          <w:szCs w:val="24"/>
        </w:rPr>
        <w:t>М.: Просвещение, 2003.].</w:t>
      </w:r>
      <w:proofErr w:type="gramEnd"/>
    </w:p>
    <w:p w:rsidR="00F24DCD" w:rsidRPr="009A33A8" w:rsidRDefault="00835C9F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 </w:t>
      </w:r>
      <w:r w:rsidR="00F24DCD" w:rsidRPr="009A33A8">
        <w:rPr>
          <w:rFonts w:ascii="Times New Roman" w:hAnsi="Times New Roman" w:cs="Times New Roman"/>
          <w:sz w:val="24"/>
          <w:szCs w:val="24"/>
        </w:rPr>
        <w:t>Смысл дидактической игры заключается в решении де</w:t>
      </w:r>
      <w:r w:rsidR="0052125B" w:rsidRPr="009A33A8">
        <w:rPr>
          <w:rFonts w:ascii="Times New Roman" w:hAnsi="Times New Roman" w:cs="Times New Roman"/>
          <w:sz w:val="24"/>
          <w:szCs w:val="24"/>
        </w:rPr>
        <w:t>т</w:t>
      </w:r>
      <w:r w:rsidR="00F24DCD" w:rsidRPr="009A33A8">
        <w:rPr>
          <w:rFonts w:ascii="Times New Roman" w:hAnsi="Times New Roman" w:cs="Times New Roman"/>
          <w:sz w:val="24"/>
          <w:szCs w:val="24"/>
        </w:rPr>
        <w:t>ьми умственных задач, предложенных им в занимательно</w:t>
      </w:r>
      <w:r w:rsidR="00A72E12" w:rsidRPr="009A33A8">
        <w:rPr>
          <w:rFonts w:ascii="Times New Roman" w:hAnsi="Times New Roman" w:cs="Times New Roman"/>
          <w:sz w:val="24"/>
          <w:szCs w:val="24"/>
        </w:rPr>
        <w:t xml:space="preserve"> </w:t>
      </w:r>
      <w:r w:rsidR="00F24DCD" w:rsidRPr="009A33A8">
        <w:rPr>
          <w:rFonts w:ascii="Times New Roman" w:hAnsi="Times New Roman" w:cs="Times New Roman"/>
          <w:sz w:val="24"/>
          <w:szCs w:val="24"/>
        </w:rPr>
        <w:t>-</w:t>
      </w:r>
      <w:r w:rsidR="00A72E12" w:rsidRPr="009A33A8">
        <w:rPr>
          <w:rFonts w:ascii="Times New Roman" w:hAnsi="Times New Roman" w:cs="Times New Roman"/>
          <w:sz w:val="24"/>
          <w:szCs w:val="24"/>
        </w:rPr>
        <w:t xml:space="preserve"> </w:t>
      </w:r>
      <w:r w:rsidR="00F24DCD" w:rsidRPr="009A33A8">
        <w:rPr>
          <w:rFonts w:ascii="Times New Roman" w:hAnsi="Times New Roman" w:cs="Times New Roman"/>
          <w:sz w:val="24"/>
          <w:szCs w:val="24"/>
        </w:rPr>
        <w:t>игровой форме. Дети сами находят решение. Между речью и игрой существует определенная двус</w:t>
      </w:r>
      <w:r w:rsidR="0052125B" w:rsidRPr="009A33A8">
        <w:rPr>
          <w:rFonts w:ascii="Times New Roman" w:hAnsi="Times New Roman" w:cs="Times New Roman"/>
          <w:sz w:val="24"/>
          <w:szCs w:val="24"/>
        </w:rPr>
        <w:t>т</w:t>
      </w:r>
      <w:r w:rsidR="00F24DCD" w:rsidRPr="009A33A8">
        <w:rPr>
          <w:rFonts w:ascii="Times New Roman" w:hAnsi="Times New Roman" w:cs="Times New Roman"/>
          <w:sz w:val="24"/>
          <w:szCs w:val="24"/>
        </w:rPr>
        <w:t>орон</w:t>
      </w:r>
      <w:r w:rsidR="0052125B" w:rsidRPr="009A33A8">
        <w:rPr>
          <w:rFonts w:ascii="Times New Roman" w:hAnsi="Times New Roman" w:cs="Times New Roman"/>
          <w:sz w:val="24"/>
          <w:szCs w:val="24"/>
        </w:rPr>
        <w:t>н</w:t>
      </w:r>
      <w:r w:rsidR="00F24DCD" w:rsidRPr="009A33A8">
        <w:rPr>
          <w:rFonts w:ascii="Times New Roman" w:hAnsi="Times New Roman" w:cs="Times New Roman"/>
          <w:sz w:val="24"/>
          <w:szCs w:val="24"/>
        </w:rPr>
        <w:t xml:space="preserve">яя связь – с одной стороны речь ребенка активизируется и развивается в процесс игры, с другой – игра сама совершенствуется под влиянием речи. </w:t>
      </w:r>
    </w:p>
    <w:p w:rsidR="00F24DCD" w:rsidRPr="009A33A8" w:rsidRDefault="00835C9F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 </w:t>
      </w:r>
      <w:r w:rsidR="00F24DCD" w:rsidRPr="009A33A8">
        <w:rPr>
          <w:rFonts w:ascii="Times New Roman" w:hAnsi="Times New Roman" w:cs="Times New Roman"/>
          <w:sz w:val="24"/>
          <w:szCs w:val="24"/>
        </w:rPr>
        <w:t xml:space="preserve">Особенностью развития младших дошкольников является переход от наглядно-действенного мышления к </w:t>
      </w:r>
      <w:proofErr w:type="gramStart"/>
      <w:r w:rsidR="00F24DCD" w:rsidRPr="009A33A8">
        <w:rPr>
          <w:rFonts w:ascii="Times New Roman" w:hAnsi="Times New Roman" w:cs="Times New Roman"/>
          <w:sz w:val="24"/>
          <w:szCs w:val="24"/>
        </w:rPr>
        <w:t>образному</w:t>
      </w:r>
      <w:proofErr w:type="gramEnd"/>
      <w:r w:rsidR="00F24DCD" w:rsidRPr="009A33A8">
        <w:rPr>
          <w:rFonts w:ascii="Times New Roman" w:hAnsi="Times New Roman" w:cs="Times New Roman"/>
          <w:sz w:val="24"/>
          <w:szCs w:val="24"/>
        </w:rPr>
        <w:t>. Наблюдая за играми и речью детей, мы прихо</w:t>
      </w:r>
      <w:r w:rsidR="008936E5" w:rsidRPr="009A33A8">
        <w:rPr>
          <w:rFonts w:ascii="Times New Roman" w:hAnsi="Times New Roman" w:cs="Times New Roman"/>
          <w:sz w:val="24"/>
          <w:szCs w:val="24"/>
        </w:rPr>
        <w:t>д</w:t>
      </w:r>
      <w:r w:rsidR="00F24DCD" w:rsidRPr="009A33A8">
        <w:rPr>
          <w:rFonts w:ascii="Times New Roman" w:hAnsi="Times New Roman" w:cs="Times New Roman"/>
          <w:sz w:val="24"/>
          <w:szCs w:val="24"/>
        </w:rPr>
        <w:t xml:space="preserve">им к выводу, что через игру развитие речи дошкольников происходит быстрее. </w:t>
      </w:r>
    </w:p>
    <w:p w:rsidR="00F24DCD" w:rsidRPr="009A33A8" w:rsidRDefault="00835C9F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F24DCD" w:rsidRPr="009A33A8">
        <w:rPr>
          <w:rFonts w:ascii="Times New Roman" w:hAnsi="Times New Roman" w:cs="Times New Roman"/>
          <w:sz w:val="24"/>
          <w:szCs w:val="24"/>
        </w:rPr>
        <w:t>Для нас, педагогов, важен тот факт,</w:t>
      </w:r>
      <w:r w:rsidR="00251DC9" w:rsidRPr="009A33A8">
        <w:rPr>
          <w:rFonts w:ascii="Times New Roman" w:hAnsi="Times New Roman" w:cs="Times New Roman"/>
          <w:sz w:val="24"/>
          <w:szCs w:val="24"/>
        </w:rPr>
        <w:t xml:space="preserve"> что</w:t>
      </w:r>
      <w:r w:rsidR="00F24DCD" w:rsidRPr="009A33A8">
        <w:rPr>
          <w:rFonts w:ascii="Times New Roman" w:hAnsi="Times New Roman" w:cs="Times New Roman"/>
          <w:sz w:val="24"/>
          <w:szCs w:val="24"/>
        </w:rPr>
        <w:t xml:space="preserve"> </w:t>
      </w:r>
      <w:r w:rsidR="00251DC9" w:rsidRPr="009A33A8">
        <w:rPr>
          <w:rFonts w:ascii="Times New Roman" w:hAnsi="Times New Roman" w:cs="Times New Roman"/>
          <w:sz w:val="24"/>
          <w:szCs w:val="24"/>
        </w:rPr>
        <w:t>с помощью т</w:t>
      </w:r>
      <w:r w:rsidR="00F24DCD" w:rsidRPr="009A33A8">
        <w:rPr>
          <w:rFonts w:ascii="Times New Roman" w:hAnsi="Times New Roman" w:cs="Times New Roman"/>
          <w:sz w:val="24"/>
          <w:szCs w:val="24"/>
        </w:rPr>
        <w:t>акого «инструмента» ежедневно мы можем развивать наших детей, в</w:t>
      </w:r>
      <w:r w:rsidR="00013D8A" w:rsidRPr="009A33A8">
        <w:rPr>
          <w:rFonts w:ascii="Times New Roman" w:hAnsi="Times New Roman" w:cs="Times New Roman"/>
          <w:sz w:val="24"/>
          <w:szCs w:val="24"/>
        </w:rPr>
        <w:t xml:space="preserve"> том числе, их речь. Применяя дидактическую игру в обучении</w:t>
      </w:r>
      <w:r w:rsidR="00251DC9" w:rsidRPr="009A33A8">
        <w:rPr>
          <w:rFonts w:ascii="Times New Roman" w:hAnsi="Times New Roman" w:cs="Times New Roman"/>
          <w:sz w:val="24"/>
          <w:szCs w:val="24"/>
        </w:rPr>
        <w:t xml:space="preserve">, </w:t>
      </w:r>
      <w:r w:rsidR="00F24DCD" w:rsidRPr="009A33A8">
        <w:rPr>
          <w:rFonts w:ascii="Times New Roman" w:hAnsi="Times New Roman" w:cs="Times New Roman"/>
          <w:sz w:val="24"/>
          <w:szCs w:val="24"/>
        </w:rPr>
        <w:t xml:space="preserve"> речь ребенка будет развиваться в ненавязчивой для него форме. Ведь ни для кого не секрет, что основной вид дея</w:t>
      </w:r>
      <w:r w:rsidR="008936E5" w:rsidRPr="009A33A8">
        <w:rPr>
          <w:rFonts w:ascii="Times New Roman" w:hAnsi="Times New Roman" w:cs="Times New Roman"/>
          <w:sz w:val="24"/>
          <w:szCs w:val="24"/>
        </w:rPr>
        <w:t>т</w:t>
      </w:r>
      <w:r w:rsidR="00F24DCD" w:rsidRPr="009A33A8">
        <w:rPr>
          <w:rFonts w:ascii="Times New Roman" w:hAnsi="Times New Roman" w:cs="Times New Roman"/>
          <w:sz w:val="24"/>
          <w:szCs w:val="24"/>
        </w:rPr>
        <w:t>ельности в дошкольном возрасте – это игра.</w:t>
      </w:r>
    </w:p>
    <w:p w:rsidR="00F24DCD" w:rsidRPr="009A33A8" w:rsidRDefault="00835C9F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 </w:t>
      </w:r>
      <w:r w:rsidR="00F24DCD" w:rsidRPr="009A33A8">
        <w:rPr>
          <w:rFonts w:ascii="Times New Roman" w:hAnsi="Times New Roman" w:cs="Times New Roman"/>
          <w:sz w:val="24"/>
          <w:szCs w:val="24"/>
        </w:rPr>
        <w:t>На сегодняшний день</w:t>
      </w:r>
      <w:r w:rsidR="00DD4AF9" w:rsidRPr="009A33A8">
        <w:rPr>
          <w:rFonts w:ascii="Times New Roman" w:hAnsi="Times New Roman" w:cs="Times New Roman"/>
          <w:sz w:val="24"/>
          <w:szCs w:val="24"/>
        </w:rPr>
        <w:t>,</w:t>
      </w:r>
      <w:r w:rsidR="00F24DCD" w:rsidRPr="009A33A8">
        <w:rPr>
          <w:rFonts w:ascii="Times New Roman" w:hAnsi="Times New Roman" w:cs="Times New Roman"/>
          <w:sz w:val="24"/>
          <w:szCs w:val="24"/>
        </w:rPr>
        <w:t xml:space="preserve"> как на прилавка</w:t>
      </w:r>
      <w:r w:rsidR="00DD4AF9" w:rsidRPr="009A33A8">
        <w:rPr>
          <w:rFonts w:ascii="Times New Roman" w:hAnsi="Times New Roman" w:cs="Times New Roman"/>
          <w:sz w:val="24"/>
          <w:szCs w:val="24"/>
        </w:rPr>
        <w:t>х магазина, так и на просторах И</w:t>
      </w:r>
      <w:r w:rsidR="00F24DCD" w:rsidRPr="009A33A8">
        <w:rPr>
          <w:rFonts w:ascii="Times New Roman" w:hAnsi="Times New Roman" w:cs="Times New Roman"/>
          <w:sz w:val="24"/>
          <w:szCs w:val="24"/>
        </w:rPr>
        <w:t>нтернета существует множество игровых пособий для дошкольников. Однако</w:t>
      </w:r>
      <w:proofErr w:type="gramStart"/>
      <w:r w:rsidR="00F24DCD" w:rsidRPr="009A33A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F24DCD" w:rsidRPr="009A33A8">
        <w:rPr>
          <w:rFonts w:ascii="Times New Roman" w:hAnsi="Times New Roman" w:cs="Times New Roman"/>
          <w:sz w:val="24"/>
          <w:szCs w:val="24"/>
        </w:rPr>
        <w:t xml:space="preserve"> авторские </w:t>
      </w:r>
      <w:r w:rsidR="008936E5" w:rsidRPr="009A33A8">
        <w:rPr>
          <w:rFonts w:ascii="Times New Roman" w:hAnsi="Times New Roman" w:cs="Times New Roman"/>
          <w:sz w:val="24"/>
          <w:szCs w:val="24"/>
        </w:rPr>
        <w:t>интерпретации</w:t>
      </w:r>
      <w:r w:rsidR="00F24DCD" w:rsidRPr="009A33A8">
        <w:rPr>
          <w:rFonts w:ascii="Times New Roman" w:hAnsi="Times New Roman" w:cs="Times New Roman"/>
          <w:sz w:val="24"/>
          <w:szCs w:val="24"/>
        </w:rPr>
        <w:t xml:space="preserve"> игр имеют большое з</w:t>
      </w:r>
      <w:r w:rsidR="008936E5" w:rsidRPr="009A33A8">
        <w:rPr>
          <w:rFonts w:ascii="Times New Roman" w:hAnsi="Times New Roman" w:cs="Times New Roman"/>
          <w:sz w:val="24"/>
          <w:szCs w:val="24"/>
        </w:rPr>
        <w:t>н</w:t>
      </w:r>
      <w:r w:rsidR="00F24DCD" w:rsidRPr="009A33A8">
        <w:rPr>
          <w:rFonts w:ascii="Times New Roman" w:hAnsi="Times New Roman" w:cs="Times New Roman"/>
          <w:sz w:val="24"/>
          <w:szCs w:val="24"/>
        </w:rPr>
        <w:t>ачение, так как более приближены к возрастной категори</w:t>
      </w:r>
      <w:r w:rsidR="008936E5" w:rsidRPr="009A33A8">
        <w:rPr>
          <w:rFonts w:ascii="Times New Roman" w:hAnsi="Times New Roman" w:cs="Times New Roman"/>
          <w:sz w:val="24"/>
          <w:szCs w:val="24"/>
        </w:rPr>
        <w:t>и и его специфике; позволяют реш</w:t>
      </w:r>
      <w:r w:rsidR="00F24DCD" w:rsidRPr="009A33A8">
        <w:rPr>
          <w:rFonts w:ascii="Times New Roman" w:hAnsi="Times New Roman" w:cs="Times New Roman"/>
          <w:sz w:val="24"/>
          <w:szCs w:val="24"/>
        </w:rPr>
        <w:t>ать конкретные задач</w:t>
      </w:r>
      <w:r w:rsidR="00013D8A" w:rsidRPr="009A33A8">
        <w:rPr>
          <w:rFonts w:ascii="Times New Roman" w:hAnsi="Times New Roman" w:cs="Times New Roman"/>
          <w:sz w:val="24"/>
          <w:szCs w:val="24"/>
        </w:rPr>
        <w:t>и речевого развития детей дошкольного возраста</w:t>
      </w:r>
      <w:r w:rsidR="00F24DCD" w:rsidRPr="009A33A8">
        <w:rPr>
          <w:rFonts w:ascii="Times New Roman" w:hAnsi="Times New Roman" w:cs="Times New Roman"/>
          <w:sz w:val="24"/>
          <w:szCs w:val="24"/>
        </w:rPr>
        <w:t>.</w:t>
      </w:r>
    </w:p>
    <w:p w:rsidR="00F24DCD" w:rsidRPr="009A33A8" w:rsidRDefault="00835C9F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 </w:t>
      </w:r>
      <w:r w:rsidR="00F24DCD" w:rsidRPr="009A33A8">
        <w:rPr>
          <w:rFonts w:ascii="Times New Roman" w:hAnsi="Times New Roman" w:cs="Times New Roman"/>
          <w:sz w:val="24"/>
          <w:szCs w:val="24"/>
        </w:rPr>
        <w:t>Предлагаем вашему вниманию дидактическую игру «Веселые истории». Данную игру можно использовать в домашних условиях, так как быстро и просто ее можно смастерить.</w:t>
      </w:r>
      <w:r w:rsidR="000A2CA1" w:rsidRPr="009A33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2CA1" w:rsidRPr="009A33A8" w:rsidRDefault="000A2CA1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 Для своей игры я испо</w:t>
      </w:r>
      <w:r w:rsidR="00013D8A" w:rsidRPr="009A33A8">
        <w:rPr>
          <w:rFonts w:ascii="Times New Roman" w:hAnsi="Times New Roman" w:cs="Times New Roman"/>
          <w:sz w:val="24"/>
          <w:szCs w:val="24"/>
        </w:rPr>
        <w:t>л</w:t>
      </w:r>
      <w:r w:rsidRPr="009A33A8">
        <w:rPr>
          <w:rFonts w:ascii="Times New Roman" w:hAnsi="Times New Roman" w:cs="Times New Roman"/>
          <w:sz w:val="24"/>
          <w:szCs w:val="24"/>
        </w:rPr>
        <w:t>ьзовала цветные листы фетра и  липучки, так как считаю, что дидактическая игра из данного материала – это многофункциональное пособие, направленное не только на развитие речи дошкольников, но и на развитие тактильного, сенсорного и зрительного восприятия у детей младшего дошкольного возраста. Все детали игры мягкие и не имеют острых углов, поэтому безопасны. С помощью такой игры ребенок не только рассказывает уже знакомые сказки, но и учится придумывать свои веселые истории.</w:t>
      </w:r>
    </w:p>
    <w:p w:rsidR="003E037B" w:rsidRPr="009A33A8" w:rsidRDefault="002A1A51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   </w:t>
      </w:r>
      <w:r w:rsidR="003E037B" w:rsidRPr="009A33A8">
        <w:rPr>
          <w:rFonts w:ascii="Times New Roman" w:hAnsi="Times New Roman" w:cs="Times New Roman"/>
          <w:sz w:val="24"/>
          <w:szCs w:val="24"/>
        </w:rPr>
        <w:t>В младшем дошкольном возрасте придумывание историй прибли</w:t>
      </w:r>
      <w:r w:rsidR="008936E5" w:rsidRPr="009A33A8">
        <w:rPr>
          <w:rFonts w:ascii="Times New Roman" w:hAnsi="Times New Roman" w:cs="Times New Roman"/>
          <w:sz w:val="24"/>
          <w:szCs w:val="24"/>
        </w:rPr>
        <w:t>жено к реальной жизни или перес</w:t>
      </w:r>
      <w:r w:rsidR="003E037B" w:rsidRPr="009A33A8">
        <w:rPr>
          <w:rFonts w:ascii="Times New Roman" w:hAnsi="Times New Roman" w:cs="Times New Roman"/>
          <w:sz w:val="24"/>
          <w:szCs w:val="24"/>
        </w:rPr>
        <w:t>казу уже знакомых сказок и сюжетов. В дальнейшем – это творческое составление рассказов</w:t>
      </w:r>
      <w:r w:rsidR="00013D8A" w:rsidRPr="009A33A8">
        <w:rPr>
          <w:rFonts w:ascii="Times New Roman" w:hAnsi="Times New Roman" w:cs="Times New Roman"/>
          <w:sz w:val="24"/>
          <w:szCs w:val="24"/>
        </w:rPr>
        <w:t xml:space="preserve"> [2]</w:t>
      </w:r>
      <w:r w:rsidR="003E037B" w:rsidRPr="009A33A8">
        <w:rPr>
          <w:rFonts w:ascii="Times New Roman" w:hAnsi="Times New Roman" w:cs="Times New Roman"/>
          <w:sz w:val="24"/>
          <w:szCs w:val="24"/>
        </w:rPr>
        <w:t>, продолжение авторских историй.</w:t>
      </w:r>
    </w:p>
    <w:p w:rsidR="003E037B" w:rsidRPr="009A33A8" w:rsidRDefault="003E037B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>Целью игры является развитие монологической речи младших дошкольников.</w:t>
      </w:r>
    </w:p>
    <w:p w:rsidR="003E037B" w:rsidRPr="009A33A8" w:rsidRDefault="003E037B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>Задачи:</w:t>
      </w:r>
    </w:p>
    <w:p w:rsidR="003E037B" w:rsidRPr="009A33A8" w:rsidRDefault="003E037B" w:rsidP="00D747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>1.Формировать умение детей составлять рассказ.</w:t>
      </w:r>
    </w:p>
    <w:p w:rsidR="003E037B" w:rsidRPr="009A33A8" w:rsidRDefault="003E037B" w:rsidP="00D747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>2.Развивать творчество, фантазию, воображение.</w:t>
      </w:r>
    </w:p>
    <w:p w:rsidR="003E037B" w:rsidRPr="009A33A8" w:rsidRDefault="003E037B" w:rsidP="00D747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>3.Воспитывать культуру речи.</w:t>
      </w:r>
    </w:p>
    <w:p w:rsidR="00013D8A" w:rsidRPr="009A33A8" w:rsidRDefault="002A1A51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 </w:t>
      </w:r>
      <w:r w:rsidR="009E2D52" w:rsidRPr="009A33A8">
        <w:rPr>
          <w:rFonts w:ascii="Times New Roman" w:hAnsi="Times New Roman" w:cs="Times New Roman"/>
          <w:sz w:val="24"/>
          <w:szCs w:val="24"/>
        </w:rPr>
        <w:t xml:space="preserve">Материал: </w:t>
      </w:r>
      <w:r w:rsidR="000A2CA1" w:rsidRPr="009A33A8">
        <w:rPr>
          <w:rFonts w:ascii="Times New Roman" w:hAnsi="Times New Roman" w:cs="Times New Roman"/>
          <w:sz w:val="24"/>
          <w:szCs w:val="24"/>
        </w:rPr>
        <w:t xml:space="preserve"> Игровое поле из фетра, фигурки людей, животных, транспорта, деревьев из фетра на липучках.</w:t>
      </w:r>
    </w:p>
    <w:p w:rsidR="003E037B" w:rsidRPr="009A33A8" w:rsidRDefault="00E238B0" w:rsidP="00D74731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A33A8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>Ход игры</w:t>
      </w:r>
      <w:r w:rsidRPr="009A33A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 </w:t>
      </w:r>
    </w:p>
    <w:p w:rsidR="00E238B0" w:rsidRPr="009A33A8" w:rsidRDefault="002A1A51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>1. Рассмотрите с ребенком разные варианты игрового поля и элементы игры с персонажами.</w:t>
      </w:r>
    </w:p>
    <w:p w:rsidR="002A1A51" w:rsidRPr="009A33A8" w:rsidRDefault="002A1A51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>2. Предложите ребенку взять любое поле, разместить на нем персонажей и составить историю по собранной картинке.</w:t>
      </w:r>
    </w:p>
    <w:p w:rsidR="002A1A51" w:rsidRPr="009A33A8" w:rsidRDefault="002A1A51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>3. Если ребенку сложно справиться с заданием, расскажите свою историю по картинкам, а ребенок пусть ее перескажет. Можно использовать прием совместного рассказывания – когда воспитатель на</w:t>
      </w:r>
      <w:r w:rsidR="00D74731" w:rsidRPr="009A33A8">
        <w:rPr>
          <w:rFonts w:ascii="Times New Roman" w:hAnsi="Times New Roman" w:cs="Times New Roman"/>
          <w:sz w:val="24"/>
          <w:szCs w:val="24"/>
        </w:rPr>
        <w:t>чинает предложение, а ребенок его</w:t>
      </w:r>
      <w:r w:rsidRPr="009A33A8">
        <w:rPr>
          <w:rFonts w:ascii="Times New Roman" w:hAnsi="Times New Roman" w:cs="Times New Roman"/>
          <w:sz w:val="24"/>
          <w:szCs w:val="24"/>
        </w:rPr>
        <w:t xml:space="preserve"> заканчивает; когда воспитатель придумывает начало сюжета, а ребенок середину и конец истории. </w:t>
      </w:r>
    </w:p>
    <w:p w:rsidR="002A1A51" w:rsidRPr="009A33A8" w:rsidRDefault="002A1A51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lastRenderedPageBreak/>
        <w:t xml:space="preserve">    Используя данную дидактическую игру</w:t>
      </w:r>
      <w:r w:rsidR="00D74731" w:rsidRPr="009A33A8">
        <w:rPr>
          <w:rFonts w:ascii="Times New Roman" w:hAnsi="Times New Roman" w:cs="Times New Roman"/>
          <w:sz w:val="24"/>
          <w:szCs w:val="24"/>
        </w:rPr>
        <w:t>,</w:t>
      </w:r>
      <w:r w:rsidRPr="009A33A8">
        <w:rPr>
          <w:rFonts w:ascii="Times New Roman" w:hAnsi="Times New Roman" w:cs="Times New Roman"/>
          <w:sz w:val="24"/>
          <w:szCs w:val="24"/>
        </w:rPr>
        <w:t xml:space="preserve"> активизирует</w:t>
      </w:r>
      <w:r w:rsidR="0052125B" w:rsidRPr="009A33A8">
        <w:rPr>
          <w:rFonts w:ascii="Times New Roman" w:hAnsi="Times New Roman" w:cs="Times New Roman"/>
          <w:sz w:val="24"/>
          <w:szCs w:val="24"/>
        </w:rPr>
        <w:t>с</w:t>
      </w:r>
      <w:r w:rsidRPr="009A33A8">
        <w:rPr>
          <w:rFonts w:ascii="Times New Roman" w:hAnsi="Times New Roman" w:cs="Times New Roman"/>
          <w:sz w:val="24"/>
          <w:szCs w:val="24"/>
        </w:rPr>
        <w:t>я словарный запас детей по лексическим темам, развивается вербальное творчество.</w:t>
      </w:r>
    </w:p>
    <w:p w:rsidR="002A1A51" w:rsidRPr="009A33A8" w:rsidRDefault="002A1A51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 Дидактическая игра «Веселые истории» применима как в организованной обра</w:t>
      </w:r>
      <w:r w:rsidR="00D74731" w:rsidRPr="009A33A8">
        <w:rPr>
          <w:rFonts w:ascii="Times New Roman" w:hAnsi="Times New Roman" w:cs="Times New Roman"/>
          <w:sz w:val="24"/>
          <w:szCs w:val="24"/>
        </w:rPr>
        <w:t>зовательной деятельности, так и</w:t>
      </w:r>
      <w:r w:rsidRPr="009A33A8">
        <w:rPr>
          <w:rFonts w:ascii="Times New Roman" w:hAnsi="Times New Roman" w:cs="Times New Roman"/>
          <w:sz w:val="24"/>
          <w:szCs w:val="24"/>
        </w:rPr>
        <w:t xml:space="preserve"> в свободной деятельности детей.</w:t>
      </w:r>
    </w:p>
    <w:p w:rsidR="002A1A51" w:rsidRPr="009A33A8" w:rsidRDefault="002A1A51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 Данное многофункциональное пособие можно усложнять в зависимости от возраста детей, расширять программные задачи.</w:t>
      </w:r>
    </w:p>
    <w:p w:rsidR="002A1A51" w:rsidRDefault="002A1A5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    Развитие монологической речи дошкольников – это долгий и сложный процес</w:t>
      </w:r>
      <w:r w:rsidR="008936E5" w:rsidRPr="009A33A8">
        <w:rPr>
          <w:rFonts w:ascii="Times New Roman" w:hAnsi="Times New Roman" w:cs="Times New Roman"/>
          <w:sz w:val="24"/>
          <w:szCs w:val="24"/>
        </w:rPr>
        <w:t>с, требующий закладки фундаменто</w:t>
      </w:r>
      <w:r w:rsidRPr="009A33A8">
        <w:rPr>
          <w:rFonts w:ascii="Times New Roman" w:hAnsi="Times New Roman" w:cs="Times New Roman"/>
          <w:sz w:val="24"/>
          <w:szCs w:val="24"/>
        </w:rPr>
        <w:t>в младшем дошкольном возрасте.</w:t>
      </w:r>
    </w:p>
    <w:p w:rsidR="00DE15B1" w:rsidRPr="00DE15B1" w:rsidRDefault="00DE15B1" w:rsidP="00DE15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5B1">
        <w:rPr>
          <w:rFonts w:ascii="Times New Roman" w:hAnsi="Times New Roman" w:cs="Times New Roman"/>
          <w:b/>
          <w:sz w:val="24"/>
          <w:szCs w:val="24"/>
        </w:rPr>
        <w:t>Дидактическое пособие «Веселые истории»</w:t>
      </w:r>
    </w:p>
    <w:p w:rsidR="00DE15B1" w:rsidRP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165100</wp:posOffset>
            </wp:positionV>
            <wp:extent cx="3898265" cy="2923540"/>
            <wp:effectExtent l="0" t="0" r="0" b="0"/>
            <wp:wrapThrough wrapText="bothSides">
              <wp:wrapPolygon edited="0">
                <wp:start x="0" y="0"/>
                <wp:lineTo x="0" y="21394"/>
                <wp:lineTo x="21533" y="21394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5-WA0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AD3F7F8" wp14:editId="50DCA90E">
            <wp:simplePos x="0" y="0"/>
            <wp:positionH relativeFrom="column">
              <wp:posOffset>872490</wp:posOffset>
            </wp:positionH>
            <wp:positionV relativeFrom="paragraph">
              <wp:posOffset>161290</wp:posOffset>
            </wp:positionV>
            <wp:extent cx="3962400" cy="2542540"/>
            <wp:effectExtent l="0" t="0" r="0" b="0"/>
            <wp:wrapThrough wrapText="bothSides">
              <wp:wrapPolygon edited="0">
                <wp:start x="0" y="0"/>
                <wp:lineTo x="0" y="21363"/>
                <wp:lineTo x="21496" y="21363"/>
                <wp:lineTo x="2149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5-WA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15B1" w:rsidRPr="00DE15B1" w:rsidRDefault="00DE15B1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-177165</wp:posOffset>
            </wp:positionV>
            <wp:extent cx="4429125" cy="3321685"/>
            <wp:effectExtent l="0" t="0" r="0" b="0"/>
            <wp:wrapThrough wrapText="bothSides">
              <wp:wrapPolygon edited="0">
                <wp:start x="0" y="0"/>
                <wp:lineTo x="0" y="21431"/>
                <wp:lineTo x="21554" y="21431"/>
                <wp:lineTo x="2155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5-WA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7BD78C5" wp14:editId="2ACEDAA2">
            <wp:simplePos x="0" y="0"/>
            <wp:positionH relativeFrom="column">
              <wp:posOffset>586740</wp:posOffset>
            </wp:positionH>
            <wp:positionV relativeFrom="paragraph">
              <wp:posOffset>161925</wp:posOffset>
            </wp:positionV>
            <wp:extent cx="4143375" cy="3107055"/>
            <wp:effectExtent l="0" t="0" r="0" b="0"/>
            <wp:wrapThrough wrapText="bothSides">
              <wp:wrapPolygon edited="0">
                <wp:start x="0" y="0"/>
                <wp:lineTo x="0" y="21454"/>
                <wp:lineTo x="21550" y="21454"/>
                <wp:lineTo x="2155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5-WA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5B1" w:rsidRDefault="00DE15B1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8B0" w:rsidRPr="009A33A8" w:rsidRDefault="00CE7D62" w:rsidP="00D74731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A33A8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CE7D62" w:rsidRPr="009A33A8" w:rsidRDefault="00CE7D62" w:rsidP="00D74731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A33A8">
        <w:rPr>
          <w:rFonts w:ascii="Times New Roman" w:hAnsi="Times New Roman" w:cs="Times New Roman"/>
          <w:sz w:val="24"/>
          <w:szCs w:val="24"/>
        </w:rPr>
        <w:t>1.</w:t>
      </w:r>
      <w:r w:rsidRPr="009A33A8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Запорожец А. В. Избранные психологические труды</w:t>
      </w:r>
      <w:proofErr w:type="gramStart"/>
      <w:r w:rsidRPr="009A33A8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:</w:t>
      </w:r>
      <w:proofErr w:type="gramEnd"/>
      <w:r w:rsidRPr="009A33A8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в 2-х т. / А. В. Запорожец. – М., 1986</w:t>
      </w:r>
      <w:r w:rsidRPr="009A33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CE7D62" w:rsidRPr="009A33A8" w:rsidRDefault="00013D8A" w:rsidP="00D74731">
      <w:pPr>
        <w:jc w:val="both"/>
        <w:rPr>
          <w:rFonts w:ascii="Times New Roman" w:hAnsi="Times New Roman" w:cs="Times New Roman"/>
          <w:sz w:val="24"/>
          <w:szCs w:val="24"/>
        </w:rPr>
      </w:pPr>
      <w:r w:rsidRPr="009A33A8">
        <w:rPr>
          <w:rFonts w:ascii="Times New Roman" w:hAnsi="Times New Roman" w:cs="Times New Roman"/>
          <w:sz w:val="24"/>
          <w:szCs w:val="24"/>
        </w:rPr>
        <w:t xml:space="preserve">2. </w:t>
      </w:r>
      <w:r w:rsidR="00A12405" w:rsidRPr="009A33A8">
        <w:rPr>
          <w:rFonts w:ascii="Times New Roman" w:hAnsi="Times New Roman" w:cs="Times New Roman"/>
          <w:sz w:val="24"/>
          <w:szCs w:val="24"/>
        </w:rPr>
        <w:t>Алексеева М.М., Яшина Б.И. Методика развития речи и обучения родному языку дошкольников: Учеб</w:t>
      </w:r>
      <w:proofErr w:type="gramStart"/>
      <w:r w:rsidR="00A12405" w:rsidRPr="009A33A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12405" w:rsidRPr="009A33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12405" w:rsidRPr="009A33A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12405" w:rsidRPr="009A33A8">
        <w:rPr>
          <w:rFonts w:ascii="Times New Roman" w:hAnsi="Times New Roman" w:cs="Times New Roman"/>
          <w:sz w:val="24"/>
          <w:szCs w:val="24"/>
        </w:rPr>
        <w:t xml:space="preserve">особие для студ. </w:t>
      </w:r>
      <w:proofErr w:type="spellStart"/>
      <w:r w:rsidR="00A12405" w:rsidRPr="009A33A8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="00A12405" w:rsidRPr="009A33A8">
        <w:rPr>
          <w:rFonts w:ascii="Times New Roman" w:hAnsi="Times New Roman" w:cs="Times New Roman"/>
          <w:sz w:val="24"/>
          <w:szCs w:val="24"/>
        </w:rPr>
        <w:t xml:space="preserve">. и сред, </w:t>
      </w:r>
      <w:proofErr w:type="spellStart"/>
      <w:r w:rsidR="00A12405" w:rsidRPr="009A33A8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A12405" w:rsidRPr="009A33A8">
        <w:rPr>
          <w:rFonts w:ascii="Times New Roman" w:hAnsi="Times New Roman" w:cs="Times New Roman"/>
          <w:sz w:val="24"/>
          <w:szCs w:val="24"/>
        </w:rPr>
        <w:t>. учеб. заведений. - 3-е изд., стереотип. - М.: Издательский центр «Академия», 2000. - 400 с.</w:t>
      </w:r>
    </w:p>
    <w:sectPr w:rsidR="00CE7D62" w:rsidRPr="009A33A8" w:rsidSect="00BC5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7B88"/>
    <w:rsid w:val="00013D8A"/>
    <w:rsid w:val="000A2CA1"/>
    <w:rsid w:val="00100922"/>
    <w:rsid w:val="00137B88"/>
    <w:rsid w:val="00200475"/>
    <w:rsid w:val="00251DC9"/>
    <w:rsid w:val="002A1A51"/>
    <w:rsid w:val="003E037B"/>
    <w:rsid w:val="00413150"/>
    <w:rsid w:val="0051682F"/>
    <w:rsid w:val="0052125B"/>
    <w:rsid w:val="00835C9F"/>
    <w:rsid w:val="008936E5"/>
    <w:rsid w:val="008E5FE8"/>
    <w:rsid w:val="009A33A8"/>
    <w:rsid w:val="009E2D52"/>
    <w:rsid w:val="00A12405"/>
    <w:rsid w:val="00A72E12"/>
    <w:rsid w:val="00BC5352"/>
    <w:rsid w:val="00CE7D62"/>
    <w:rsid w:val="00D63139"/>
    <w:rsid w:val="00D74731"/>
    <w:rsid w:val="00DD4AF9"/>
    <w:rsid w:val="00DE15B1"/>
    <w:rsid w:val="00E238B0"/>
    <w:rsid w:val="00E2692D"/>
    <w:rsid w:val="00F2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5C9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2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38B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E1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15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metodist</cp:lastModifiedBy>
  <cp:revision>17</cp:revision>
  <dcterms:created xsi:type="dcterms:W3CDTF">2022-11-07T18:24:00Z</dcterms:created>
  <dcterms:modified xsi:type="dcterms:W3CDTF">2022-11-25T08:25:00Z</dcterms:modified>
</cp:coreProperties>
</file>