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CD" w:rsidRDefault="00DB2CCD" w:rsidP="00496755">
      <w:pPr>
        <w:pStyle w:val="a3"/>
        <w:spacing w:before="0" w:beforeAutospacing="0" w:after="0" w:afterAutospacing="0"/>
        <w:ind w:left="-144" w:firstLine="852"/>
        <w:jc w:val="both"/>
        <w:rPr>
          <w:sz w:val="32"/>
          <w:szCs w:val="32"/>
        </w:rPr>
      </w:pPr>
    </w:p>
    <w:p w:rsidR="000900F0" w:rsidRPr="00BC6144" w:rsidRDefault="000900F0" w:rsidP="00DB2CCD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МАДОУ </w:t>
      </w:r>
      <w:r w:rsidR="00DB2CCD"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Детский садик «</w:t>
      </w:r>
      <w:proofErr w:type="spellStart"/>
      <w:r w:rsidR="00DB2CCD"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Семицветик</w:t>
      </w:r>
      <w:proofErr w:type="spellEnd"/>
      <w:r w:rsidR="00DB2CCD"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» </w:t>
      </w:r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Ханты-Мансийский автономный </w:t>
      </w:r>
      <w:proofErr w:type="spellStart"/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округ-Югра</w:t>
      </w:r>
      <w:proofErr w:type="spellEnd"/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 xml:space="preserve"> г</w:t>
      </w:r>
      <w:proofErr w:type="gramStart"/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.Б</w:t>
      </w:r>
      <w:proofErr w:type="gramEnd"/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елоярский</w:t>
      </w:r>
    </w:p>
    <w:p w:rsidR="00DB2CCD" w:rsidRPr="00BC6144" w:rsidRDefault="00DB2CCD" w:rsidP="00DB2CCD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1 младшая группа «Капелька»</w:t>
      </w:r>
    </w:p>
    <w:p w:rsidR="00DB2CCD" w:rsidRPr="00BC6144" w:rsidRDefault="00DB2CCD" w:rsidP="00DB2CCD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</w:pPr>
      <w:r w:rsidRPr="00BC6144">
        <w:rPr>
          <w:rFonts w:ascii="Times New Roman" w:eastAsia="Times New Roman" w:hAnsi="Times New Roman" w:cs="Times New Roman"/>
          <w:b/>
          <w:color w:val="303F50"/>
          <w:sz w:val="24"/>
          <w:szCs w:val="24"/>
          <w:lang w:eastAsia="ru-RU"/>
        </w:rPr>
        <w:t>Воспитатель Петрова Елена Васильевна</w:t>
      </w:r>
    </w:p>
    <w:p w:rsidR="00DB2CCD" w:rsidRPr="00BC6144" w:rsidRDefault="00DB2CCD" w:rsidP="00496755">
      <w:pPr>
        <w:pStyle w:val="a3"/>
        <w:spacing w:before="0" w:beforeAutospacing="0" w:after="0" w:afterAutospacing="0"/>
        <w:ind w:left="-144" w:firstLine="852"/>
        <w:jc w:val="both"/>
      </w:pPr>
    </w:p>
    <w:p w:rsidR="00496755" w:rsidRPr="00BC6144" w:rsidRDefault="00787947" w:rsidP="00496755">
      <w:pPr>
        <w:pStyle w:val="a3"/>
        <w:spacing w:before="0" w:beforeAutospacing="0" w:after="0" w:afterAutospacing="0"/>
        <w:ind w:left="-144" w:firstLine="852"/>
        <w:jc w:val="both"/>
        <w:rPr>
          <w:color w:val="000000"/>
        </w:rPr>
      </w:pPr>
      <w:r w:rsidRPr="00BC6144">
        <w:t>Добрый день, уважаемые коллеги.</w:t>
      </w:r>
      <w:bookmarkStart w:id="0" w:name="_GoBack"/>
      <w:bookmarkEnd w:id="0"/>
      <w:r w:rsidR="00B90E41" w:rsidRPr="00BC6144">
        <w:t xml:space="preserve"> </w:t>
      </w:r>
      <w:r w:rsidRPr="00BC6144">
        <w:t xml:space="preserve">Представляю вам </w:t>
      </w:r>
      <w:r w:rsidR="00FE1291" w:rsidRPr="00BC6144">
        <w:rPr>
          <w:bCs/>
          <w:color w:val="000000"/>
        </w:rPr>
        <w:t>организацию развивающей</w:t>
      </w:r>
      <w:r w:rsidRPr="00BC6144">
        <w:rPr>
          <w:bCs/>
          <w:color w:val="000000"/>
        </w:rPr>
        <w:t xml:space="preserve"> предметно –</w:t>
      </w:r>
      <w:r w:rsidRPr="00BC6144">
        <w:rPr>
          <w:shd w:val="clear" w:color="auto" w:fill="FFFFFF"/>
        </w:rPr>
        <w:t xml:space="preserve"> пространственную</w:t>
      </w:r>
      <w:r w:rsidRPr="00BC6144">
        <w:rPr>
          <w:bCs/>
          <w:color w:val="000000"/>
        </w:rPr>
        <w:t xml:space="preserve"> среду по развитию речи</w:t>
      </w:r>
      <w:r w:rsidR="00B90E41" w:rsidRPr="00BC6144">
        <w:rPr>
          <w:bCs/>
          <w:color w:val="000000"/>
        </w:rPr>
        <w:t xml:space="preserve"> </w:t>
      </w:r>
      <w:r w:rsidRPr="00BC6144">
        <w:rPr>
          <w:bCs/>
          <w:color w:val="000000"/>
        </w:rPr>
        <w:t>в первой младшей группе</w:t>
      </w:r>
      <w:r w:rsidR="0049140D" w:rsidRPr="00BC6144">
        <w:rPr>
          <w:color w:val="000000"/>
        </w:rPr>
        <w:t xml:space="preserve"> «Капелька»</w:t>
      </w:r>
      <w:r w:rsidRPr="00BC6144">
        <w:rPr>
          <w:color w:val="000000"/>
        </w:rPr>
        <w:t xml:space="preserve"> </w:t>
      </w:r>
    </w:p>
    <w:p w:rsidR="00B1009B" w:rsidRPr="00BC6144" w:rsidRDefault="00B1009B" w:rsidP="00B1009B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Речевой уголок соответствует возрастным и индивидуальным потребностям детей.</w:t>
      </w:r>
    </w:p>
    <w:p w:rsidR="00B1009B" w:rsidRPr="00BC6144" w:rsidRDefault="00B1009B" w:rsidP="00B1009B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proofErr w:type="gramStart"/>
      <w:r w:rsidRPr="00BC6144">
        <w:rPr>
          <w:rStyle w:val="c4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Речевой уголок предполагает  проведение </w:t>
      </w:r>
      <w:r w:rsidRPr="00BC6144">
        <w:rPr>
          <w:rStyle w:val="c9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непосредственно образовательную деятельность</w:t>
      </w:r>
      <w:r w:rsidRPr="00BC6144">
        <w:rPr>
          <w:rStyle w:val="c4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 </w:t>
      </w:r>
      <w:r w:rsidRPr="00BC6144">
        <w:rPr>
          <w:rStyle w:val="c14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>индивидуальных и в подгруппах по 2–3 воспитанника.</w:t>
      </w:r>
      <w:proofErr w:type="gramEnd"/>
      <w:r w:rsidRPr="00BC6144">
        <w:rPr>
          <w:rStyle w:val="c14"/>
          <w:rFonts w:ascii="Times New Roman" w:hAnsi="Times New Roman" w:cs="Times New Roman"/>
          <w:color w:val="1B1C2A"/>
          <w:sz w:val="24"/>
          <w:szCs w:val="24"/>
          <w:shd w:val="clear" w:color="auto" w:fill="FFFFFF"/>
        </w:rPr>
        <w:t xml:space="preserve"> Ребенок становится одним из центров самостоятельной деятельности, им интересно изучать здесь наглядные материалы и играть.</w:t>
      </w:r>
    </w:p>
    <w:p w:rsidR="00B1009B" w:rsidRDefault="00B1009B" w:rsidP="00496755">
      <w:pPr>
        <w:pStyle w:val="a3"/>
        <w:spacing w:before="0" w:beforeAutospacing="0" w:after="0" w:afterAutospacing="0"/>
        <w:ind w:left="-144" w:firstLine="852"/>
        <w:jc w:val="both"/>
        <w:rPr>
          <w:color w:val="000000"/>
          <w:sz w:val="32"/>
          <w:szCs w:val="32"/>
        </w:rPr>
      </w:pPr>
    </w:p>
    <w:p w:rsidR="00B90E41" w:rsidRDefault="00B90E41" w:rsidP="00496755">
      <w:pPr>
        <w:pStyle w:val="a3"/>
        <w:spacing w:before="0" w:beforeAutospacing="0" w:after="0" w:afterAutospacing="0"/>
        <w:ind w:left="-144" w:firstLine="852"/>
        <w:jc w:val="both"/>
        <w:rPr>
          <w:color w:val="000000"/>
          <w:sz w:val="32"/>
          <w:szCs w:val="32"/>
        </w:rPr>
      </w:pPr>
      <w:r w:rsidRPr="00B90E41">
        <w:rPr>
          <w:noProof/>
          <w:color w:val="000000"/>
          <w:sz w:val="32"/>
          <w:szCs w:val="32"/>
        </w:rPr>
        <w:drawing>
          <wp:inline distT="0" distB="0" distL="0" distR="0">
            <wp:extent cx="6152515" cy="3021330"/>
            <wp:effectExtent l="19050" t="0" r="19685" b="2667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90E41" w:rsidRDefault="00B90E41" w:rsidP="00496755">
      <w:pPr>
        <w:pStyle w:val="a3"/>
        <w:spacing w:before="0" w:beforeAutospacing="0" w:after="0" w:afterAutospacing="0"/>
        <w:ind w:left="-144" w:firstLine="852"/>
        <w:jc w:val="both"/>
        <w:rPr>
          <w:color w:val="000000"/>
          <w:sz w:val="32"/>
          <w:szCs w:val="32"/>
        </w:rPr>
      </w:pPr>
    </w:p>
    <w:p w:rsidR="00C81837" w:rsidRPr="00BC6144" w:rsidRDefault="00C81837" w:rsidP="00B90E4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C6144">
        <w:t>Известно, что развитие ребенка осуществляется в игре. Между речью и игрой существует двусторонняя связь. С одной стороны, речь развивается и активизируется в игре, с другой - сама игра развивается под влиянием развития речи.</w:t>
      </w:r>
    </w:p>
    <w:p w:rsidR="00C81837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ind w:firstLine="706"/>
        <w:jc w:val="both"/>
      </w:pPr>
      <w:r w:rsidRPr="00BC6144">
        <w:rPr>
          <w:shd w:val="clear" w:color="auto" w:fill="FFFFFF"/>
        </w:rPr>
        <w:t>В своей работе, я стараюсь развивать речь детей, в каждом центре развивающей предметно-пространственной среды. Для этого в рамках группового пространства сформированы следующие центры</w:t>
      </w:r>
      <w:proofErr w:type="gramStart"/>
      <w:r w:rsidRPr="00BC6144">
        <w:rPr>
          <w:shd w:val="clear" w:color="auto" w:fill="FFFFFF"/>
        </w:rPr>
        <w:t>,</w:t>
      </w:r>
      <w:r w:rsidRPr="00BC6144">
        <w:t>с</w:t>
      </w:r>
      <w:proofErr w:type="gramEnd"/>
      <w:r w:rsidRPr="00BC6144">
        <w:t>тимулирующие</w:t>
      </w:r>
      <w:r w:rsidRPr="00BC6144">
        <w:rPr>
          <w:bdr w:val="none" w:sz="0" w:space="0" w:color="auto" w:frame="1"/>
        </w:rPr>
        <w:t>речевую активность детей</w:t>
      </w:r>
      <w:r w:rsidRPr="00BC6144">
        <w:rPr>
          <w:b/>
          <w:bCs/>
        </w:rPr>
        <w:t>.</w:t>
      </w:r>
    </w:p>
    <w:p w:rsidR="00D03C13" w:rsidRPr="00BC6144" w:rsidRDefault="00B11CD6" w:rsidP="00B11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14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96755" w:rsidRPr="00BC6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757" w:rsidRPr="00BC6144">
        <w:rPr>
          <w:rFonts w:ascii="Times New Roman" w:hAnsi="Times New Roman" w:cs="Times New Roman"/>
          <w:b/>
          <w:bCs/>
          <w:sz w:val="24"/>
          <w:szCs w:val="24"/>
        </w:rPr>
        <w:t>Центр «</w:t>
      </w:r>
      <w:proofErr w:type="spellStart"/>
      <w:r w:rsidR="00281757" w:rsidRPr="00BC6144">
        <w:rPr>
          <w:rFonts w:ascii="Times New Roman" w:hAnsi="Times New Roman" w:cs="Times New Roman"/>
          <w:b/>
          <w:bCs/>
          <w:sz w:val="24"/>
          <w:szCs w:val="24"/>
        </w:rPr>
        <w:t>Речевечок</w:t>
      </w:r>
      <w:proofErr w:type="spellEnd"/>
      <w:r w:rsidR="00DD639E" w:rsidRPr="00BC614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котором</w:t>
      </w:r>
      <w:r w:rsidR="0028175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</w:t>
      </w:r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хозяин</w:t>
      </w:r>
      <w:r w:rsidR="0028175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персонаж- </w:t>
      </w:r>
      <w:r w:rsidR="0028175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Мышка </w:t>
      </w:r>
      <w:proofErr w:type="gramStart"/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–Г</w:t>
      </w:r>
      <w:proofErr w:type="gramEnd"/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оворушка</w:t>
      </w:r>
      <w:r w:rsidR="0028175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DD639E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,которая побуждает детей к речевой деятельности: рассказывает забавные истории, приглашает к игре, задаёт вопросы. С помощью одушевлённой игрушки осуществляется демонстрация двигательных упражнений и артикуляционной гимнастики.</w:t>
      </w:r>
    </w:p>
    <w:p w:rsidR="00B90E41" w:rsidRDefault="00B90E41" w:rsidP="00B11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90E41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1411193" cy="2092342"/>
            <wp:effectExtent l="19050" t="0" r="0" b="0"/>
            <wp:docPr id="5" name="Рисунок 4" descr="C:\Users\1\Pictures\2023-04-24 работа\работа 2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Pictures\2023-04-24 работа\работа 26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49" cy="209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E41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435826" cy="2090540"/>
            <wp:effectExtent l="19050" t="0" r="2574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01" cy="209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90E41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149501" cy="2092411"/>
            <wp:effectExtent l="19050" t="0" r="3149" b="0"/>
            <wp:docPr id="7" name="Рисунок 7" descr="работа 2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абота 261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7905" cy="20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1" w:rsidRPr="00090253" w:rsidRDefault="00B90E41" w:rsidP="00B11C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90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3643" cy="4242486"/>
            <wp:effectExtent l="19050" t="0" r="0" b="0"/>
            <wp:docPr id="3" name="Рисунок 3" descr="20230424_13235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230424_132352 (1).jpg"/>
                    <pic:cNvPicPr>
                      <a:picLocks noChangeAspect="1"/>
                    </pic:cNvPicPr>
                  </pic:nvPicPr>
                  <pic:blipFill rotWithShape="1">
                    <a:blip r:embed="rId9" cstate="print"/>
                    <a:srcRect t="27386"/>
                    <a:stretch/>
                  </pic:blipFill>
                  <pic:spPr>
                    <a:xfrm>
                      <a:off x="0" y="0"/>
                      <a:ext cx="2274250" cy="424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E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4180" cy="2780425"/>
            <wp:effectExtent l="19050" t="0" r="6520" b="0"/>
            <wp:docPr id="8" name="Рисунок 8" descr="работа 2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работа 2621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4180" cy="27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97" w:rsidRPr="00BC6144" w:rsidRDefault="00B11CD6" w:rsidP="000A743D">
      <w:pPr>
        <w:shd w:val="clear" w:color="auto" w:fill="FFFFFF"/>
        <w:spacing w:after="0" w:line="240" w:lineRule="auto"/>
        <w:ind w:firstLine="706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D639E" w:rsidRPr="00BC6144">
        <w:rPr>
          <w:rFonts w:ascii="Times New Roman" w:hAnsi="Times New Roman" w:cs="Times New Roman"/>
          <w:sz w:val="24"/>
          <w:szCs w:val="24"/>
        </w:rPr>
        <w:t xml:space="preserve">В </w:t>
      </w:r>
      <w:r w:rsidR="00DD639E" w:rsidRPr="00BC6144">
        <w:rPr>
          <w:rStyle w:val="c0"/>
          <w:rFonts w:ascii="Times New Roman" w:hAnsi="Times New Roman" w:cs="Times New Roman"/>
          <w:sz w:val="24"/>
          <w:szCs w:val="24"/>
        </w:rPr>
        <w:t xml:space="preserve">речевом уголке </w:t>
      </w:r>
      <w:r w:rsidR="0009237A" w:rsidRPr="00BC61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для развития речевого дыхания</w:t>
      </w:r>
      <w:r w:rsidR="000C6597" w:rsidRPr="00BC61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находятся </w:t>
      </w:r>
      <w:r w:rsidR="00FC2F10" w:rsidRPr="00BC61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«Воздушные тренажеры»</w:t>
      </w:r>
      <w:r w:rsidR="00281757" w:rsidRPr="00BC614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="00281757"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султанчики,</w:t>
      </w:r>
      <w:r w:rsidR="00FC2F10"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мыльные пузыри</w:t>
      </w:r>
      <w:proofErr w:type="gramStart"/>
      <w:r w:rsidR="00FC2F10"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>,ш</w:t>
      </w:r>
      <w:proofErr w:type="gramEnd"/>
      <w:r w:rsidR="00FC2F10"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арики</w:t>
      </w:r>
      <w:r w:rsidR="000C6597" w:rsidRPr="00BC61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же </w:t>
      </w:r>
      <w:r w:rsidR="000C659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используем подвесное </w:t>
      </w:r>
      <w:proofErr w:type="gramStart"/>
      <w:r w:rsidR="000C659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пособие</w:t>
      </w:r>
      <w:proofErr w:type="gramEnd"/>
      <w:r w:rsidR="000C659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помощью которого мы закрепляем времена года, зимой </w:t>
      </w:r>
      <w:r w:rsidR="000A743D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>вешаем</w:t>
      </w:r>
      <w:r w:rsidR="000C6597" w:rsidRPr="00BC6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снежинки, весной - птички, летом - цветочки, осенью желтые листочки. </w:t>
      </w:r>
    </w:p>
    <w:p w:rsidR="00FC2F10" w:rsidRPr="00BC6144" w:rsidRDefault="000C6597" w:rsidP="000A743D">
      <w:pPr>
        <w:shd w:val="clear" w:color="auto" w:fill="FFFFFF"/>
        <w:spacing w:after="0" w:line="240" w:lineRule="auto"/>
        <w:ind w:firstLine="7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144">
        <w:rPr>
          <w:rStyle w:val="c2"/>
          <w:rFonts w:ascii="Times New Roman" w:hAnsi="Times New Roman" w:cs="Times New Roman"/>
          <w:bCs/>
          <w:sz w:val="24"/>
          <w:szCs w:val="24"/>
        </w:rPr>
        <w:t>Д</w:t>
      </w:r>
      <w:r w:rsidR="00FC2F10" w:rsidRPr="00BC6144">
        <w:rPr>
          <w:rStyle w:val="c2"/>
          <w:rFonts w:ascii="Times New Roman" w:hAnsi="Times New Roman" w:cs="Times New Roman"/>
          <w:bCs/>
          <w:sz w:val="24"/>
          <w:szCs w:val="24"/>
        </w:rPr>
        <w:t>ля развития слухового внимания</w:t>
      </w:r>
      <w:r w:rsidR="00FC2F10" w:rsidRPr="00BC6144">
        <w:rPr>
          <w:rStyle w:val="c0"/>
          <w:rFonts w:ascii="Times New Roman" w:hAnsi="Times New Roman" w:cs="Times New Roman"/>
          <w:sz w:val="24"/>
          <w:szCs w:val="24"/>
        </w:rPr>
        <w:t>у нас есть шумовые инструменты.</w:t>
      </w:r>
    </w:p>
    <w:p w:rsidR="00DD639E" w:rsidRPr="00BC6144" w:rsidRDefault="000C6597" w:rsidP="000A743D">
      <w:pPr>
        <w:shd w:val="clear" w:color="auto" w:fill="FFFFFF"/>
        <w:spacing w:after="0" w:line="240" w:lineRule="auto"/>
        <w:ind w:firstLine="70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C6144">
        <w:rPr>
          <w:rStyle w:val="c2"/>
          <w:rFonts w:ascii="Times New Roman" w:hAnsi="Times New Roman" w:cs="Times New Roman"/>
          <w:bCs/>
          <w:sz w:val="24"/>
          <w:szCs w:val="24"/>
        </w:rPr>
        <w:t>Для развития</w:t>
      </w:r>
      <w:r w:rsidR="00DD639E" w:rsidRPr="00BC6144">
        <w:rPr>
          <w:rStyle w:val="c2"/>
          <w:rFonts w:ascii="Times New Roman" w:hAnsi="Times New Roman" w:cs="Times New Roman"/>
          <w:bCs/>
          <w:sz w:val="24"/>
          <w:szCs w:val="24"/>
        </w:rPr>
        <w:t xml:space="preserve"> мелкой моторики:</w:t>
      </w:r>
      <w:r w:rsidR="00DD639E" w:rsidRPr="00BC6144">
        <w:rPr>
          <w:rStyle w:val="c0"/>
          <w:rFonts w:ascii="Times New Roman" w:hAnsi="Times New Roman" w:cs="Times New Roman"/>
          <w:sz w:val="24"/>
          <w:szCs w:val="24"/>
        </w:rPr>
        <w:t xml:space="preserve"> массажные мячи, весёлые прищепки, мозаика, </w:t>
      </w:r>
      <w:r w:rsidRPr="00BC6144">
        <w:rPr>
          <w:rStyle w:val="c0"/>
          <w:rFonts w:ascii="Times New Roman" w:hAnsi="Times New Roman" w:cs="Times New Roman"/>
          <w:sz w:val="24"/>
          <w:szCs w:val="24"/>
        </w:rPr>
        <w:t xml:space="preserve">разные виды </w:t>
      </w:r>
      <w:r w:rsidR="00DD639E" w:rsidRPr="00BC6144">
        <w:rPr>
          <w:rStyle w:val="c0"/>
          <w:rFonts w:ascii="Times New Roman" w:hAnsi="Times New Roman" w:cs="Times New Roman"/>
          <w:sz w:val="24"/>
          <w:szCs w:val="24"/>
        </w:rPr>
        <w:t>театр</w:t>
      </w:r>
      <w:r w:rsidRPr="00BC6144">
        <w:rPr>
          <w:rStyle w:val="c0"/>
          <w:rFonts w:ascii="Times New Roman" w:hAnsi="Times New Roman" w:cs="Times New Roman"/>
          <w:sz w:val="24"/>
          <w:szCs w:val="24"/>
        </w:rPr>
        <w:t>ов</w:t>
      </w:r>
      <w:r w:rsidR="00DD639E" w:rsidRPr="00BC6144">
        <w:rPr>
          <w:rStyle w:val="c0"/>
          <w:rFonts w:ascii="Times New Roman" w:hAnsi="Times New Roman" w:cs="Times New Roman"/>
          <w:sz w:val="24"/>
          <w:szCs w:val="24"/>
        </w:rPr>
        <w:t xml:space="preserve"> и </w:t>
      </w:r>
      <w:r w:rsidRPr="00BC6144">
        <w:rPr>
          <w:rStyle w:val="c0"/>
          <w:rFonts w:ascii="Times New Roman" w:hAnsi="Times New Roman" w:cs="Times New Roman"/>
          <w:sz w:val="24"/>
          <w:szCs w:val="24"/>
        </w:rPr>
        <w:t>картотека пальчиковой</w:t>
      </w:r>
      <w:r w:rsidR="00DD639E" w:rsidRPr="00BC6144">
        <w:rPr>
          <w:rStyle w:val="c0"/>
          <w:rFonts w:ascii="Times New Roman" w:hAnsi="Times New Roman" w:cs="Times New Roman"/>
          <w:sz w:val="24"/>
          <w:szCs w:val="24"/>
        </w:rPr>
        <w:t xml:space="preserve"> гимнастик</w:t>
      </w:r>
      <w:r w:rsidRPr="00BC6144">
        <w:rPr>
          <w:rStyle w:val="c0"/>
          <w:rFonts w:ascii="Times New Roman" w:hAnsi="Times New Roman" w:cs="Times New Roman"/>
          <w:sz w:val="24"/>
          <w:szCs w:val="24"/>
        </w:rPr>
        <w:t>и.</w:t>
      </w:r>
    </w:p>
    <w:p w:rsidR="000A743D" w:rsidRPr="00BC6144" w:rsidRDefault="000C6597" w:rsidP="000A743D">
      <w:pPr>
        <w:pStyle w:val="a3"/>
        <w:shd w:val="clear" w:color="auto" w:fill="FFFFFF"/>
        <w:spacing w:before="0" w:beforeAutospacing="0" w:after="0" w:afterAutospacing="0"/>
        <w:ind w:firstLine="706"/>
        <w:jc w:val="both"/>
        <w:rPr>
          <w:shd w:val="clear" w:color="auto" w:fill="FFFFFF"/>
        </w:rPr>
      </w:pPr>
      <w:r w:rsidRPr="00BC6144">
        <w:rPr>
          <w:shd w:val="clear" w:color="auto" w:fill="FFFFFF"/>
        </w:rPr>
        <w:t>Для обогащения словаря и становл</w:t>
      </w:r>
      <w:r w:rsidR="000A743D" w:rsidRPr="00BC6144">
        <w:rPr>
          <w:shd w:val="clear" w:color="auto" w:fill="FFFFFF"/>
        </w:rPr>
        <w:t xml:space="preserve">ения грамматического строя речи мы используем </w:t>
      </w:r>
      <w:r w:rsidRPr="00BC6144">
        <w:rPr>
          <w:shd w:val="clear" w:color="auto" w:fill="FFFFFF"/>
        </w:rPr>
        <w:t xml:space="preserve">наборы предметных и сюжетных картинок (по лексическим темам недели): </w:t>
      </w:r>
      <w:proofErr w:type="gramStart"/>
      <w:r w:rsidRPr="00BC6144">
        <w:rPr>
          <w:shd w:val="clear" w:color="auto" w:fill="FFFFFF"/>
        </w:rPr>
        <w:t>«Мамы и детки», «Мебель», «Инструменты», «Дикие животные», «Домашние животные», «Птицы», «Насекомые», «Овощи», «Фрукты», «Ягоды», «Профессии»</w:t>
      </w:r>
      <w:r w:rsidR="000A743D" w:rsidRPr="00BC6144">
        <w:rPr>
          <w:shd w:val="clear" w:color="auto" w:fill="FFFFFF"/>
        </w:rPr>
        <w:t>.</w:t>
      </w:r>
      <w:proofErr w:type="gramEnd"/>
    </w:p>
    <w:p w:rsidR="00C81837" w:rsidRPr="00BC6144" w:rsidRDefault="00B11CD6" w:rsidP="00B11CD6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rPr>
          <w:b/>
        </w:rPr>
        <w:t xml:space="preserve">       </w:t>
      </w:r>
      <w:r w:rsidR="00C81837" w:rsidRPr="00BC6144">
        <w:rPr>
          <w:b/>
          <w:bCs/>
        </w:rPr>
        <w:t xml:space="preserve">Центр </w:t>
      </w:r>
      <w:r w:rsidR="000D2AB9" w:rsidRPr="00BC6144">
        <w:rPr>
          <w:b/>
          <w:bCs/>
        </w:rPr>
        <w:t>«К</w:t>
      </w:r>
      <w:r w:rsidR="00C81837" w:rsidRPr="00BC6144">
        <w:rPr>
          <w:b/>
          <w:bCs/>
        </w:rPr>
        <w:t>ниги</w:t>
      </w:r>
      <w:r w:rsidR="000D2AB9" w:rsidRPr="00BC6144">
        <w:rPr>
          <w:b/>
          <w:bCs/>
        </w:rPr>
        <w:t>»</w:t>
      </w:r>
      <w:r w:rsidR="00C81837" w:rsidRPr="00BC6144">
        <w:rPr>
          <w:b/>
          <w:bCs/>
        </w:rPr>
        <w:t>.</w:t>
      </w:r>
      <w:r w:rsidR="00C81837" w:rsidRPr="00BC6144">
        <w:t xml:space="preserve"> При «общении» с книгой мы сдеть</w:t>
      </w:r>
      <w:r w:rsidR="000A743D" w:rsidRPr="00BC6144">
        <w:t>м</w:t>
      </w:r>
      <w:r w:rsidR="00C81837" w:rsidRPr="00BC6144">
        <w:t>и  рассматриваем иллюстрации, читаем стихи, сказки. Также дети отвечают на вопросы педагога в силу своих речевых способностей, договаривают фразы. Деятельность в книжном центре способствует </w:t>
      </w:r>
      <w:r w:rsidR="00C81837" w:rsidRPr="00BC6144">
        <w:rPr>
          <w:bdr w:val="none" w:sz="0" w:space="0" w:color="auto" w:frame="1"/>
        </w:rPr>
        <w:t>развитию</w:t>
      </w:r>
      <w:r w:rsidR="00C81837" w:rsidRPr="00BC6144">
        <w:t>всех сторон речевой</w:t>
      </w:r>
      <w:r w:rsidR="00C81837" w:rsidRPr="00BC6144">
        <w:rPr>
          <w:bdr w:val="none" w:sz="0" w:space="0" w:color="auto" w:frame="1"/>
        </w:rPr>
        <w:t>системы</w:t>
      </w:r>
      <w:r w:rsidR="00C81837" w:rsidRPr="00BC6144">
        <w:t>: у</w:t>
      </w:r>
      <w:r w:rsidR="00C81837" w:rsidRPr="00BC6144">
        <w:rPr>
          <w:bdr w:val="none" w:sz="0" w:space="0" w:color="auto" w:frame="1"/>
        </w:rPr>
        <w:t>детей развивается понимание речи</w:t>
      </w:r>
      <w:r w:rsidR="00C81837" w:rsidRPr="00BC6144">
        <w:rPr>
          <w:b/>
          <w:bCs/>
        </w:rPr>
        <w:t>;</w:t>
      </w:r>
    </w:p>
    <w:p w:rsidR="00C81837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t>обогащается словарь;</w:t>
      </w:r>
    </w:p>
    <w:p w:rsidR="00C81837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lastRenderedPageBreak/>
        <w:t>- формируется грамматический строй</w:t>
      </w:r>
      <w:r w:rsidRPr="00BC6144">
        <w:rPr>
          <w:bdr w:val="none" w:sz="0" w:space="0" w:color="auto" w:frame="1"/>
        </w:rPr>
        <w:t>речи</w:t>
      </w:r>
      <w:r w:rsidRPr="00BC6144">
        <w:rPr>
          <w:b/>
          <w:bCs/>
        </w:rPr>
        <w:t>;</w:t>
      </w:r>
    </w:p>
    <w:p w:rsidR="00C81837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t>- дети учатся пересказывать текст с помощью педагога;</w:t>
      </w:r>
    </w:p>
    <w:p w:rsidR="00C81837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t>-знакомятся с книжной культурой.</w:t>
      </w:r>
    </w:p>
    <w:p w:rsidR="00B963B3" w:rsidRPr="00BC6144" w:rsidRDefault="00C81837" w:rsidP="001E3D9B">
      <w:pPr>
        <w:pStyle w:val="a3"/>
        <w:shd w:val="clear" w:color="auto" w:fill="FFFFFF"/>
        <w:spacing w:before="0" w:beforeAutospacing="0" w:after="0" w:afterAutospacing="0"/>
        <w:jc w:val="both"/>
      </w:pPr>
      <w:r w:rsidRPr="00BC6144">
        <w:t>В центре</w:t>
      </w:r>
      <w:r w:rsidR="00B90E41" w:rsidRPr="00BC6144">
        <w:t xml:space="preserve"> </w:t>
      </w:r>
      <w:r w:rsidRPr="00BC6144">
        <w:rPr>
          <w:bdr w:val="none" w:sz="0" w:space="0" w:color="auto" w:frame="1"/>
        </w:rPr>
        <w:t>представлены</w:t>
      </w:r>
      <w:r w:rsidR="001E3D9B" w:rsidRPr="00BC6144">
        <w:t xml:space="preserve"> книги разного </w:t>
      </w:r>
      <w:proofErr w:type="spellStart"/>
      <w:r w:rsidR="001E3D9B" w:rsidRPr="00BC6144">
        <w:t>формата</w:t>
      </w:r>
      <w:proofErr w:type="gramStart"/>
      <w:r w:rsidR="001E3D9B" w:rsidRPr="00BC6144">
        <w:t>;</w:t>
      </w:r>
      <w:r w:rsidRPr="00BC6144">
        <w:t>к</w:t>
      </w:r>
      <w:proofErr w:type="gramEnd"/>
      <w:r w:rsidRPr="00BC6144">
        <w:t>ниги</w:t>
      </w:r>
      <w:proofErr w:type="spellEnd"/>
      <w:r w:rsidRPr="00BC6144">
        <w:t xml:space="preserve"> по знакомым программным сказкам, потешкам, стихам;книги с динамичными элементами (двигающиеся глазки, открывающиеся и закрывающиеся </w:t>
      </w:r>
      <w:proofErr w:type="spellStart"/>
      <w:r w:rsidRPr="00BC6144">
        <w:t>окошки;книги</w:t>
      </w:r>
      <w:proofErr w:type="spellEnd"/>
      <w:r w:rsidRPr="00BC6144">
        <w:t xml:space="preserve"> - раскладушки.</w:t>
      </w:r>
    </w:p>
    <w:p w:rsidR="00B90E41" w:rsidRDefault="00B90E41" w:rsidP="001E3D9B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B90E41">
        <w:rPr>
          <w:noProof/>
          <w:sz w:val="32"/>
          <w:szCs w:val="32"/>
        </w:rPr>
        <w:drawing>
          <wp:inline distT="0" distB="0" distL="0" distR="0">
            <wp:extent cx="3506745" cy="3814119"/>
            <wp:effectExtent l="19050" t="0" r="0" b="0"/>
            <wp:docPr id="9" name="Рисунок 9" descr="GridArt_20230424_182220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ridArt_20230424_18222094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437" cy="38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E41" w:rsidRPr="00090253" w:rsidRDefault="00B90E41" w:rsidP="001E3D9B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1E3D9B" w:rsidRPr="00BC6144" w:rsidRDefault="00B90E41" w:rsidP="00B11CD6">
      <w:pPr>
        <w:pStyle w:val="a3"/>
        <w:spacing w:before="0" w:beforeAutospacing="0" w:after="0" w:afterAutospacing="0"/>
      </w:pPr>
      <w:r w:rsidRPr="00BC6144">
        <w:rPr>
          <w:b/>
        </w:rPr>
        <w:t xml:space="preserve">           </w:t>
      </w:r>
      <w:r w:rsidR="001E3D9B" w:rsidRPr="00BC6144">
        <w:rPr>
          <w:b/>
          <w:bCs/>
        </w:rPr>
        <w:t>Центр «Познания»</w:t>
      </w:r>
      <w:proofErr w:type="gramStart"/>
      <w:r w:rsidR="001E3D9B" w:rsidRPr="00BC6144">
        <w:rPr>
          <w:b/>
          <w:bCs/>
        </w:rPr>
        <w:t>.</w:t>
      </w:r>
      <w:r w:rsidR="001E3D9B" w:rsidRPr="00BC6144">
        <w:t>Э</w:t>
      </w:r>
      <w:proofErr w:type="gramEnd"/>
      <w:r w:rsidR="001E3D9B" w:rsidRPr="00BC6144">
        <w:t>тот центр</w:t>
      </w:r>
      <w:r w:rsidR="001E3D9B" w:rsidRPr="00BC6144">
        <w:rPr>
          <w:b/>
          <w:bCs/>
        </w:rPr>
        <w:t> </w:t>
      </w:r>
      <w:r w:rsidR="001E3D9B" w:rsidRPr="00BC6144">
        <w:rPr>
          <w:shd w:val="clear" w:color="auto" w:fill="FFFFFF"/>
        </w:rPr>
        <w:t>провоцирует речевую активность и обеспечивает более высокий уровень центр познавательного развития. </w:t>
      </w:r>
      <w:r w:rsidR="001E3D9B" w:rsidRPr="00BC6144">
        <w:t>Центр «Познание» направлен на развитие речи, сенсорного восприятия, мелкой моторики, воображения. В данном центре идет формирование представлений об отличительных признаках и свойствах различных веществ и материалов; игры-занятия по накоплению представлений о цвете, форме, величине; дидактические игры по сенсорному воспитанию, такие ка</w:t>
      </w:r>
      <w:proofErr w:type="gramStart"/>
      <w:r w:rsidR="001E3D9B" w:rsidRPr="00BC6144">
        <w:t>к</w:t>
      </w:r>
      <w:r w:rsidR="001E3D9B" w:rsidRPr="00BC6144">
        <w:rPr>
          <w:shd w:val="clear" w:color="auto" w:fill="FFFFFF"/>
        </w:rPr>
        <w:t>«</w:t>
      </w:r>
      <w:proofErr w:type="gramEnd"/>
      <w:r w:rsidR="001E3D9B" w:rsidRPr="00BC6144">
        <w:rPr>
          <w:shd w:val="clear" w:color="auto" w:fill="FFFFFF"/>
        </w:rPr>
        <w:t>Брусочки», «Гусеница», «Гвоздики», «Вкладыши», настольно-печатные игры. Такие игры необходимы для развития речи и мышления ребенка раннего возраста. В центре имеются бизиборд «Крокодил».</w:t>
      </w:r>
      <w:r w:rsidR="001E3D9B" w:rsidRPr="00BC6144">
        <w:t> </w:t>
      </w:r>
    </w:p>
    <w:p w:rsidR="00B90E41" w:rsidRPr="00BC6144" w:rsidRDefault="00B90E41" w:rsidP="00B11CD6">
      <w:pPr>
        <w:pStyle w:val="a3"/>
        <w:spacing w:before="0" w:beforeAutospacing="0" w:after="0" w:afterAutospacing="0"/>
      </w:pPr>
    </w:p>
    <w:p w:rsidR="00B90E41" w:rsidRPr="00090253" w:rsidRDefault="00B90E41" w:rsidP="00B11CD6">
      <w:pPr>
        <w:pStyle w:val="a3"/>
        <w:spacing w:before="0" w:beforeAutospacing="0" w:after="0" w:afterAutospacing="0"/>
        <w:rPr>
          <w:sz w:val="32"/>
          <w:szCs w:val="32"/>
        </w:rPr>
      </w:pPr>
      <w:r w:rsidRPr="00B90E41">
        <w:rPr>
          <w:noProof/>
          <w:sz w:val="32"/>
          <w:szCs w:val="32"/>
        </w:rPr>
        <w:drawing>
          <wp:inline distT="0" distB="0" distL="0" distR="0">
            <wp:extent cx="2402875" cy="2463113"/>
            <wp:effectExtent l="19050" t="0" r="0" b="0"/>
            <wp:docPr id="10" name="Рисунок 10" descr="IMG-31700ca1f38f6ece119187f0e616bb9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31700ca1f38f6ece119187f0e616bb94-V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053" cy="246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E41">
        <w:rPr>
          <w:noProof/>
          <w:sz w:val="32"/>
          <w:szCs w:val="32"/>
        </w:rPr>
        <w:drawing>
          <wp:inline distT="0" distB="0" distL="0" distR="0">
            <wp:extent cx="3468747" cy="2454162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07" cy="2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1CD6" w:rsidRPr="00BC6144" w:rsidRDefault="00B11CD6" w:rsidP="00B11CD6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b/>
          <w:sz w:val="32"/>
          <w:szCs w:val="32"/>
        </w:rPr>
        <w:lastRenderedPageBreak/>
        <w:t xml:space="preserve">           </w:t>
      </w:r>
      <w:r w:rsidR="001E3D9B" w:rsidRPr="00BC6144">
        <w:rPr>
          <w:b/>
          <w:bCs/>
          <w:shd w:val="clear" w:color="auto" w:fill="FFFFFF"/>
        </w:rPr>
        <w:t xml:space="preserve">Центр сюжетно-ролевых </w:t>
      </w:r>
      <w:proofErr w:type="spellStart"/>
      <w:r w:rsidR="001E3D9B" w:rsidRPr="00BC6144">
        <w:rPr>
          <w:b/>
          <w:bCs/>
          <w:shd w:val="clear" w:color="auto" w:fill="FFFFFF"/>
        </w:rPr>
        <w:t>игр</w:t>
      </w:r>
      <w:proofErr w:type="gramStart"/>
      <w:r w:rsidR="001E3D9B" w:rsidRPr="00BC6144">
        <w:rPr>
          <w:b/>
          <w:bCs/>
          <w:shd w:val="clear" w:color="auto" w:fill="FFFFFF"/>
        </w:rPr>
        <w:t>.</w:t>
      </w:r>
      <w:r w:rsidR="001E3D9B" w:rsidRPr="00BC6144">
        <w:rPr>
          <w:shd w:val="clear" w:color="auto" w:fill="FFFFFF"/>
        </w:rPr>
        <w:t>С</w:t>
      </w:r>
      <w:proofErr w:type="gramEnd"/>
      <w:r w:rsidR="001E3D9B" w:rsidRPr="00BC6144">
        <w:rPr>
          <w:shd w:val="clear" w:color="auto" w:fill="FFFFFF"/>
        </w:rPr>
        <w:t>южетно-ролевая</w:t>
      </w:r>
      <w:proofErr w:type="spellEnd"/>
      <w:r w:rsidR="001E3D9B" w:rsidRPr="00BC6144">
        <w:rPr>
          <w:shd w:val="clear" w:color="auto" w:fill="FFFFFF"/>
        </w:rPr>
        <w:t xml:space="preserve"> игра имеет огромное значение в разв</w:t>
      </w:r>
      <w:r w:rsidR="000A743D" w:rsidRPr="00BC6144">
        <w:rPr>
          <w:shd w:val="clear" w:color="auto" w:fill="FFFFFF"/>
        </w:rPr>
        <w:t xml:space="preserve">итии речи дошкольников, так как </w:t>
      </w:r>
      <w:r w:rsidR="001E3D9B" w:rsidRPr="00BC6144">
        <w:rPr>
          <w:shd w:val="clear" w:color="auto" w:fill="FFFFFF"/>
        </w:rPr>
        <w:t>при разыгрывании различных моделей жизненных ситуаций у детей возникает естественная потребность в инициативной речи, ведь детям  необходимо общаться, что-то объя</w:t>
      </w:r>
      <w:r w:rsidR="000A743D" w:rsidRPr="00BC6144">
        <w:rPr>
          <w:shd w:val="clear" w:color="auto" w:fill="FFFFFF"/>
        </w:rPr>
        <w:t xml:space="preserve">снять товарищу, договариваться. </w:t>
      </w:r>
      <w:r w:rsidR="001E3D9B" w:rsidRPr="00BC6144">
        <w:rPr>
          <w:shd w:val="clear" w:color="auto" w:fill="FFFFFF"/>
        </w:rPr>
        <w:t>Малыши не только знакомятся с новыми для них предметами, но и учатся действовать с ними. А затем переносят полученные знания и навыки в повседневную жизнь. У детей повышается словарный запас, развивается звуковая и связная диалогическая, монологическая речь</w:t>
      </w:r>
    </w:p>
    <w:p w:rsidR="00B90E41" w:rsidRDefault="00B90E41" w:rsidP="00B11CD6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 w:rsidRPr="00B90E41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281928" cy="2452768"/>
            <wp:effectExtent l="19050" t="0" r="0" b="0"/>
            <wp:docPr id="12" name="Рисунок 12" descr="C:\Users\1\Downloads\IMG-68b41b18add09926d2d65b68cd4e28f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1\Downloads\IMG-68b41b18add09926d2d65b68cd4e28f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570" cy="245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E41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496712" cy="2454876"/>
            <wp:effectExtent l="19050" t="0" r="8238" b="0"/>
            <wp:docPr id="13" name="Рисунок 13" descr="C:\Users\1\Downloads\IMG-0b197482e357565b6d2cc293984f3fe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1\Downloads\IMG-0b197482e357565b6d2cc293984f3fe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50" cy="245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E41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620279" cy="2451996"/>
            <wp:effectExtent l="19050" t="0" r="0" b="0"/>
            <wp:docPr id="16" name="Рисунок 16" descr="C:\Users\1\Downloads\IMG-a7f68af2a6d6e5c2ca7b6712809f9de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1\Downloads\IMG-a7f68af2a6d6e5c2ca7b6712809f9de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7" cy="245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E41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1513188" cy="2453606"/>
            <wp:effectExtent l="1905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36" cy="245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0E41" w:rsidRDefault="00B90E41" w:rsidP="00B11CD6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</w:p>
    <w:p w:rsidR="001E3D9B" w:rsidRPr="00BC6144" w:rsidRDefault="000A743D" w:rsidP="00B11CD6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BC6144">
        <w:t xml:space="preserve">Игры в центре </w:t>
      </w:r>
      <w:r w:rsidR="000D2AB9" w:rsidRPr="00BC6144">
        <w:rPr>
          <w:b/>
          <w:bCs/>
          <w:shd w:val="clear" w:color="auto" w:fill="FFFFFF"/>
        </w:rPr>
        <w:t>«Конструирование</w:t>
      </w:r>
      <w:proofErr w:type="gramStart"/>
      <w:r w:rsidR="000D2AB9" w:rsidRPr="00BC6144">
        <w:rPr>
          <w:b/>
          <w:bCs/>
          <w:shd w:val="clear" w:color="auto" w:fill="FFFFFF"/>
        </w:rPr>
        <w:t>»</w:t>
      </w:r>
      <w:r w:rsidR="001E3D9B" w:rsidRPr="00BC6144">
        <w:rPr>
          <w:shd w:val="clear" w:color="auto" w:fill="FFFFFF"/>
        </w:rPr>
        <w:t>с</w:t>
      </w:r>
      <w:proofErr w:type="gramEnd"/>
      <w:r w:rsidR="001E3D9B" w:rsidRPr="00BC6144">
        <w:rPr>
          <w:shd w:val="clear" w:color="auto" w:fill="FFFFFF"/>
        </w:rPr>
        <w:t>пособствуют развитию не только мелкой моторики и</w:t>
      </w:r>
      <w:r w:rsidRPr="00BC6144">
        <w:rPr>
          <w:shd w:val="clear" w:color="auto" w:fill="FFFFFF"/>
        </w:rPr>
        <w:t xml:space="preserve"> планирующей функции речи, но и </w:t>
      </w:r>
      <w:r w:rsidR="001E3D9B" w:rsidRPr="00BC6144">
        <w:rPr>
          <w:shd w:val="clear" w:color="auto" w:fill="FFFFFF"/>
        </w:rPr>
        <w:t>развитию речевой активности</w:t>
      </w:r>
      <w:r w:rsidR="00DD639E" w:rsidRPr="00BC6144">
        <w:t xml:space="preserve">. </w:t>
      </w:r>
      <w:r w:rsidR="00DD639E" w:rsidRPr="00BC6144">
        <w:rPr>
          <w:shd w:val="clear" w:color="auto" w:fill="FFFFFF"/>
        </w:rPr>
        <w:t xml:space="preserve">Организуя детскую конструктивную деятельность из строительных материалов, мы используем и разнообразные мелкие игрушки, изображающие людей, животных, растения, транспорт, картинки и многое другое. При проигрывании и обговаривании постройки дети не только учатся строить по образцу и показу, но и проговаривают: как строить - что, </w:t>
      </w:r>
      <w:proofErr w:type="gramStart"/>
      <w:r w:rsidR="00DD639E" w:rsidRPr="00BC6144">
        <w:rPr>
          <w:shd w:val="clear" w:color="auto" w:fill="FFFFFF"/>
        </w:rPr>
        <w:t>за чем</w:t>
      </w:r>
      <w:proofErr w:type="gramEnd"/>
      <w:r w:rsidR="00DD639E" w:rsidRPr="00BC6144">
        <w:rPr>
          <w:shd w:val="clear" w:color="auto" w:fill="FFFFFF"/>
        </w:rPr>
        <w:t>; как лучше, чем закончить. Этим дошкольники обогащают глагольный словарь, учатся называть действия, упражняются в словообразовании, развивают речевую активность.</w:t>
      </w:r>
    </w:p>
    <w:p w:rsidR="00D13E7E" w:rsidRPr="00B11CD6" w:rsidRDefault="00D13E7E" w:rsidP="00B11CD6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 w:rsidRPr="00D13E7E"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3700728" cy="3265718"/>
            <wp:effectExtent l="19050" t="0" r="0" b="0"/>
            <wp:docPr id="20" name="Рисунок 20" descr="GridArt_20230424_162325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GridArt_20230424_16232501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967" cy="3266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743D" w:rsidRPr="00BC6144" w:rsidRDefault="00B11CD6" w:rsidP="00B11CD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b/>
          <w:sz w:val="32"/>
          <w:szCs w:val="32"/>
        </w:rPr>
        <w:t xml:space="preserve">       </w:t>
      </w:r>
      <w:r w:rsidR="000A743D" w:rsidRPr="00BC6144">
        <w:rPr>
          <w:shd w:val="clear" w:color="auto" w:fill="FFFFFF"/>
        </w:rPr>
        <w:t>В заключении хочется отметить, что дальнейшая работа по речевому развитию предполагает осуществление поиска инновационных подходов к организации предметно-развивающей среды в группе, а так же развитие интереса родителей и мотивирование к взаимодействию.</w:t>
      </w:r>
    </w:p>
    <w:sectPr w:rsidR="000A743D" w:rsidRPr="00BC6144" w:rsidSect="00281757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81837"/>
    <w:rsid w:val="000215D1"/>
    <w:rsid w:val="000900F0"/>
    <w:rsid w:val="00090253"/>
    <w:rsid w:val="0009237A"/>
    <w:rsid w:val="000A743D"/>
    <w:rsid w:val="000C6597"/>
    <w:rsid w:val="000D2AB9"/>
    <w:rsid w:val="00170559"/>
    <w:rsid w:val="001D46EF"/>
    <w:rsid w:val="001E3D9B"/>
    <w:rsid w:val="00281757"/>
    <w:rsid w:val="002C429B"/>
    <w:rsid w:val="002D5B0D"/>
    <w:rsid w:val="00316B73"/>
    <w:rsid w:val="004166F2"/>
    <w:rsid w:val="0049140D"/>
    <w:rsid w:val="00496755"/>
    <w:rsid w:val="004C424B"/>
    <w:rsid w:val="006F5BAB"/>
    <w:rsid w:val="00787947"/>
    <w:rsid w:val="008D086A"/>
    <w:rsid w:val="009403C3"/>
    <w:rsid w:val="0095336C"/>
    <w:rsid w:val="00B1009B"/>
    <w:rsid w:val="00B11CD6"/>
    <w:rsid w:val="00B90E41"/>
    <w:rsid w:val="00B963B3"/>
    <w:rsid w:val="00BC6144"/>
    <w:rsid w:val="00C5667F"/>
    <w:rsid w:val="00C81837"/>
    <w:rsid w:val="00D03C13"/>
    <w:rsid w:val="00D13E7E"/>
    <w:rsid w:val="00DB2CCD"/>
    <w:rsid w:val="00DB6D26"/>
    <w:rsid w:val="00DC09F7"/>
    <w:rsid w:val="00DD639E"/>
    <w:rsid w:val="00FC2F10"/>
    <w:rsid w:val="00FE1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639E"/>
  </w:style>
  <w:style w:type="character" w:customStyle="1" w:styleId="c2">
    <w:name w:val="c2"/>
    <w:basedOn w:val="a0"/>
    <w:rsid w:val="00DD639E"/>
  </w:style>
  <w:style w:type="paragraph" w:customStyle="1" w:styleId="c1">
    <w:name w:val="c1"/>
    <w:basedOn w:val="a"/>
    <w:rsid w:val="00FC2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9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0E41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B1009B"/>
  </w:style>
  <w:style w:type="character" w:customStyle="1" w:styleId="c9">
    <w:name w:val="c9"/>
    <w:basedOn w:val="a0"/>
    <w:rsid w:val="00B1009B"/>
  </w:style>
  <w:style w:type="character" w:customStyle="1" w:styleId="c14">
    <w:name w:val="c14"/>
    <w:basedOn w:val="a0"/>
    <w:rsid w:val="00B10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../ppt/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</dc:creator>
  <cp:lastModifiedBy>1</cp:lastModifiedBy>
  <cp:revision>19</cp:revision>
  <cp:lastPrinted>2023-04-27T03:01:00Z</cp:lastPrinted>
  <dcterms:created xsi:type="dcterms:W3CDTF">2023-04-22T11:48:00Z</dcterms:created>
  <dcterms:modified xsi:type="dcterms:W3CDTF">2023-05-11T11:12:00Z</dcterms:modified>
</cp:coreProperties>
</file>