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C0" w:rsidRDefault="00F053C0" w:rsidP="00F053C0">
      <w:pPr>
        <w:pStyle w:val="a5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F053C0" w:rsidRPr="00F053C0" w:rsidRDefault="00F053C0" w:rsidP="00F053C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053C0">
        <w:rPr>
          <w:rFonts w:ascii="Times New Roman" w:hAnsi="Times New Roman" w:cs="Times New Roman"/>
          <w:sz w:val="28"/>
          <w:szCs w:val="28"/>
        </w:rPr>
        <w:t xml:space="preserve">Детский сад «Алёнушка» </w:t>
      </w:r>
    </w:p>
    <w:p w:rsidR="00F053C0" w:rsidRPr="00F053C0" w:rsidRDefault="00F053C0" w:rsidP="00F053C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53C0">
        <w:rPr>
          <w:rFonts w:ascii="Times New Roman" w:hAnsi="Times New Roman" w:cs="Times New Roman"/>
          <w:sz w:val="28"/>
          <w:szCs w:val="28"/>
        </w:rPr>
        <w:t>Калужская область Барятинский район</w:t>
      </w:r>
      <w:r>
        <w:rPr>
          <w:rFonts w:ascii="Times New Roman" w:hAnsi="Times New Roman" w:cs="Times New Roman"/>
          <w:sz w:val="28"/>
          <w:szCs w:val="28"/>
        </w:rPr>
        <w:t xml:space="preserve"> село Барятино.</w:t>
      </w: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33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7pt;margin-top:5.4pt;width:419.25pt;height:68.25pt;z-index:251658240;mso-position-vertical:absolute" filled="f" stroked="f">
            <v:textbox>
              <w:txbxContent>
                <w:p w:rsidR="00F053C0" w:rsidRPr="00F053C0" w:rsidRDefault="00F053C0">
                  <w:pPr>
                    <w:rPr>
                      <w:i/>
                      <w:color w:val="FF0000"/>
                      <w:sz w:val="96"/>
                      <w:szCs w:val="96"/>
                    </w:rPr>
                  </w:pPr>
                  <w:r w:rsidRPr="00F053C0">
                    <w:rPr>
                      <w:i/>
                      <w:color w:val="FF0000"/>
                      <w:sz w:val="96"/>
                      <w:szCs w:val="96"/>
                    </w:rPr>
                    <w:t>«Вязаная графика»</w:t>
                  </w:r>
                </w:p>
              </w:txbxContent>
            </v:textbox>
          </v:shape>
        </w:pict>
      </w:r>
      <w:r w:rsidR="00F053C0" w:rsidRPr="00F05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2525"/>
            <wp:effectExtent l="19050" t="0" r="3175" b="0"/>
            <wp:docPr id="2" name="Рисунок 2" descr="C:\Users\1\Desktop\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562" r="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C0" w:rsidRPr="00F053C0" w:rsidRDefault="00F053C0" w:rsidP="00F053C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Воспитатель</w:t>
      </w:r>
    </w:p>
    <w:p w:rsidR="00F053C0" w:rsidRPr="00F053C0" w:rsidRDefault="00F053C0" w:rsidP="00F053C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Ларина З.А.</w:t>
      </w: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F053C0" w:rsidRDefault="00F053C0">
      <w:pPr>
        <w:rPr>
          <w:rFonts w:ascii="Times New Roman" w:hAnsi="Times New Roman" w:cs="Times New Roman"/>
          <w:sz w:val="28"/>
          <w:szCs w:val="28"/>
        </w:rPr>
      </w:pPr>
    </w:p>
    <w:p w:rsidR="00AF4F54" w:rsidRDefault="00AF4F54" w:rsidP="002F03CC">
      <w:pPr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32"/>
          <w:szCs w:val="32"/>
        </w:rPr>
        <w:lastRenderedPageBreak/>
        <w:t>«Вязаная графика»</w:t>
      </w:r>
      <w:r>
        <w:rPr>
          <w:rFonts w:ascii="Times New Roman" w:hAnsi="Times New Roman" w:cs="Times New Roman"/>
          <w:sz w:val="28"/>
          <w:szCs w:val="28"/>
        </w:rPr>
        <w:t xml:space="preserve"> ( Тактильное рисование вязаными изделиями)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техника для работы с детьми.</w:t>
      </w:r>
    </w:p>
    <w:p w:rsidR="00F053C0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F053C0">
        <w:rPr>
          <w:rFonts w:ascii="Times New Roman" w:hAnsi="Times New Roman" w:cs="Times New Roman"/>
          <w:sz w:val="28"/>
          <w:szCs w:val="28"/>
        </w:rPr>
        <w:t>арт-техники</w:t>
      </w:r>
      <w:proofErr w:type="spellEnd"/>
      <w:r w:rsidRPr="00F053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4F54" w:rsidRPr="00F053C0" w:rsidRDefault="00F053C0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</w:t>
      </w:r>
      <w:r w:rsidR="00AF4F54" w:rsidRPr="00F053C0">
        <w:rPr>
          <w:rFonts w:ascii="Times New Roman" w:hAnsi="Times New Roman" w:cs="Times New Roman"/>
          <w:sz w:val="28"/>
          <w:szCs w:val="28"/>
        </w:rPr>
        <w:t>развитие речевой активности детей, познавательного и творческого потенциала каждого ребёнка в процессе творческой деятельности</w:t>
      </w:r>
      <w:proofErr w:type="gramStart"/>
      <w:r w:rsidR="00AF4F54" w:rsidRPr="00F053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53C0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F053C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развивать внимание, память, воображение, ассоциативное и абстрактное мышление, усидчивость, чувство уверенности;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развитие вариативного мышления и пространственного интеллекта;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развивать моторной ловкости пальцев и кистей рук;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-осваивать грамоту, чтение, математику через чувственно-тактильное освоение образа буквы, слога, цифры;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развитие речи и обогащение словарного запаса, развитие мелкой моторики рук;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 xml:space="preserve">- снятие </w:t>
      </w:r>
      <w:proofErr w:type="spellStart"/>
      <w:r w:rsidRPr="00F053C0">
        <w:rPr>
          <w:rFonts w:ascii="Times New Roman" w:hAnsi="Times New Roman" w:cs="Times New Roman"/>
          <w:sz w:val="28"/>
          <w:szCs w:val="28"/>
        </w:rPr>
        <w:t>психо-эмоционального</w:t>
      </w:r>
      <w:proofErr w:type="spellEnd"/>
      <w:r w:rsidRPr="00F053C0">
        <w:rPr>
          <w:rFonts w:ascii="Times New Roman" w:hAnsi="Times New Roman" w:cs="Times New Roman"/>
          <w:sz w:val="28"/>
          <w:szCs w:val="28"/>
        </w:rPr>
        <w:t xml:space="preserve"> напряжения;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развитие регулировки собственных движений;</w:t>
      </w:r>
    </w:p>
    <w:p w:rsidR="00AF4F54" w:rsidRPr="00F053C0" w:rsidRDefault="00AF4F54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053C0">
        <w:rPr>
          <w:rFonts w:ascii="Times New Roman" w:hAnsi="Times New Roman" w:cs="Times New Roman"/>
          <w:sz w:val="28"/>
          <w:szCs w:val="28"/>
        </w:rPr>
        <w:t>- способствовать сплочённости детского коллектива, умению работать в команде.</w:t>
      </w:r>
    </w:p>
    <w:p w:rsidR="00AF4F54" w:rsidRDefault="00AF4F54" w:rsidP="002F03CC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Пояснительная записка.</w:t>
      </w:r>
    </w:p>
    <w:p w:rsidR="00C27752" w:rsidRDefault="001A50A4" w:rsidP="002F03C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20817" w:rsidRPr="00C27752">
        <w:rPr>
          <w:color w:val="000000"/>
          <w:sz w:val="28"/>
          <w:szCs w:val="28"/>
        </w:rPr>
        <w:t>Все педагоги обращают внимание на то, что малыши очень любят создавать что – то своими руками и затем обыгрывать созданное. Опираясь на это и результаты мониторинга,</w:t>
      </w:r>
      <w:r w:rsidR="00C27752">
        <w:rPr>
          <w:color w:val="000000"/>
          <w:sz w:val="28"/>
          <w:szCs w:val="28"/>
        </w:rPr>
        <w:t xml:space="preserve"> я</w:t>
      </w:r>
      <w:r w:rsidR="00520817" w:rsidRPr="00C27752">
        <w:rPr>
          <w:color w:val="000000"/>
          <w:sz w:val="28"/>
          <w:szCs w:val="28"/>
        </w:rPr>
        <w:t xml:space="preserve"> решил</w:t>
      </w:r>
      <w:r w:rsidR="00C27752">
        <w:rPr>
          <w:color w:val="000000"/>
          <w:sz w:val="28"/>
          <w:szCs w:val="28"/>
        </w:rPr>
        <w:t>а</w:t>
      </w:r>
      <w:r w:rsidR="00520817" w:rsidRPr="00C27752">
        <w:rPr>
          <w:color w:val="000000"/>
          <w:sz w:val="28"/>
          <w:szCs w:val="28"/>
        </w:rPr>
        <w:t xml:space="preserve"> применить в работе с детьми </w:t>
      </w:r>
      <w:proofErr w:type="spellStart"/>
      <w:proofErr w:type="gramStart"/>
      <w:r w:rsidR="00C27752" w:rsidRPr="00C27752">
        <w:rPr>
          <w:color w:val="000000"/>
          <w:sz w:val="28"/>
          <w:szCs w:val="28"/>
        </w:rPr>
        <w:t>арт</w:t>
      </w:r>
      <w:proofErr w:type="spellEnd"/>
      <w:proofErr w:type="gramEnd"/>
      <w:r w:rsidR="00C27752" w:rsidRPr="00C27752">
        <w:rPr>
          <w:color w:val="000000"/>
          <w:sz w:val="28"/>
          <w:szCs w:val="28"/>
        </w:rPr>
        <w:t xml:space="preserve"> – технику </w:t>
      </w:r>
      <w:r w:rsidR="00520817" w:rsidRPr="00C27752">
        <w:rPr>
          <w:color w:val="000000"/>
          <w:sz w:val="28"/>
          <w:szCs w:val="28"/>
        </w:rPr>
        <w:t xml:space="preserve">«Вязаная графика» «Тактильное рисование вязаными изделиями». </w:t>
      </w:r>
    </w:p>
    <w:p w:rsidR="001A50A4" w:rsidRDefault="001A50A4" w:rsidP="002F03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7752" w:rsidRPr="00C27752">
        <w:rPr>
          <w:rFonts w:ascii="Times New Roman" w:hAnsi="Times New Roman" w:cs="Times New Roman"/>
          <w:sz w:val="28"/>
          <w:szCs w:val="28"/>
        </w:rPr>
        <w:t>Вязаная графика – это</w:t>
      </w:r>
      <w:r>
        <w:rPr>
          <w:rFonts w:ascii="Times New Roman" w:hAnsi="Times New Roman" w:cs="Times New Roman"/>
          <w:sz w:val="28"/>
          <w:szCs w:val="28"/>
        </w:rPr>
        <w:t xml:space="preserve"> холст</w:t>
      </w:r>
      <w:r w:rsidR="00C27752" w:rsidRPr="00C27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27752" w:rsidRPr="00C27752"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" w:hAnsi="Times New Roman" w:cs="Times New Roman"/>
          <w:sz w:val="28"/>
          <w:szCs w:val="28"/>
        </w:rPr>
        <w:t xml:space="preserve">вязаных веревочек – карандашей </w:t>
      </w:r>
      <w:r w:rsidR="00C27752" w:rsidRPr="00C27752">
        <w:rPr>
          <w:rFonts w:ascii="Times New Roman" w:hAnsi="Times New Roman" w:cs="Times New Roman"/>
          <w:sz w:val="28"/>
          <w:szCs w:val="28"/>
        </w:rPr>
        <w:t xml:space="preserve">предназначен для детей разного возраста. </w:t>
      </w:r>
    </w:p>
    <w:p w:rsidR="001A50A4" w:rsidRDefault="001A50A4" w:rsidP="00C27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052725"/>
            <wp:effectExtent l="19050" t="0" r="9525" b="0"/>
            <wp:docPr id="13" name="Рисунок 13" descr="C:\Users\Admin\Desktop\IMG_20231204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20231204_15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59" cy="30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52" w:rsidRPr="00C27752" w:rsidRDefault="00C27752" w:rsidP="002F03CC">
      <w:pPr>
        <w:jc w:val="both"/>
        <w:rPr>
          <w:rFonts w:ascii="Times New Roman" w:hAnsi="Times New Roman" w:cs="Times New Roman"/>
          <w:sz w:val="28"/>
          <w:szCs w:val="28"/>
        </w:rPr>
      </w:pPr>
      <w:r w:rsidRPr="00C27752">
        <w:rPr>
          <w:rFonts w:ascii="Times New Roman" w:hAnsi="Times New Roman" w:cs="Times New Roman"/>
          <w:sz w:val="28"/>
          <w:szCs w:val="28"/>
        </w:rPr>
        <w:lastRenderedPageBreak/>
        <w:t>Дает ребенку возможность развивать фантазию. Это способ рисования помогает понять форму предметов</w:t>
      </w:r>
      <w:r w:rsidR="00AF4F54">
        <w:rPr>
          <w:rFonts w:ascii="Times New Roman" w:hAnsi="Times New Roman" w:cs="Times New Roman"/>
          <w:sz w:val="28"/>
          <w:szCs w:val="28"/>
        </w:rPr>
        <w:t xml:space="preserve"> и цвета, способствует речевому</w:t>
      </w:r>
      <w:r w:rsidRPr="00C27752">
        <w:rPr>
          <w:rFonts w:ascii="Times New Roman" w:hAnsi="Times New Roman" w:cs="Times New Roman"/>
          <w:sz w:val="28"/>
          <w:szCs w:val="28"/>
        </w:rPr>
        <w:t xml:space="preserve">, логически - словесному развитию ребенка. Ребенку легко ошибаться, чтобы научиться, ведь это холст и вязаные элементы! </w:t>
      </w:r>
    </w:p>
    <w:p w:rsidR="00C27752" w:rsidRDefault="001A50A4" w:rsidP="002F03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Используются для детей, как раннего возраста, </w:t>
      </w:r>
      <w:r w:rsidR="00C27752" w:rsidRPr="00C27752">
        <w:rPr>
          <w:rFonts w:ascii="Times New Roman" w:hAnsi="Times New Roman" w:cs="Times New Roman"/>
          <w:sz w:val="28"/>
          <w:szCs w:val="28"/>
        </w:rPr>
        <w:t xml:space="preserve">так и более старшего возраста, потому – что эти карандаши не ломаются, не пачкаются и совсем безопасные. В младшем возрасте ребенок берет необходимый материал и действует по образцу вместе </w:t>
      </w:r>
      <w:proofErr w:type="gramStart"/>
      <w:r w:rsidR="00C27752" w:rsidRPr="00C2775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27752" w:rsidRPr="00C27752">
        <w:rPr>
          <w:rFonts w:ascii="Times New Roman" w:hAnsi="Times New Roman" w:cs="Times New Roman"/>
          <w:sz w:val="28"/>
          <w:szCs w:val="28"/>
        </w:rPr>
        <w:t xml:space="preserve"> взрослым, а вот ребенок более старшего возраста может уже пофантазировать и работать в соответствии со своим замыслом. У старших детей происходит самостоятельный творческий процесс. У ребенка задействованы все пальцы во время тактильного рисования.</w:t>
      </w:r>
    </w:p>
    <w:p w:rsidR="001A50A4" w:rsidRPr="00C27752" w:rsidRDefault="001A50A4" w:rsidP="00C27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0824" cy="3143250"/>
            <wp:effectExtent l="19050" t="0" r="1776" b="0"/>
            <wp:docPr id="14" name="Рисунок 14" descr="C:\Users\Admin\Desktop\IMG_20231204_15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231204_154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24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17" w:rsidRPr="00C27752" w:rsidRDefault="001A50A4" w:rsidP="002F03C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20817" w:rsidRPr="00C27752">
        <w:rPr>
          <w:color w:val="000000"/>
          <w:sz w:val="28"/>
          <w:szCs w:val="28"/>
        </w:rPr>
        <w:t>В совместной деятельности педагога и детей с использованием техники «</w:t>
      </w:r>
      <w:r w:rsidR="00C27752">
        <w:rPr>
          <w:color w:val="000000"/>
          <w:sz w:val="28"/>
          <w:szCs w:val="28"/>
        </w:rPr>
        <w:t>Вязаная графика</w:t>
      </w:r>
      <w:r w:rsidR="00520817" w:rsidRPr="00C27752">
        <w:rPr>
          <w:color w:val="000000"/>
          <w:sz w:val="28"/>
          <w:szCs w:val="28"/>
        </w:rPr>
        <w:t xml:space="preserve">» ребёнок лучше воспринимает новую информацию за счёт тактильных ощущений; расширяет кругозор; обогащает знания в области окружающего мира; развивает фантазию и творческие способности; развивает мыслительные процессы, что способствует развитию речи, обогащению словаря; развивает пространственные представления, мелкую моторику и способности к произвольному самоконтролю, совместная работа способствует созданию психологического комфорта при обучении. В процессе использования </w:t>
      </w:r>
      <w:proofErr w:type="spellStart"/>
      <w:proofErr w:type="gramStart"/>
      <w:r w:rsidR="00520817" w:rsidRPr="00C27752">
        <w:rPr>
          <w:color w:val="000000"/>
          <w:sz w:val="28"/>
          <w:szCs w:val="28"/>
        </w:rPr>
        <w:t>арт</w:t>
      </w:r>
      <w:proofErr w:type="spellEnd"/>
      <w:proofErr w:type="gramEnd"/>
      <w:r w:rsidR="00520817" w:rsidRPr="00C27752">
        <w:rPr>
          <w:color w:val="000000"/>
          <w:sz w:val="28"/>
          <w:szCs w:val="28"/>
        </w:rPr>
        <w:t xml:space="preserve"> - техники у детей формируются следующие умения:</w:t>
      </w:r>
    </w:p>
    <w:p w:rsidR="00520817" w:rsidRPr="001A50A4" w:rsidRDefault="00520817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50A4">
        <w:rPr>
          <w:rFonts w:ascii="Times New Roman" w:hAnsi="Times New Roman" w:cs="Times New Roman"/>
          <w:sz w:val="28"/>
          <w:szCs w:val="28"/>
        </w:rPr>
        <w:t xml:space="preserve">- творческие (дети развиваются творчески, придумывая, фантазируя </w:t>
      </w:r>
      <w:proofErr w:type="gramStart"/>
      <w:r w:rsidRPr="001A50A4">
        <w:rPr>
          <w:rFonts w:ascii="Times New Roman" w:hAnsi="Times New Roman" w:cs="Times New Roman"/>
          <w:sz w:val="28"/>
          <w:szCs w:val="28"/>
        </w:rPr>
        <w:t>оригинальный</w:t>
      </w:r>
      <w:proofErr w:type="gramEnd"/>
      <w:r w:rsidRPr="001A50A4">
        <w:rPr>
          <w:rFonts w:ascii="Times New Roman" w:hAnsi="Times New Roman" w:cs="Times New Roman"/>
          <w:sz w:val="28"/>
          <w:szCs w:val="28"/>
        </w:rPr>
        <w:t xml:space="preserve"> и необычные фигуры и рисунки);</w:t>
      </w:r>
    </w:p>
    <w:p w:rsidR="00520817" w:rsidRPr="001A50A4" w:rsidRDefault="00520817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50A4">
        <w:rPr>
          <w:rFonts w:ascii="Times New Roman" w:hAnsi="Times New Roman" w:cs="Times New Roman"/>
          <w:sz w:val="28"/>
          <w:szCs w:val="28"/>
        </w:rPr>
        <w:lastRenderedPageBreak/>
        <w:t>- интеллектуальные (для создания рисунка, ребёнок осмысливает, какие детали – «сенсорные карандаши» (сенсорные веревочки) ему необходимы, в какой последовательности их нужно соединить),</w:t>
      </w:r>
    </w:p>
    <w:p w:rsidR="00520817" w:rsidRPr="001A50A4" w:rsidRDefault="00520817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50A4">
        <w:rPr>
          <w:rFonts w:ascii="Times New Roman" w:hAnsi="Times New Roman" w:cs="Times New Roman"/>
          <w:sz w:val="28"/>
          <w:szCs w:val="28"/>
        </w:rPr>
        <w:t>- коммуникативные (в процессе совместной работы со сверстниками и педагогом дети активно общаются, называют детали, ориентируются в свойствах, сравнивают, совместно решают возникшие проблемы),</w:t>
      </w:r>
    </w:p>
    <w:p w:rsidR="00464B78" w:rsidRDefault="00520817" w:rsidP="002F03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50A4">
        <w:rPr>
          <w:rFonts w:ascii="Times New Roman" w:hAnsi="Times New Roman" w:cs="Times New Roman"/>
          <w:sz w:val="28"/>
          <w:szCs w:val="28"/>
        </w:rPr>
        <w:t>- речевые (обогащается словарный запас детей, они активно называют цвета, формы, последовательность действий; в старшем возрасте запоминают буквы, звуки, выполняют задания на звуковой анализ слов, что послужит подготовкой к обучению в школе).</w:t>
      </w:r>
      <w:r w:rsidR="00464B78" w:rsidRPr="001A5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3CC" w:rsidRDefault="001A50A4" w:rsidP="001A50A4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216" cy="2028825"/>
            <wp:effectExtent l="19050" t="0" r="5234" b="0"/>
            <wp:docPr id="15" name="Рисунок 15" descr="C:\Users\Admin\Desktop\IMG_20231204_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20231204_15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0" cy="20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1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064061"/>
            <wp:effectExtent l="19050" t="0" r="9525" b="0"/>
            <wp:docPr id="16" name="Рисунок 16" descr="C:\Users\Admin\Desktop\IMG_20231204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20231204_153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73" cy="20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3CC" w:rsidRDefault="002F03CC" w:rsidP="001A50A4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50A4" w:rsidRPr="001A50A4" w:rsidRDefault="005E218A" w:rsidP="002F03CC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1368" cy="2457450"/>
            <wp:effectExtent l="19050" t="0" r="8632" b="0"/>
            <wp:docPr id="1" name="Рисунок 1" descr="F:\вязаная графика\IMG_20231204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язаная графика\IMG_20231204_153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6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A4" w:rsidRPr="001A50A4" w:rsidRDefault="00464B78" w:rsidP="002F03CC">
      <w:pPr>
        <w:pStyle w:val="a3"/>
        <w:jc w:val="both"/>
        <w:rPr>
          <w:sz w:val="28"/>
          <w:szCs w:val="28"/>
        </w:rPr>
      </w:pPr>
      <w:r w:rsidRPr="00C27752">
        <w:rPr>
          <w:sz w:val="28"/>
          <w:szCs w:val="28"/>
        </w:rPr>
        <w:t>С помощью мягкого конструктора малыш может  нарисовать картину, историю и более того придумать невероятный сюжет вместе с друзьями и создать собственный мультфильм. Получая продукт своей деятельности, у ребенка появляется уверенность в себе, в своих возможностях</w:t>
      </w:r>
      <w:r w:rsidR="001A50A4">
        <w:rPr>
          <w:sz w:val="28"/>
          <w:szCs w:val="28"/>
        </w:rPr>
        <w:t>.</w:t>
      </w:r>
    </w:p>
    <w:p w:rsidR="00520817" w:rsidRPr="00C27752" w:rsidRDefault="00520817" w:rsidP="002F03CC">
      <w:pPr>
        <w:pStyle w:val="a3"/>
        <w:jc w:val="both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 xml:space="preserve">Таким образом, использование </w:t>
      </w:r>
      <w:proofErr w:type="spellStart"/>
      <w:proofErr w:type="gramStart"/>
      <w:r w:rsidRPr="00C27752">
        <w:rPr>
          <w:color w:val="000000"/>
          <w:sz w:val="28"/>
          <w:szCs w:val="28"/>
        </w:rPr>
        <w:t>арт</w:t>
      </w:r>
      <w:proofErr w:type="spellEnd"/>
      <w:proofErr w:type="gramEnd"/>
      <w:r w:rsidRPr="00C27752">
        <w:rPr>
          <w:color w:val="000000"/>
          <w:sz w:val="28"/>
          <w:szCs w:val="28"/>
        </w:rPr>
        <w:t xml:space="preserve"> - техники «</w:t>
      </w:r>
      <w:r w:rsidR="00C27752">
        <w:rPr>
          <w:color w:val="000000"/>
          <w:sz w:val="28"/>
          <w:szCs w:val="28"/>
        </w:rPr>
        <w:t>Вязаная графика</w:t>
      </w:r>
      <w:r w:rsidRPr="00C27752">
        <w:rPr>
          <w:color w:val="000000"/>
          <w:sz w:val="28"/>
          <w:szCs w:val="28"/>
        </w:rPr>
        <w:t xml:space="preserve">» это ещё один шаг в </w:t>
      </w:r>
      <w:r w:rsidR="00C27752">
        <w:rPr>
          <w:color w:val="000000"/>
          <w:sz w:val="28"/>
          <w:szCs w:val="28"/>
        </w:rPr>
        <w:t>моей</w:t>
      </w:r>
      <w:r w:rsidRPr="00C27752">
        <w:rPr>
          <w:color w:val="000000"/>
          <w:sz w:val="28"/>
          <w:szCs w:val="28"/>
        </w:rPr>
        <w:t xml:space="preserve"> работе для развития навыков речи и общения для будущего успешного обучения в школе.</w:t>
      </w:r>
    </w:p>
    <w:p w:rsidR="00464B78" w:rsidRDefault="00520817" w:rsidP="002F03CC">
      <w:pPr>
        <w:pStyle w:val="a3"/>
        <w:jc w:val="both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 xml:space="preserve">Отличительной особенностью </w:t>
      </w:r>
      <w:r w:rsidR="00C27752">
        <w:rPr>
          <w:color w:val="000000"/>
          <w:sz w:val="28"/>
          <w:szCs w:val="28"/>
        </w:rPr>
        <w:t>использования «Вязаной графики»</w:t>
      </w:r>
      <w:r w:rsidRPr="00C27752">
        <w:rPr>
          <w:color w:val="000000"/>
          <w:sz w:val="28"/>
          <w:szCs w:val="28"/>
        </w:rPr>
        <w:t xml:space="preserve"> является то, что уже, начиная с младшего возраста, дети начинают творить, рисовать, </w:t>
      </w:r>
      <w:r w:rsidRPr="00C27752">
        <w:rPr>
          <w:color w:val="000000"/>
          <w:sz w:val="28"/>
          <w:szCs w:val="28"/>
        </w:rPr>
        <w:lastRenderedPageBreak/>
        <w:t xml:space="preserve">создавать своими руками необычные рисунки. </w:t>
      </w:r>
      <w:r w:rsidR="00AF4F54">
        <w:rPr>
          <w:color w:val="000000"/>
          <w:sz w:val="28"/>
          <w:szCs w:val="28"/>
        </w:rPr>
        <w:t>П</w:t>
      </w:r>
      <w:r w:rsidRPr="00C27752">
        <w:rPr>
          <w:color w:val="000000"/>
          <w:sz w:val="28"/>
          <w:szCs w:val="28"/>
        </w:rPr>
        <w:t>озволяет более эффективно развивать мелкую моторику рук дошкольника, что помогает активному развитию речи и активизации словаря, а в старшем дошкольном возрасте, помогает лучшей подготовке к обучению грамоте и элементарного математического образования. В увлекательной форме занимательной игровой деятельности дети развивают речевые способности, пополняют активный словарный запас, получают знания об окружающем мире</w:t>
      </w:r>
      <w:proofErr w:type="gramStart"/>
      <w:r w:rsidRPr="00C27752">
        <w:rPr>
          <w:color w:val="000000"/>
          <w:sz w:val="28"/>
          <w:szCs w:val="28"/>
        </w:rPr>
        <w:t xml:space="preserve"> </w:t>
      </w:r>
      <w:r w:rsidR="00AF4F54">
        <w:rPr>
          <w:color w:val="000000"/>
          <w:sz w:val="28"/>
          <w:szCs w:val="28"/>
        </w:rPr>
        <w:t>.</w:t>
      </w:r>
      <w:proofErr w:type="gramEnd"/>
    </w:p>
    <w:p w:rsidR="001A50A4" w:rsidRDefault="001A50A4" w:rsidP="002F03CC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29641" cy="2050642"/>
            <wp:effectExtent l="0" t="38100" r="0" b="25808"/>
            <wp:docPr id="17" name="Рисунок 17" descr="C:\Users\Admin\Desktop\IMG_20231204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0231204_154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101" b="264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649" cy="20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D81">
        <w:rPr>
          <w:noProof/>
          <w:color w:val="000000"/>
          <w:sz w:val="28"/>
          <w:szCs w:val="28"/>
        </w:rPr>
        <w:drawing>
          <wp:inline distT="0" distB="0" distL="0" distR="0">
            <wp:extent cx="2724150" cy="2104212"/>
            <wp:effectExtent l="19050" t="0" r="0" b="0"/>
            <wp:docPr id="3" name="Рисунок 19" descr="C:\Users\Admin\Desktop\IMG_20231206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231206_114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64" r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84" cy="210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A4" w:rsidRDefault="001A50A4" w:rsidP="00464B78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05782" cy="2266950"/>
            <wp:effectExtent l="19050" t="0" r="0" b="0"/>
            <wp:docPr id="18" name="Рисунок 18" descr="C:\Users\Admin\Desktop\IMG_20231206_1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20231206_114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043" r="124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0744" cy="22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D81">
        <w:rPr>
          <w:noProof/>
          <w:color w:val="000000"/>
          <w:sz w:val="28"/>
          <w:szCs w:val="28"/>
        </w:rPr>
        <w:drawing>
          <wp:inline distT="0" distB="0" distL="0" distR="0">
            <wp:extent cx="3059060" cy="2228850"/>
            <wp:effectExtent l="19050" t="0" r="7990" b="0"/>
            <wp:docPr id="4" name="Рисунок 20" descr="C:\Users\Admin\Desktop\IMG_20231204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_20231204_154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93" r="9727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A4" w:rsidRDefault="001A50A4" w:rsidP="002F03CC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3527" cy="2209800"/>
            <wp:effectExtent l="19050" t="0" r="0" b="0"/>
            <wp:docPr id="21" name="Рисунок 21" descr="C:\Users\Admin\Desktop\IMG_20231206_11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_20231206_114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45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D81" w:rsidRPr="001D3D81">
        <w:rPr>
          <w:noProof/>
          <w:color w:val="000000"/>
          <w:sz w:val="28"/>
          <w:szCs w:val="28"/>
        </w:rPr>
        <w:drawing>
          <wp:inline distT="0" distB="0" distL="0" distR="0">
            <wp:extent cx="2809875" cy="2209800"/>
            <wp:effectExtent l="19050" t="0" r="9525" b="0"/>
            <wp:docPr id="5" name="Рисунок 3" descr="C:\Users\1\Desktop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3CC" w:rsidRDefault="002F03CC" w:rsidP="00520817">
      <w:pPr>
        <w:pStyle w:val="a3"/>
        <w:rPr>
          <w:color w:val="000000"/>
          <w:sz w:val="28"/>
          <w:szCs w:val="28"/>
        </w:rPr>
      </w:pPr>
    </w:p>
    <w:p w:rsidR="00520817" w:rsidRPr="00C27752" w:rsidRDefault="002F03CC" w:rsidP="0052081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Информационные источники</w:t>
      </w:r>
      <w:r w:rsidR="00464B78">
        <w:rPr>
          <w:color w:val="000000"/>
          <w:sz w:val="28"/>
          <w:szCs w:val="28"/>
        </w:rPr>
        <w:t>: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>1. Федеральный Государственный Образовательный Стандарт, Министерство образования и науки Российской Федерации от 17 октября 2013 г. №115.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 xml:space="preserve">2. </w:t>
      </w:r>
      <w:proofErr w:type="spellStart"/>
      <w:r w:rsidRPr="00C27752">
        <w:rPr>
          <w:color w:val="000000"/>
          <w:sz w:val="28"/>
          <w:szCs w:val="28"/>
        </w:rPr>
        <w:t>Аверина</w:t>
      </w:r>
      <w:proofErr w:type="spellEnd"/>
      <w:r w:rsidRPr="00C27752">
        <w:rPr>
          <w:color w:val="000000"/>
          <w:sz w:val="28"/>
          <w:szCs w:val="28"/>
        </w:rPr>
        <w:t xml:space="preserve"> И. Е. Физкультурные минутки и динамические паузы в ДОУ. – </w:t>
      </w:r>
      <w:proofErr w:type="spellStart"/>
      <w:r w:rsidRPr="00C27752">
        <w:rPr>
          <w:color w:val="000000"/>
          <w:sz w:val="28"/>
          <w:szCs w:val="28"/>
        </w:rPr>
        <w:t>М.:Айрис</w:t>
      </w:r>
      <w:proofErr w:type="spellEnd"/>
      <w:r w:rsidRPr="00C27752">
        <w:rPr>
          <w:color w:val="000000"/>
          <w:sz w:val="28"/>
          <w:szCs w:val="28"/>
        </w:rPr>
        <w:t xml:space="preserve"> – пресс, 2006.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 xml:space="preserve">3. </w:t>
      </w:r>
      <w:proofErr w:type="spellStart"/>
      <w:r w:rsidRPr="00C27752">
        <w:rPr>
          <w:color w:val="000000"/>
          <w:sz w:val="28"/>
          <w:szCs w:val="28"/>
        </w:rPr>
        <w:t>Файзуллаева</w:t>
      </w:r>
      <w:proofErr w:type="spellEnd"/>
      <w:r w:rsidRPr="00C27752">
        <w:rPr>
          <w:color w:val="000000"/>
          <w:sz w:val="28"/>
          <w:szCs w:val="28"/>
        </w:rPr>
        <w:t xml:space="preserve"> Е.Д. Игровой нейропсихический практикум: методическое пособие/ Е.Д. </w:t>
      </w:r>
      <w:proofErr w:type="spellStart"/>
      <w:r w:rsidRPr="00C27752">
        <w:rPr>
          <w:color w:val="000000"/>
          <w:sz w:val="28"/>
          <w:szCs w:val="28"/>
        </w:rPr>
        <w:t>Файзуллаева</w:t>
      </w:r>
      <w:proofErr w:type="spellEnd"/>
      <w:r w:rsidRPr="00C27752">
        <w:rPr>
          <w:color w:val="000000"/>
          <w:sz w:val="28"/>
          <w:szCs w:val="28"/>
        </w:rPr>
        <w:t>, А.И. Сергеева – Томск: ООО «Академия счастливого детства», 2020.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>4. Наборы «Вязаная графика» для выкладывания узоров, для изучения букв и их элементов.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 xml:space="preserve">5. Игровой набор «Палочки – </w:t>
      </w:r>
      <w:proofErr w:type="spellStart"/>
      <w:r w:rsidRPr="00C27752">
        <w:rPr>
          <w:color w:val="000000"/>
          <w:sz w:val="28"/>
          <w:szCs w:val="28"/>
        </w:rPr>
        <w:t>игралочки</w:t>
      </w:r>
      <w:proofErr w:type="spellEnd"/>
      <w:r w:rsidRPr="00C27752">
        <w:rPr>
          <w:color w:val="000000"/>
          <w:sz w:val="28"/>
          <w:szCs w:val="28"/>
        </w:rPr>
        <w:t>» для выкладывания узоров</w:t>
      </w:r>
    </w:p>
    <w:p w:rsidR="00520817" w:rsidRPr="00C27752" w:rsidRDefault="00520817" w:rsidP="00520817">
      <w:pPr>
        <w:pStyle w:val="a3"/>
        <w:rPr>
          <w:color w:val="000000"/>
          <w:sz w:val="28"/>
          <w:szCs w:val="28"/>
        </w:rPr>
      </w:pPr>
      <w:r w:rsidRPr="00C27752">
        <w:rPr>
          <w:color w:val="000000"/>
          <w:sz w:val="28"/>
          <w:szCs w:val="28"/>
        </w:rPr>
        <w:t>6</w:t>
      </w:r>
      <w:r w:rsidR="00464B78">
        <w:rPr>
          <w:color w:val="000000"/>
          <w:sz w:val="28"/>
          <w:szCs w:val="28"/>
        </w:rPr>
        <w:t>.</w:t>
      </w:r>
      <w:r w:rsidRPr="00C27752">
        <w:rPr>
          <w:color w:val="000000"/>
          <w:sz w:val="28"/>
          <w:szCs w:val="28"/>
        </w:rPr>
        <w:t xml:space="preserve"> Лазаренко О.И. «</w:t>
      </w:r>
      <w:proofErr w:type="spellStart"/>
      <w:r w:rsidRPr="00C27752">
        <w:rPr>
          <w:color w:val="000000"/>
          <w:sz w:val="28"/>
          <w:szCs w:val="28"/>
        </w:rPr>
        <w:t>Артикуляционно</w:t>
      </w:r>
      <w:proofErr w:type="spellEnd"/>
      <w:r w:rsidRPr="00C27752">
        <w:rPr>
          <w:color w:val="000000"/>
          <w:sz w:val="28"/>
          <w:szCs w:val="28"/>
        </w:rPr>
        <w:t xml:space="preserve"> - пальчиковая гимнастика». Комплекс упражнений</w:t>
      </w:r>
      <w:proofErr w:type="gramStart"/>
      <w:r w:rsidRPr="00C27752">
        <w:rPr>
          <w:color w:val="000000"/>
          <w:sz w:val="28"/>
          <w:szCs w:val="28"/>
        </w:rPr>
        <w:t>.М</w:t>
      </w:r>
      <w:proofErr w:type="gramEnd"/>
      <w:r w:rsidRPr="00C27752">
        <w:rPr>
          <w:color w:val="000000"/>
          <w:sz w:val="28"/>
          <w:szCs w:val="28"/>
        </w:rPr>
        <w:t>.:2012г</w:t>
      </w:r>
    </w:p>
    <w:p w:rsidR="00520817" w:rsidRPr="00C27752" w:rsidRDefault="00464B78" w:rsidP="0052081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20817" w:rsidRPr="00C27752">
        <w:rPr>
          <w:color w:val="000000"/>
          <w:sz w:val="28"/>
          <w:szCs w:val="28"/>
        </w:rPr>
        <w:t xml:space="preserve">. </w:t>
      </w:r>
      <w:proofErr w:type="spellStart"/>
      <w:r w:rsidR="00520817" w:rsidRPr="00C27752">
        <w:rPr>
          <w:color w:val="000000"/>
          <w:sz w:val="28"/>
          <w:szCs w:val="28"/>
        </w:rPr>
        <w:t>Новотворцев</w:t>
      </w:r>
      <w:proofErr w:type="spellEnd"/>
      <w:r w:rsidR="00520817" w:rsidRPr="00C27752">
        <w:rPr>
          <w:color w:val="000000"/>
          <w:sz w:val="28"/>
          <w:szCs w:val="28"/>
        </w:rPr>
        <w:t xml:space="preserve"> Н. Развитие речи детей. Ярославль, 1995г.</w:t>
      </w:r>
    </w:p>
    <w:p w:rsidR="00520817" w:rsidRPr="00C27752" w:rsidRDefault="00464B78" w:rsidP="0052081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20817" w:rsidRPr="00C27752">
        <w:rPr>
          <w:color w:val="000000"/>
          <w:sz w:val="28"/>
          <w:szCs w:val="28"/>
        </w:rPr>
        <w:t>. Эмоциональное развитие дошкольника. М., 1985г.</w:t>
      </w:r>
    </w:p>
    <w:p w:rsidR="00520817" w:rsidRPr="00C27752" w:rsidRDefault="00464B78" w:rsidP="0052081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520817" w:rsidRPr="00C27752">
        <w:rPr>
          <w:color w:val="000000"/>
          <w:sz w:val="28"/>
          <w:szCs w:val="28"/>
        </w:rPr>
        <w:t xml:space="preserve">. Пылаева Н.М. Школа умножения. Методика развития внимания у детей/ Н.М. Пылаева, Т.В. </w:t>
      </w:r>
      <w:proofErr w:type="spellStart"/>
      <w:r w:rsidR="00520817" w:rsidRPr="00C27752">
        <w:rPr>
          <w:color w:val="000000"/>
          <w:sz w:val="28"/>
          <w:szCs w:val="28"/>
        </w:rPr>
        <w:t>Ахутина</w:t>
      </w:r>
      <w:proofErr w:type="spellEnd"/>
      <w:r w:rsidR="00520817" w:rsidRPr="00C27752">
        <w:rPr>
          <w:color w:val="000000"/>
          <w:sz w:val="28"/>
          <w:szCs w:val="28"/>
        </w:rPr>
        <w:t xml:space="preserve">. – М: </w:t>
      </w:r>
      <w:proofErr w:type="spellStart"/>
      <w:r w:rsidR="00520817" w:rsidRPr="00C27752">
        <w:rPr>
          <w:color w:val="000000"/>
          <w:sz w:val="28"/>
          <w:szCs w:val="28"/>
        </w:rPr>
        <w:t>Теревинф</w:t>
      </w:r>
      <w:proofErr w:type="spellEnd"/>
      <w:r w:rsidR="00520817" w:rsidRPr="00C27752">
        <w:rPr>
          <w:color w:val="000000"/>
          <w:sz w:val="28"/>
          <w:szCs w:val="28"/>
        </w:rPr>
        <w:t>, 2006.</w:t>
      </w:r>
    </w:p>
    <w:p w:rsidR="00520817" w:rsidRPr="00C27752" w:rsidRDefault="00464B78" w:rsidP="0052081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520817" w:rsidRPr="00C27752">
        <w:rPr>
          <w:color w:val="000000"/>
          <w:sz w:val="28"/>
          <w:szCs w:val="28"/>
        </w:rPr>
        <w:t xml:space="preserve">. Пылаева Н.М. Учимся видеть и называть. Развитие зрительно – вербальных функций у детей 5 – 7 лет/ Н.М. Пылаева, Т.В. </w:t>
      </w:r>
      <w:proofErr w:type="spellStart"/>
      <w:r w:rsidR="00520817" w:rsidRPr="00C27752">
        <w:rPr>
          <w:color w:val="000000"/>
          <w:sz w:val="28"/>
          <w:szCs w:val="28"/>
        </w:rPr>
        <w:t>Ахутина</w:t>
      </w:r>
      <w:proofErr w:type="spellEnd"/>
      <w:r w:rsidR="00520817" w:rsidRPr="00C27752">
        <w:rPr>
          <w:color w:val="000000"/>
          <w:sz w:val="28"/>
          <w:szCs w:val="28"/>
        </w:rPr>
        <w:t>. – СПб</w:t>
      </w:r>
      <w:proofErr w:type="gramStart"/>
      <w:r w:rsidR="00520817" w:rsidRPr="00C27752">
        <w:rPr>
          <w:color w:val="000000"/>
          <w:sz w:val="28"/>
          <w:szCs w:val="28"/>
        </w:rPr>
        <w:t xml:space="preserve">.: </w:t>
      </w:r>
      <w:proofErr w:type="gramEnd"/>
      <w:r w:rsidR="00520817" w:rsidRPr="00C27752">
        <w:rPr>
          <w:color w:val="000000"/>
          <w:sz w:val="28"/>
          <w:szCs w:val="28"/>
        </w:rPr>
        <w:t>Питер, 2008.</w:t>
      </w:r>
    </w:p>
    <w:p w:rsidR="002F03CC" w:rsidRPr="002F03CC" w:rsidRDefault="00464B78">
      <w:r>
        <w:rPr>
          <w:rFonts w:ascii="Times New Roman" w:hAnsi="Times New Roman" w:cs="Times New Roman"/>
          <w:sz w:val="28"/>
          <w:szCs w:val="28"/>
        </w:rPr>
        <w:t>11.</w:t>
      </w:r>
      <w:hyperlink r:id="rId18" w:history="1">
        <w:r w:rsidR="00520817" w:rsidRPr="002F03CC">
          <w:rPr>
            <w:rStyle w:val="a4"/>
            <w:rFonts w:ascii="Times New Roman" w:hAnsi="Times New Roman" w:cs="Times New Roman"/>
            <w:color w:val="548DD4" w:themeColor="text2" w:themeTint="99"/>
            <w:sz w:val="28"/>
            <w:szCs w:val="28"/>
          </w:rPr>
          <w:t>https://centreinstein.ru/</w:t>
        </w:r>
      </w:hyperlink>
    </w:p>
    <w:p w:rsidR="00520817" w:rsidRPr="002F03CC" w:rsidRDefault="00464B78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proofErr w:type="spellStart"/>
      <w:r w:rsidR="00520817" w:rsidRPr="002F03CC">
        <w:rPr>
          <w:rFonts w:ascii="Times New Roman" w:hAnsi="Times New Roman" w:cs="Times New Roman"/>
          <w:color w:val="548DD4" w:themeColor="text2" w:themeTint="99"/>
          <w:sz w:val="28"/>
          <w:szCs w:val="28"/>
          <w:lang w:val="en-US"/>
        </w:rPr>
        <w:t>maam</w:t>
      </w:r>
      <w:proofErr w:type="spellEnd"/>
      <w:r w:rsidR="00520817" w:rsidRPr="002F03C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  <w:proofErr w:type="spellStart"/>
      <w:r w:rsidR="00520817" w:rsidRPr="002F03CC">
        <w:rPr>
          <w:rFonts w:ascii="Times New Roman" w:hAnsi="Times New Roman" w:cs="Times New Roman"/>
          <w:color w:val="548DD4" w:themeColor="text2" w:themeTint="99"/>
          <w:sz w:val="28"/>
          <w:szCs w:val="28"/>
          <w:lang w:val="en-US"/>
        </w:rPr>
        <w:t>ru</w:t>
      </w:r>
      <w:proofErr w:type="spellEnd"/>
    </w:p>
    <w:p w:rsidR="002F03CC" w:rsidRPr="002F03CC" w:rsidRDefault="00464B78">
      <w:pPr>
        <w:rPr>
          <w:color w:val="548DD4" w:themeColor="text2" w:themeTint="99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hyperlink r:id="rId19" w:tgtFrame="_blank" w:history="1">
        <w:r w:rsidR="00520817" w:rsidRPr="002F03CC">
          <w:rPr>
            <w:rStyle w:val="a4"/>
            <w:rFonts w:ascii="Times New Roman" w:hAnsi="Times New Roman" w:cs="Times New Roman"/>
            <w:bCs/>
            <w:color w:val="548DD4" w:themeColor="text2" w:themeTint="99"/>
            <w:sz w:val="28"/>
            <w:szCs w:val="28"/>
            <w:shd w:val="clear" w:color="auto" w:fill="FFFFFF"/>
          </w:rPr>
          <w:t>vayzanayagrafika.ru</w:t>
        </w:r>
      </w:hyperlink>
    </w:p>
    <w:sectPr w:rsidR="002F03CC" w:rsidRPr="002F03CC" w:rsidSect="000A3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C0" w:rsidRDefault="00F053C0" w:rsidP="00F053C0">
      <w:pPr>
        <w:spacing w:after="0" w:line="240" w:lineRule="auto"/>
      </w:pPr>
      <w:r>
        <w:separator/>
      </w:r>
    </w:p>
  </w:endnote>
  <w:endnote w:type="continuationSeparator" w:id="1">
    <w:p w:rsidR="00F053C0" w:rsidRDefault="00F053C0" w:rsidP="00F0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C0" w:rsidRDefault="00F053C0" w:rsidP="00F053C0">
      <w:pPr>
        <w:spacing w:after="0" w:line="240" w:lineRule="auto"/>
      </w:pPr>
      <w:r>
        <w:separator/>
      </w:r>
    </w:p>
  </w:footnote>
  <w:footnote w:type="continuationSeparator" w:id="1">
    <w:p w:rsidR="00F053C0" w:rsidRDefault="00F053C0" w:rsidP="00F05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6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360C2"/>
    <w:rsid w:val="000A3726"/>
    <w:rsid w:val="001A50A4"/>
    <w:rsid w:val="001D3D81"/>
    <w:rsid w:val="002F03CC"/>
    <w:rsid w:val="00464B78"/>
    <w:rsid w:val="00520817"/>
    <w:rsid w:val="005E218A"/>
    <w:rsid w:val="006B2407"/>
    <w:rsid w:val="00AF4F54"/>
    <w:rsid w:val="00B360C2"/>
    <w:rsid w:val="00C27752"/>
    <w:rsid w:val="00C32C33"/>
    <w:rsid w:val="00E870C3"/>
    <w:rsid w:val="00F053C0"/>
    <w:rsid w:val="00F3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0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0817"/>
    <w:rPr>
      <w:color w:val="0000FF" w:themeColor="hyperlink"/>
      <w:u w:val="single"/>
    </w:rPr>
  </w:style>
  <w:style w:type="paragraph" w:styleId="a5">
    <w:name w:val="No Spacing"/>
    <w:uiPriority w:val="1"/>
    <w:qFormat/>
    <w:rsid w:val="00C2775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0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3C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05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53C0"/>
  </w:style>
  <w:style w:type="paragraph" w:styleId="aa">
    <w:name w:val="footer"/>
    <w:basedOn w:val="a"/>
    <w:link w:val="ab"/>
    <w:uiPriority w:val="99"/>
    <w:semiHidden/>
    <w:unhideWhenUsed/>
    <w:rsid w:val="00F05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05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entreinstein.ru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vayzanayagrafika.r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dcterms:created xsi:type="dcterms:W3CDTF">2023-12-03T07:25:00Z</dcterms:created>
  <dcterms:modified xsi:type="dcterms:W3CDTF">2023-12-07T08:50:00Z</dcterms:modified>
</cp:coreProperties>
</file>