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9868B" w14:textId="7A05A917" w:rsidR="00DB5F34" w:rsidRDefault="006E58E6" w:rsidP="006E58E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«Дидактические игры для дошкольников»</w:t>
      </w:r>
    </w:p>
    <w:p w14:paraId="79B1AA8F" w14:textId="20B0D935" w:rsidR="00DB5F34" w:rsidRPr="00DB5F34" w:rsidRDefault="00DB5F34" w:rsidP="006E58E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bookmarkStart w:id="0" w:name="_GoBack"/>
      <w:r w:rsidRPr="00DB5F34">
        <w:rPr>
          <w:color w:val="111111"/>
          <w:sz w:val="28"/>
          <w:szCs w:val="28"/>
        </w:rPr>
        <w:t>Игровая деятельность в дошкольном возрасте — это основной вид деятельности. Игра помогает ребенку всесторонне развиваться, познавать окружающий мир, творчески мыслить, активно действовать, развивать общительность и способность принимать творческие решения.</w:t>
      </w:r>
    </w:p>
    <w:bookmarkEnd w:id="0"/>
    <w:p w14:paraId="2FE93A1E" w14:textId="36198A58" w:rsidR="00DB5F34" w:rsidRDefault="00DB5F34" w:rsidP="006E58E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F34">
        <w:rPr>
          <w:color w:val="111111"/>
          <w:sz w:val="28"/>
          <w:szCs w:val="28"/>
        </w:rPr>
        <w:t>Среди всего многообразия игр для дошкольников особое место принадлежит дидактическим играм.</w:t>
      </w:r>
    </w:p>
    <w:p w14:paraId="0CDD27FD" w14:textId="0EA661D4" w:rsidR="00DB5F34" w:rsidRPr="00DB5F34" w:rsidRDefault="00DB5F34" w:rsidP="006E58E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игры в дидактические игры </w:t>
      </w:r>
      <w:r w:rsidRPr="00DB5F34">
        <w:rPr>
          <w:color w:val="000000"/>
          <w:sz w:val="28"/>
          <w:szCs w:val="28"/>
          <w:shd w:val="clear" w:color="auto" w:fill="FFFFFF"/>
        </w:rPr>
        <w:t>характерн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DB5F34">
        <w:rPr>
          <w:color w:val="000000"/>
          <w:sz w:val="28"/>
          <w:szCs w:val="28"/>
          <w:shd w:val="clear" w:color="auto" w:fill="FFFFFF"/>
        </w:rPr>
        <w:t xml:space="preserve"> большая устойчивость внимания, интенсивное развитие процессов преднамеренного запоминания и припоминания, более совершенное зрительное, слуховое, осязательное восприятие. Они начинают различать довольно сложные формы предметов, звукосочетания. В </w:t>
      </w:r>
      <w:r>
        <w:rPr>
          <w:color w:val="000000"/>
          <w:sz w:val="28"/>
          <w:szCs w:val="28"/>
          <w:shd w:val="clear" w:color="auto" w:fill="FFFFFF"/>
        </w:rPr>
        <w:t>дошкольн</w:t>
      </w:r>
      <w:r w:rsidRPr="00DB5F34">
        <w:rPr>
          <w:color w:val="000000"/>
          <w:sz w:val="28"/>
          <w:szCs w:val="28"/>
          <w:shd w:val="clear" w:color="auto" w:fill="FFFFFF"/>
        </w:rPr>
        <w:t>ом возрасте увеличивается запас слов, развивается мышление: наряду с обобщением по внешним признакам дети начинают группировать предметы по материалу, качеству и назначению, устанавливают простейшие причинные связи в знакомых явлениях.</w:t>
      </w:r>
    </w:p>
    <w:p w14:paraId="216768A4" w14:textId="67321F4E" w:rsidR="00DB5F34" w:rsidRPr="00DB5F34" w:rsidRDefault="00DB5F34" w:rsidP="006E58E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F34">
        <w:rPr>
          <w:color w:val="111111"/>
          <w:sz w:val="28"/>
          <w:szCs w:val="28"/>
        </w:rPr>
        <w:t>Дидактические игры — это разновидность игр с правилами, в целях воспитания и обучения детей.</w:t>
      </w:r>
    </w:p>
    <w:p w14:paraId="172629F5" w14:textId="77777777" w:rsidR="00DB5F34" w:rsidRPr="00DB5F34" w:rsidRDefault="00DB5F34" w:rsidP="006E58E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F34">
        <w:rPr>
          <w:color w:val="111111"/>
          <w:sz w:val="28"/>
          <w:szCs w:val="28"/>
        </w:rPr>
        <w:t>Они развивают сенсорные способности детей с помощью игр по ознакомлению детей с цветом, формой, величиной предметов;</w:t>
      </w:r>
    </w:p>
    <w:p w14:paraId="2E244F55" w14:textId="77777777" w:rsidR="00DB5F34" w:rsidRPr="00DB5F34" w:rsidRDefault="00DB5F34" w:rsidP="006E58E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F34">
        <w:rPr>
          <w:color w:val="111111"/>
          <w:sz w:val="28"/>
          <w:szCs w:val="28"/>
        </w:rPr>
        <w:t>- развивают речь детей, умение правильно высказывать свои мысли;</w:t>
      </w:r>
    </w:p>
    <w:p w14:paraId="4204339D" w14:textId="77777777" w:rsidR="00DB5F34" w:rsidRPr="00DB5F34" w:rsidRDefault="00DB5F34" w:rsidP="006E58E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F34">
        <w:rPr>
          <w:color w:val="111111"/>
          <w:sz w:val="28"/>
          <w:szCs w:val="28"/>
        </w:rPr>
        <w:t>- формируют нравственные представления о бережном отношении к окружающим предметам, игрушкам;</w:t>
      </w:r>
    </w:p>
    <w:p w14:paraId="363CEFAB" w14:textId="77777777" w:rsidR="00DB5F34" w:rsidRPr="00DB5F34" w:rsidRDefault="00DB5F34" w:rsidP="006E58E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F34">
        <w:rPr>
          <w:color w:val="111111"/>
          <w:sz w:val="28"/>
          <w:szCs w:val="28"/>
        </w:rPr>
        <w:t>- воспитывают уважение к человеку труда, желание самим трудиться;</w:t>
      </w:r>
    </w:p>
    <w:p w14:paraId="5AC34098" w14:textId="35D8B776" w:rsidR="00DB5F34" w:rsidRDefault="00DB5F34" w:rsidP="006E58E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F34">
        <w:rPr>
          <w:color w:val="111111"/>
          <w:sz w:val="28"/>
          <w:szCs w:val="28"/>
        </w:rPr>
        <w:t>-способствуют физическому развитию и укрепляется мелкая мускулатура рук.</w:t>
      </w:r>
    </w:p>
    <w:p w14:paraId="2A13245F" w14:textId="77777777" w:rsidR="006E58E6" w:rsidRDefault="006E58E6" w:rsidP="006E58E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E58E6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Структуру дидактической игры</w:t>
      </w:r>
      <w:r w:rsidRPr="006E58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образуют основные и дополнительные компоненты. </w:t>
      </w:r>
    </w:p>
    <w:p w14:paraId="7FC23103" w14:textId="77777777" w:rsidR="006E58E6" w:rsidRDefault="006E58E6" w:rsidP="006E58E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E58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 </w:t>
      </w:r>
      <w:r w:rsidRPr="006E58E6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основным компонентам</w:t>
      </w:r>
      <w:r w:rsidRPr="006E58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относятся: дидактическая задача, игровые действия, игровые правила, результат и дидактический материал. К </w:t>
      </w:r>
      <w:r w:rsidRPr="006E58E6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дополнительным компонентам</w:t>
      </w:r>
      <w:r w:rsidRPr="006E58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сюжет и роль.</w:t>
      </w:r>
      <w:r w:rsidRPr="006E58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  <w:r w:rsidRPr="006E58E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       </w:t>
      </w:r>
      <w:r w:rsidRPr="006E58E6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Проведение дидактических игр включает:</w:t>
      </w:r>
      <w:r w:rsidRPr="006E58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</w:p>
    <w:p w14:paraId="7D9E1552" w14:textId="3B6729FA" w:rsidR="006E58E6" w:rsidRDefault="006E58E6" w:rsidP="006E58E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E58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1.Ознакомление детей с содержанием игры, использование в ней дидактического материала (показ предметов, картинок, краткая беседа, в ходе которой уточняются знания и представления детей).    </w:t>
      </w:r>
    </w:p>
    <w:p w14:paraId="36817C77" w14:textId="77777777" w:rsidR="006E58E6" w:rsidRDefault="006E58E6" w:rsidP="006E58E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E58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2.Объяснение хода и правил игры, при этом четкое выполнение этих правил.     </w:t>
      </w:r>
    </w:p>
    <w:p w14:paraId="6B79924E" w14:textId="77777777" w:rsidR="006E58E6" w:rsidRDefault="006E58E6" w:rsidP="006E58E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E58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 3.Показ игровых действий.  </w:t>
      </w:r>
    </w:p>
    <w:p w14:paraId="699EB4C2" w14:textId="77777777" w:rsidR="00FA7F24" w:rsidRDefault="006E58E6" w:rsidP="006E58E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E58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 xml:space="preserve">  4.Определение роли взрослого в игре, его участие в качестве играющего, болельщика или арбитра (педагог направляет </w:t>
      </w:r>
      <w:proofErr w:type="gramStart"/>
      <w:r w:rsidRPr="006E58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действия  играющих</w:t>
      </w:r>
      <w:proofErr w:type="gramEnd"/>
      <w:r w:rsidRPr="006E58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советом, вопросом, напоминанием).    </w:t>
      </w:r>
    </w:p>
    <w:p w14:paraId="06797BAA" w14:textId="2C7041F2" w:rsidR="006E58E6" w:rsidRPr="006E58E6" w:rsidRDefault="006E58E6" w:rsidP="006E58E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E58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5.Подведение итогов игры – ответственный момент в руководстве ею. По результатам игры можно судить об ее эффективности, о том, будет ли она использована детьми в самостоятельной игровой деятельности.  Анализ игры позволяет выявить индивидуальные способности в поведении и характере детей. А значит правильно организовать индивидуальную работу с ними.</w:t>
      </w:r>
    </w:p>
    <w:p w14:paraId="7D89D81C" w14:textId="77777777" w:rsidR="006E58E6" w:rsidRPr="006E58E6" w:rsidRDefault="006E58E6" w:rsidP="006E58E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E58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Обучение в форме дидактической игры основано на стремление ребенка входить в воображаемую ситуацию и действовать по ее законам, то есть отвечает возрастным особенностям дошкольника.                        </w:t>
      </w:r>
    </w:p>
    <w:p w14:paraId="2C34A295" w14:textId="77777777" w:rsidR="006E58E6" w:rsidRPr="006E58E6" w:rsidRDefault="006E58E6" w:rsidP="006E58E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E58E6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Виды дидактических игр:</w:t>
      </w:r>
      <w:r w:rsidRPr="006E58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14:paraId="7A4E0412" w14:textId="77777777" w:rsidR="006E58E6" w:rsidRPr="006E58E6" w:rsidRDefault="006E58E6" w:rsidP="006E58E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E58E6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1.Игры с предметами (игрушками</w:t>
      </w:r>
      <w:r w:rsidRPr="006E58E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).</w:t>
      </w:r>
    </w:p>
    <w:p w14:paraId="1DFF0D7E" w14:textId="77777777" w:rsidR="006E58E6" w:rsidRPr="006E58E6" w:rsidRDefault="006E58E6" w:rsidP="006E58E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E58E6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2.Настольно-печатные игры.</w:t>
      </w:r>
    </w:p>
    <w:p w14:paraId="5602F578" w14:textId="35DA98A4" w:rsidR="006E58E6" w:rsidRPr="006E58E6" w:rsidRDefault="006E58E6" w:rsidP="006E58E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E58E6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3.Словесные игры.  </w:t>
      </w:r>
    </w:p>
    <w:p w14:paraId="0F920062" w14:textId="77777777" w:rsidR="00DB5F34" w:rsidRPr="00DB5F34" w:rsidRDefault="00DB5F34" w:rsidP="006E58E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F34">
        <w:rPr>
          <w:color w:val="111111"/>
          <w:sz w:val="28"/>
          <w:szCs w:val="28"/>
        </w:rPr>
        <w:t>Разнообразие игр в магазинах вскружит голову даже взрослому. А их цены поражают еще больше. И вот однажды мне на глаза попались фетровые игрушки.</w:t>
      </w:r>
    </w:p>
    <w:p w14:paraId="6F25580F" w14:textId="77777777" w:rsidR="00DB5F34" w:rsidRPr="00DB5F34" w:rsidRDefault="00DB5F34" w:rsidP="006E58E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F34">
        <w:rPr>
          <w:color w:val="111111"/>
          <w:sz w:val="28"/>
          <w:szCs w:val="28"/>
        </w:rPr>
        <w:t>Фетр - очень яркий, приятный на ощупь, и главное, безопасный! Из фетра можно сшить все, что угодно.</w:t>
      </w:r>
    </w:p>
    <w:p w14:paraId="06B03AF4" w14:textId="0D6958C4" w:rsidR="00DB5F34" w:rsidRPr="00DB5F34" w:rsidRDefault="00DB5F34" w:rsidP="006E58E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F34">
        <w:rPr>
          <w:color w:val="111111"/>
          <w:sz w:val="28"/>
          <w:szCs w:val="28"/>
        </w:rPr>
        <w:t>Мне пришла идея создать дидактические игры</w:t>
      </w:r>
      <w:r>
        <w:rPr>
          <w:color w:val="111111"/>
          <w:sz w:val="28"/>
          <w:szCs w:val="28"/>
        </w:rPr>
        <w:t xml:space="preserve"> разнообразных видов:</w:t>
      </w:r>
    </w:p>
    <w:p w14:paraId="724A935F" w14:textId="77777777" w:rsidR="00DB5F34" w:rsidRDefault="00DB5F34" w:rsidP="006E58E6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B5F34">
        <w:rPr>
          <w:i/>
          <w:iCs/>
          <w:color w:val="111111"/>
          <w:sz w:val="28"/>
          <w:szCs w:val="28"/>
          <w:bdr w:val="none" w:sz="0" w:space="0" w:color="auto" w:frame="1"/>
        </w:rPr>
        <w:t>Дидактическая игра "Половинки: фрукты и овощи"</w:t>
      </w:r>
    </w:p>
    <w:p w14:paraId="320F5C4A" w14:textId="155ED629" w:rsidR="0054461F" w:rsidRPr="00DB5F34" w:rsidRDefault="00DB5F34" w:rsidP="006E58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B5F34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Дидактическая игра "Угости друзей"</w:t>
      </w:r>
    </w:p>
    <w:p w14:paraId="3ADE98FA" w14:textId="37829B16" w:rsidR="00DB5F34" w:rsidRPr="00DB5F34" w:rsidRDefault="00DB5F34" w:rsidP="006E58E6">
      <w:pPr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B5F3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Дидактическая игра "Оденем куклу"</w:t>
      </w:r>
    </w:p>
    <w:p w14:paraId="318909D4" w14:textId="213766A3" w:rsidR="00DB5F34" w:rsidRPr="00DB5F34" w:rsidRDefault="00DB5F34" w:rsidP="006E58E6">
      <w:pPr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B5F3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Дидактическая игра "Кто что кушает?"</w:t>
      </w:r>
    </w:p>
    <w:p w14:paraId="65694C49" w14:textId="36760BE2" w:rsidR="00DB5F34" w:rsidRPr="00DB5F34" w:rsidRDefault="00DB5F34" w:rsidP="006E58E6">
      <w:pPr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B5F3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Дидактическая игра "Огород"</w:t>
      </w:r>
    </w:p>
    <w:p w14:paraId="69B2B8E3" w14:textId="65963AD3" w:rsidR="00DB5F34" w:rsidRPr="00DB5F34" w:rsidRDefault="00DB5F34" w:rsidP="006E58E6">
      <w:pPr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B5F3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Дидактическая игра "Календарь природы"</w:t>
      </w:r>
    </w:p>
    <w:p w14:paraId="4F5BAC49" w14:textId="2003BA97" w:rsidR="00DB5F34" w:rsidRDefault="00DB5F34" w:rsidP="006E58E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B5F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Эмоции детей от работы с играми, сделанными своими руками, вдохновляют нас на изготовление новых игр и игрушек.</w:t>
      </w:r>
    </w:p>
    <w:p w14:paraId="4A19EBA7" w14:textId="5F72335E" w:rsidR="00DB5F34" w:rsidRDefault="00DB5F34" w:rsidP="006E58E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384B4011" w14:textId="39E5B081" w:rsidR="00DB5F34" w:rsidRDefault="00DB5F34" w:rsidP="006E58E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76DEDB55" w14:textId="77777777" w:rsidR="00DB5F34" w:rsidRPr="00DB5F34" w:rsidRDefault="00DB5F34" w:rsidP="006E58E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B5F3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 Используемая литература:</w:t>
      </w:r>
    </w:p>
    <w:p w14:paraId="5E91566B" w14:textId="77777777" w:rsidR="00DB5F34" w:rsidRPr="00DB5F34" w:rsidRDefault="00DB5F34" w:rsidP="006E58E6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B5F3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А.И. Сорокина «Дидактическая игра в детском саду».</w:t>
      </w:r>
    </w:p>
    <w:p w14:paraId="08AD4188" w14:textId="77777777" w:rsidR="00DB5F34" w:rsidRPr="00DB5F34" w:rsidRDefault="00DB5F34" w:rsidP="006E58E6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B5F3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А.К. Бондаренко «Дидактические игры в детском саду».</w:t>
      </w:r>
    </w:p>
    <w:p w14:paraId="3BB12705" w14:textId="77777777" w:rsidR="00DB5F34" w:rsidRPr="00DB5F34" w:rsidRDefault="00DB5F34" w:rsidP="006E58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5F34" w:rsidRPr="00DB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1F"/>
    <w:rsid w:val="0054461F"/>
    <w:rsid w:val="006E58E6"/>
    <w:rsid w:val="00DB5F34"/>
    <w:rsid w:val="00FA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AFD9"/>
  <w15:chartTrackingRefBased/>
  <w15:docId w15:val="{DDCCF5BF-F39D-41FD-99E4-6DF78EE1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F34"/>
    <w:rPr>
      <w:b/>
      <w:bCs/>
    </w:rPr>
  </w:style>
  <w:style w:type="character" w:styleId="a5">
    <w:name w:val="Emphasis"/>
    <w:basedOn w:val="a0"/>
    <w:uiPriority w:val="20"/>
    <w:qFormat/>
    <w:rsid w:val="006E5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lara.velichko2016@yandex.ru</dc:creator>
  <cp:keywords/>
  <dc:description/>
  <cp:lastModifiedBy>lara.velichko2016@yandex.ru</cp:lastModifiedBy>
  <cp:revision>5</cp:revision>
  <dcterms:created xsi:type="dcterms:W3CDTF">2022-11-11T16:41:00Z</dcterms:created>
  <dcterms:modified xsi:type="dcterms:W3CDTF">2022-11-11T17:00:00Z</dcterms:modified>
</cp:coreProperties>
</file>