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63" w:rsidRPr="00FD00EA" w:rsidRDefault="00AD3263" w:rsidP="00FD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C52" w:rsidRPr="00FD00EA" w:rsidRDefault="00FB6DAF" w:rsidP="00FD00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Урок литературы в 9 классе</w:t>
      </w:r>
      <w:r w:rsidR="002146F5"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теме</w:t>
      </w:r>
      <w:r w:rsidR="00994C52"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B6DAF" w:rsidRPr="00FD00EA" w:rsidRDefault="00994C52" w:rsidP="00FD00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«Жизнь и творчество</w:t>
      </w:r>
      <w:r w:rsidR="00FB6DAF"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А.С.Пушкин</w:t>
      </w: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Тема дружбы в творчестве поэта»</w:t>
      </w:r>
    </w:p>
    <w:p w:rsidR="00994C52" w:rsidRPr="00FD00EA" w:rsidRDefault="00994C52" w:rsidP="00FD00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6F5" w:rsidRPr="00FD00EA" w:rsidRDefault="003A1299" w:rsidP="00FD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</w:t>
      </w:r>
      <w:r w:rsidR="002146F5"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146F5" w:rsidRPr="00FD00EA">
        <w:rPr>
          <w:rFonts w:ascii="Times New Roman" w:hAnsi="Times New Roman" w:cs="Times New Roman"/>
          <w:color w:val="000000"/>
          <w:sz w:val="24"/>
          <w:szCs w:val="24"/>
        </w:rPr>
        <w:t>2 урока</w:t>
      </w:r>
      <w:bookmarkStart w:id="0" w:name="_GoBack"/>
      <w:bookmarkEnd w:id="0"/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D40"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новых знаний 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предпосылки для формирования  у учащихся системы духовно-нравственных ценностей через личный читательский опыт,  раскрыть идейную направленность произведений </w:t>
      </w:r>
      <w:proofErr w:type="spellStart"/>
      <w:r w:rsidRPr="00FD00EA">
        <w:rPr>
          <w:rFonts w:ascii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FD00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FB6DAF" w:rsidRPr="00FD00EA" w:rsidRDefault="00FB6DAF" w:rsidP="00FD00EA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школьников о личности поэта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жизни и творчестве Пушкина</w:t>
      </w: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проблематике и идейной направленности его произведений;</w:t>
      </w:r>
    </w:p>
    <w:p w:rsidR="00FB6DAF" w:rsidRPr="00FD00EA" w:rsidRDefault="00FB6DAF" w:rsidP="00FD00EA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познакомить с поэтическими произведениями 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А.С.Пушкина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посвящёнными лицейской дружбе; </w:t>
      </w:r>
    </w:p>
    <w:p w:rsidR="00FB6DAF" w:rsidRPr="00FD00EA" w:rsidRDefault="00FB6DAF" w:rsidP="00FD00EA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выражение высоких чу</w:t>
      </w:r>
      <w:proofErr w:type="gramStart"/>
      <w:r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пр</w:t>
      </w:r>
      <w:proofErr w:type="gramEnd"/>
      <w:r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оизведениях поэта основано на его личных переживаниях;</w:t>
      </w:r>
    </w:p>
    <w:p w:rsidR="00FB6DAF" w:rsidRPr="00FD00EA" w:rsidRDefault="00FB6DAF" w:rsidP="00FD00EA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 определять в произведении позицию автора, основные проблемы</w:t>
      </w:r>
      <w:r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своеобразие</w:t>
      </w: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произведений.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у </w:t>
      </w:r>
      <w:proofErr w:type="gramStart"/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 к литературному наследию русской литературы</w:t>
      </w:r>
      <w:r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осознанию ее актуальности  в наши дни</w:t>
      </w: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информационной обработки и анализа текста: выявление явно и неявно выраженной информации художественного текста, выявление авторской позиции, анализ средств речевой выразительности и приемов создания образов;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и письменную речь обучающихся, логическое мышление, мыслительную деятельность учащихся, их творческие способности;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ставить личные цели деятельности, планировать свою работу,  анализировать, обобщать, систематизировать  полученные знания; оценивать полученные  результаты.</w:t>
      </w:r>
    </w:p>
    <w:p w:rsidR="00FB6DAF" w:rsidRPr="00FD00EA" w:rsidRDefault="00FB6DAF" w:rsidP="00FD00EA">
      <w:pPr>
        <w:tabs>
          <w:tab w:val="num" w:pos="993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Воспитательные</w:t>
      </w:r>
      <w:r w:rsidRPr="00FD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D00E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204"/>
          <w:tab w:val="num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привлечь  внимание    учащихся к    духовно-нравственным ценностям, формируемым в ходе изучения произведений отечественной литературы;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204"/>
          <w:tab w:val="num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D00EA">
        <w:rPr>
          <w:rFonts w:ascii="Times New Roman" w:hAnsi="Times New Roman" w:cs="Times New Roman"/>
          <w:color w:val="000000"/>
          <w:sz w:val="24"/>
          <w:szCs w:val="24"/>
        </w:rPr>
        <w:t>воспитывать способности к самостоятельному осмыслению исторических событий, отраженных в литературе;</w:t>
      </w:r>
    </w:p>
    <w:p w:rsidR="00FB6DAF" w:rsidRPr="00FD00EA" w:rsidRDefault="00FB6DAF" w:rsidP="00FD00EA">
      <w:pPr>
        <w:numPr>
          <w:ilvl w:val="0"/>
          <w:numId w:val="3"/>
        </w:numPr>
        <w:tabs>
          <w:tab w:val="clear" w:pos="720"/>
          <w:tab w:val="num" w:pos="204"/>
          <w:tab w:val="num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воспитывать у учащихся 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на примере жизни поэта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высокие нравственные качества:  чувство  дружбы, товарищества, взаимопонимания,  взаимоуважения, бескорыстие и верность. 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выбранных приемов и методов урока будет способствовать эффективному формированию у обучающихся системы духовно-нравственных ценностей, а также развитию личностных, регулятивных, познавательных и коммуникативных универсальных учебных действий как основы умения учиться.                                                                 </w:t>
      </w:r>
      <w:proofErr w:type="gramEnd"/>
    </w:p>
    <w:p w:rsidR="00FB6DAF" w:rsidRPr="00FD00EA" w:rsidRDefault="00FB6DAF" w:rsidP="00FD00E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познавательной сфере: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выбор наиболее эффективных способов решения задач в зависимости от конкретных условий, понимание идейного содержания изучаемых произведений; умение выявлять сюжетные линии в произведении; владение литературоведческой те</w:t>
      </w:r>
      <w:r w:rsidR="003A129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рминологией (идея, сюжет, композиция, средства выразительности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ценностно-ориентационной сфере: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преобразование практической задачи в 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познавательную</w:t>
      </w:r>
      <w:proofErr w:type="gram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выражение собственного отношения к произведению; понимание авторской позиции;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коммуникативной сфере: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одноклассниками, определять способы взаимодействия; планировать общие способы работы;</w:t>
      </w:r>
      <w:r w:rsidR="00A07DA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давать оценку собственной деятельности и деятельности других;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эстетической сфере: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понимани</w:t>
      </w:r>
      <w:r w:rsidR="00A07DA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образной природы литературы как вида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искусства.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 целеполагания и рефлексии читательской деятельности.</w:t>
      </w:r>
    </w:p>
    <w:p w:rsidR="00FB6DAF" w:rsidRPr="00FD00EA" w:rsidRDefault="00FB6DAF" w:rsidP="00FD0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ориентация в системе моральных норм и ценностей, освоение общекультурного наследия России; гражданский патриотизм, любовь к Родине, чувство гордости за свою страну; уважение к истории, культурным и историческим памятникам.</w:t>
      </w:r>
    </w:p>
    <w:p w:rsidR="00A07DA2" w:rsidRPr="00FD00EA" w:rsidRDefault="00FB6DAF" w:rsidP="00FD0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методы, приемы: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индивидуальная, групповая, фронтальная работа; решение кейсов, аналитическое чтение текстов, цитирование, словесное рисование; ведение «Бортового журнала», защита групповой работы.</w:t>
      </w:r>
      <w:proofErr w:type="gramEnd"/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история, русский язык, МХК.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ТРКМиЧП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ИКТ, исследовательские методы.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Необходимое оборудование и материалы: </w:t>
      </w:r>
    </w:p>
    <w:p w:rsidR="00FB6DAF" w:rsidRPr="00FD00EA" w:rsidRDefault="00FB6DAF" w:rsidP="00FD00EA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 «Литература. 9 класс» (УМК под редакцией 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В.Я.Коровиной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); </w:t>
      </w:r>
    </w:p>
    <w:p w:rsidR="00FB6DAF" w:rsidRPr="00FD00EA" w:rsidRDefault="00FB6DAF" w:rsidP="00FD00EA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«Словарь литературоведческих терминов»; </w:t>
      </w:r>
    </w:p>
    <w:p w:rsidR="00FB6DAF" w:rsidRPr="00FD00EA" w:rsidRDefault="00FB6DAF" w:rsidP="00FD00EA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кейсы для групп (раздаточный материал);</w:t>
      </w:r>
    </w:p>
    <w:p w:rsidR="00FB6DAF" w:rsidRPr="00FD00EA" w:rsidRDefault="00FB6DAF" w:rsidP="00FD00EA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тексты произведений («К другу стихотворцу» (1814), «Пирующие студенты»(1814), «К Пущину»(1815), «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Эллегия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(1817), «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Дельвигу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(1817), «Разлука» (1817), «Чаадаеву» (1818), «Чаадаеву» (1821), «19 октября» (1825),</w:t>
      </w:r>
      <w:r w:rsidR="003A129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«19 октября» (1827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«Пущину» (1826), «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глубине сибирских руд…» (1827), «Чем чаще празднует лицей…»(1831), «Была пора» (1836) и другие);</w:t>
      </w:r>
    </w:p>
    <w:p w:rsidR="00A07DA2" w:rsidRPr="00FD00EA" w:rsidRDefault="00FB6DAF" w:rsidP="00FD00EA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ноутбук с выходом в интернет; интерактивная доска.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="003A129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ученика выполняют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опережающее индивидуальное задание</w:t>
      </w:r>
      <w:r w:rsidR="003A129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(сообщения)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класс разделен на 4 группы.</w:t>
      </w:r>
    </w:p>
    <w:p w:rsidR="00FB6DAF" w:rsidRPr="00FD00EA" w:rsidRDefault="00FB6DAF" w:rsidP="00FD0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</w:pPr>
    </w:p>
    <w:p w:rsidR="00FB6DAF" w:rsidRPr="00FD00EA" w:rsidRDefault="00FB6DAF" w:rsidP="00FD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B6DAF" w:rsidRPr="00FD00EA" w:rsidRDefault="00FB6DAF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 минута)</w:t>
      </w:r>
      <w:r w:rsidR="003A129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07DA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Мотивация к учебной деятельности.</w:t>
      </w:r>
    </w:p>
    <w:p w:rsidR="002146F5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Здравствуйте, я очень рада нашей </w:t>
      </w:r>
      <w:r w:rsidR="00A07DA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новой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встрече!  Один з</w:t>
      </w:r>
      <w:r w:rsidR="00994C5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амечательный человек сказал: «С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мотреть в глаза тому, кто улыбается - самое прекрасное, что есть на земле». Рада видеть ваши светлые лица, приветливые улыбки, ваши внимательные глаза</w:t>
      </w:r>
      <w:r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="008E1BE9"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Ведь с</w:t>
      </w:r>
      <w:r w:rsidR="002146F5"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егодня </w:t>
      </w:r>
      <w:r w:rsidR="008E1BE9"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– внимательные слушатели и отзывчивые читатели, и </w:t>
      </w:r>
      <w:r w:rsidR="002146F5"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предстоит открыть новые страницы </w:t>
      </w:r>
      <w:r w:rsidR="002146F5"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наследия великой русской литературы</w:t>
      </w:r>
      <w:r w:rsidR="008E1BE9" w:rsidRPr="00FD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</w:pPr>
    </w:p>
    <w:p w:rsidR="00FB6DAF" w:rsidRPr="00FD00EA" w:rsidRDefault="0007066C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2.Вызов</w:t>
      </w:r>
    </w:p>
    <w:p w:rsidR="00FB6DAF" w:rsidRPr="00FD00EA" w:rsidRDefault="00FB6DAF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="00A07DA2"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знаний,  полученных в 5 – 8 классах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(5 минут)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Демонстрируется видеоряд с иллюстрациями из произведений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А.С.Пушкина</w:t>
      </w:r>
      <w:proofErr w:type="spellEnd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«Сказка о царе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Салтане</w:t>
      </w:r>
      <w:proofErr w:type="spellEnd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», «Няне», «Узник»</w:t>
      </w:r>
      <w:r w:rsidR="00A07DA2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«Мцыри», «Капитанская</w:t>
      </w:r>
      <w:r w:rsidR="00C91064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дочка».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Посмотрите внимательно </w:t>
      </w:r>
      <w:r w:rsidR="00C91064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видеоролик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определите, что объединяет все эти произведения? Как вы думаете, </w:t>
      </w:r>
      <w:r w:rsidR="00A07DA2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сегодня пойдет речь на нашем уроке?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 авторе этих произведений –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А.С.Пушкине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что вы знаете об этом человеке?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высказывания учащихся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B6DAF" w:rsidRPr="00FD00EA" w:rsidRDefault="00FB6DAF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Имя Александра Сергеевича Пушкина известно во всём мире. Его жизнь и творчество 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многогранны</w:t>
      </w:r>
      <w:proofErr w:type="gram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Сегодня мы вновь встречаемся с великим Творцом, которого по праву называют «солнцем русской поэзии». 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 уже имеете, ребята, богатый читательский опыт, связанный с  прочтением пушкинских произведений. Почему, изучая творчество писателя, необходимо знать его биографию?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биография помогает понять и осмыслить творчество писателя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B6DAF" w:rsidRPr="00FD00EA" w:rsidRDefault="00FB6DAF" w:rsidP="00FD00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DAF" w:rsidRPr="00FD00EA" w:rsidRDefault="00FB6DAF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="0007066C"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«Верные и неверные утверждения»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1BE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минут)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(составлено на основе заданий интерактивной тетради https://edu.skysmart.ru)</w:t>
      </w:r>
    </w:p>
    <w:p w:rsidR="008E1BE9" w:rsidRPr="00FD00EA" w:rsidRDefault="008E1BE9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Самостоятельная работа в группах с самопроверкой по</w:t>
      </w:r>
      <w:r w:rsidRPr="00FD0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эталону (за каждый правильный ответ ставится 1 балл)</w:t>
      </w:r>
    </w:p>
    <w:p w:rsidR="008E1BE9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Предлагаю вам вспомнить биографию А. С. Пушкина и указать, верны ли утверждения, связанные с жизнью писателя</w:t>
      </w:r>
      <w:r w:rsidR="008E1BE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1BE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Посовещавшись в группе, внесите правильные ответы в поля «Бортового журнала» вашей группы.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Верно ли, что начальное образование А. С. Пушкин, как это было принято, получил дома? 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что фамилия  прадеда Пушкина Ганнибал?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что в возрасте двенадцати лет Пушкин стал воспи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танником Царскосельского лицея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 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что литературный талант писателя начал проявляться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в Царскосельском лицее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что Александр Сергеевич писал поэтические, прозаические и драматические произведения?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Пушкин два го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был в ссылке в Михайловском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 </w:t>
      </w:r>
    </w:p>
    <w:p w:rsidR="00FB6DAF" w:rsidRPr="00FD00EA" w:rsidRDefault="00FB6DAF" w:rsidP="00FD00E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ли, что в 1837 году писатель по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гиб от полученной раны на дуэли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 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DAF" w:rsidRPr="00FD00EA" w:rsidRDefault="00FB6DAF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Целеполагание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минуты)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</w:t>
      </w:r>
      <w:r w:rsidR="00C91064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начало серьезного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разговора о жизни и творчестве великого русского поэта. Попрошу вас записать в «Бортовом журнале» вашей группы тему нашего урока: «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А.С.Пушкин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творчество. Лицейская лирика. Дружба и друзья в творчестве 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А.С.Пушкина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Обсудите в группе и запишите, какие ассоциации возникают у вас, когда вы слышите «Царскосельский лицей»?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учеба, стихи, дружба, общение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Почему?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07066C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поясняют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же, исходя из темы урока, мы сегодня должны узнать? 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</w:t>
      </w:r>
      <w:r w:rsidR="0007066C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 для себя вы поставите?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варианты</w:t>
      </w:r>
      <w:r w:rsidR="0007066C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записываются на доске и обсуждаются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proofErr w:type="gramEnd"/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Какую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роль играла в жизни поэта дружба? </w:t>
      </w:r>
      <w:r w:rsidRPr="00FD00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Что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означает для А.С. Пушкина истинная дружба?  </w:t>
      </w:r>
      <w:r w:rsidRPr="00FD00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лирике А.С. Пушкина отразилась его верность лицейской дружбе? </w:t>
      </w:r>
      <w:r w:rsidRPr="00FD00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его произведениях  раскрывается тема дружбы? </w:t>
      </w:r>
      <w:proofErr w:type="gramStart"/>
      <w:r w:rsidRPr="00FD00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Какие 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нравственные ценности утверждаются в лирике А.С. Пушкина?)</w:t>
      </w:r>
      <w:proofErr w:type="gramEnd"/>
    </w:p>
    <w:p w:rsidR="00FB6DAF" w:rsidRPr="00FD00EA" w:rsidRDefault="00FB6DAF" w:rsidP="00FD00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AF" w:rsidRPr="00FD00EA" w:rsidRDefault="00FB6DAF" w:rsidP="00FD00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3.Осмысление</w:t>
      </w:r>
    </w:p>
    <w:p w:rsidR="00FB6DAF" w:rsidRPr="00FD00EA" w:rsidRDefault="00FB6DAF" w:rsidP="00FD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="0007066C" w:rsidRPr="00FD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00EA">
        <w:rPr>
          <w:rFonts w:ascii="Times New Roman" w:hAnsi="Times New Roman" w:cs="Times New Roman"/>
          <w:b/>
          <w:color w:val="000000"/>
          <w:sz w:val="24"/>
          <w:szCs w:val="24"/>
        </w:rPr>
        <w:t>Первичное усвоение новых знаний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 (5</w:t>
      </w:r>
      <w:r w:rsidR="0007066C" w:rsidRPr="00FD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0EA">
        <w:rPr>
          <w:rFonts w:ascii="Times New Roman" w:hAnsi="Times New Roman" w:cs="Times New Roman"/>
          <w:color w:val="000000"/>
          <w:sz w:val="24"/>
          <w:szCs w:val="24"/>
        </w:rPr>
        <w:t>минут)</w:t>
      </w:r>
    </w:p>
    <w:p w:rsidR="00FB6DAF" w:rsidRPr="00FD00EA" w:rsidRDefault="00FB6DAF" w:rsidP="00FD00E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 подготовленного учащегося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опережающее индивидуальное задание)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Знаете ли вы, что Царскосельский лицей был открыт 19 октября 1811 года. Лицеисты учились шесть лет, и 1817 году был сделан первый выпуск, который стал называться «пушкинский выпуск» по имени его гениального выпускника А.С. Пушкина.    Император Александр I лично утвердил в 1811 году список первых воспитанников Лицея и лично роздал им через 6 лет награды и дипломы.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Императорский Царскосельский Лицей – привилегированное учебное заведение – призван был готовить юношество, «особо предназначенное важным частям службы государственной». Воспитанию этих идеальных новых людей всё было подчинено. На лицей были возложены великие надежды, и потому ему было отдано всё лучшее, что имела  культурная Россия. Во  главе лицея были поставлены самые выд</w:t>
      </w:r>
      <w:r w:rsidR="008E1BE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ающиеся русские просветители: В.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 Малиновский и Е.А. Энгельгардт</w:t>
      </w:r>
      <w:r w:rsidR="00C91064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другие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какие мысли н</w:t>
      </w:r>
      <w:r w:rsidR="008E56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атолкнуло вас эта информация? </w:t>
      </w:r>
      <w:r w:rsidR="008E1BE9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чем это связано? </w:t>
      </w:r>
      <w:r w:rsidR="008E56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лицей был призван готовить особых людей, талантливых, образованных, «новых»)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56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вот как благодаря годам обучения в этом учебном заведении сложилась жизнь </w:t>
      </w:r>
      <w:proofErr w:type="spell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А.С.Пушкина</w:t>
      </w:r>
      <w:proofErr w:type="spell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других лицеистов, вы узнаете, поработав в группах.</w:t>
      </w:r>
    </w:p>
    <w:p w:rsidR="00FD00EA" w:rsidRDefault="00FD00EA" w:rsidP="00FD0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DAF" w:rsidRPr="00FD00EA" w:rsidRDefault="00FB6DAF" w:rsidP="00FD00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C91064"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кейсов </w:t>
      </w:r>
      <w:r w:rsidR="00C91064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(р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абота в группах</w:t>
      </w:r>
      <w:r w:rsidR="00C91064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(15 минут)</w:t>
      </w:r>
    </w:p>
    <w:p w:rsidR="00FB6DAF" w:rsidRPr="00FD00EA" w:rsidRDefault="00FB6DAF" w:rsidP="00FD00EA">
      <w:pPr>
        <w:pStyle w:val="2"/>
        <w:shd w:val="clear" w:color="auto" w:fill="FBFBFB"/>
        <w:spacing w:before="0" w:line="240" w:lineRule="auto"/>
        <w:ind w:right="-3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- А сейчас мы проведем с вами исследование. Каждая группа будет работать с материалами кейса. Вам предстоит изучить информацию, поработа</w:t>
      </w:r>
      <w:r w:rsidR="008E1BE9"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ть с текстами стихотворений </w:t>
      </w:r>
      <w:proofErr w:type="spellStart"/>
      <w:r w:rsidR="008E1BE9"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А.С.</w:t>
      </w:r>
      <w:r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Пушкина</w:t>
      </w:r>
      <w:proofErr w:type="spellEnd"/>
      <w:r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 цитатами его соратников и ответить на проблемный вопрос (</w:t>
      </w:r>
      <w:r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 xml:space="preserve">вопросы составлены на основе материалов Открытого банка оценочных средств по литературе </w:t>
      </w:r>
      <w:hyperlink r:id="rId6" w:history="1">
        <w:r w:rsidRPr="00FD00EA">
          <w:rPr>
            <w:rFonts w:ascii="Times New Roman" w:eastAsia="Times New Roman" w:hAnsi="Times New Roman" w:cs="Times New Roman"/>
            <w:b w:val="0"/>
            <w:bCs w:val="0"/>
            <w:i/>
            <w:color w:val="000000"/>
            <w:sz w:val="24"/>
            <w:szCs w:val="24"/>
            <w:lang w:eastAsia="ru-RU"/>
          </w:rPr>
          <w:t>https://fipi.ru</w:t>
        </w:r>
      </w:hyperlink>
      <w:r w:rsidRPr="00FD00E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группа.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означает для А.С. Пушкина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истинная дружба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(На примере не менее двух стихотворений по Вашему выбору</w:t>
      </w:r>
      <w:r w:rsidR="008E56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группа.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лирике А.С. Пушкина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отразилась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верность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лицейской дружбе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="008E56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 примере не менее двух стихотворений по Вашему выбору).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 группа.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лирике А.С. Пушкина </w:t>
      </w: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раскрывается тема дружбы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(На примере не менее двух стихотворений по Вашему выбору)</w:t>
      </w:r>
    </w:p>
    <w:p w:rsidR="00FB6DAF" w:rsidRPr="00FD00EA" w:rsidRDefault="00FB6DAF" w:rsidP="00FD00EA">
      <w:pPr>
        <w:pStyle w:val="Defaul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4 группа.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Какие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нравственные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ценности утверждаются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в лирике А.С. Пушкина? (На примере не менее двух стихотворений по Вашему выбору)</w:t>
      </w:r>
    </w:p>
    <w:p w:rsidR="008E563D" w:rsidRPr="00FD00EA" w:rsidRDefault="008E563D" w:rsidP="00FD00EA">
      <w:pPr>
        <w:pStyle w:val="2"/>
        <w:shd w:val="clear" w:color="auto" w:fill="FBFBFB"/>
        <w:spacing w:before="0" w:line="240" w:lineRule="auto"/>
        <w:ind w:right="-30" w:firstLine="709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В кейсе каждой группы находятся контрольный ли</w:t>
      </w:r>
      <w:proofErr w:type="gramStart"/>
      <w:r w:rsidRPr="00FD00EA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>ст с пр</w:t>
      </w:r>
      <w:proofErr w:type="gramEnd"/>
      <w:r w:rsidRPr="00FD00EA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облемным вопросом, QR-коды </w:t>
      </w:r>
      <w:r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>со ссылками на статьи с творческой биографией, справки по истории создания произведений, иллюстраций; тек</w:t>
      </w:r>
      <w:r w:rsidR="008E1BE9"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>сты стихотворений поэта, цитаты</w:t>
      </w:r>
      <w:r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>.</w:t>
      </w:r>
      <w:r w:rsidR="008E1BE9"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 xml:space="preserve"> В случае необходимости учащиеся могут обращаться к материалам сети интернет</w:t>
      </w:r>
      <w:r w:rsidR="00EF3BF9"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 xml:space="preserve"> </w:t>
      </w:r>
      <w:r w:rsidR="008E1BE9" w:rsidRPr="00FD00EA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ru-RU"/>
        </w:rPr>
        <w:t>(ноутбук).</w:t>
      </w:r>
    </w:p>
    <w:p w:rsidR="00FB6DAF" w:rsidRPr="00FD00EA" w:rsidRDefault="00FB6DAF" w:rsidP="00F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предлагает материал для наблюдения и систему вопросов. 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знание обучающиеся получают в результате самостоятельного исследования</w:t>
      </w:r>
      <w:proofErr w:type="gramEnd"/>
    </w:p>
    <w:p w:rsidR="008E1BE9" w:rsidRPr="00FD00EA" w:rsidRDefault="008E1BE9" w:rsidP="00FD00EA">
      <w:pPr>
        <w:pStyle w:val="Default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6DAF" w:rsidRPr="00FD00EA" w:rsidRDefault="00FB6DAF" w:rsidP="00FD00EA">
      <w:pPr>
        <w:pStyle w:val="Default"/>
        <w:ind w:left="709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3)</w:t>
      </w:r>
      <w:r w:rsidR="00EF3BF9" w:rsidRPr="00FD00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Выступление групп</w:t>
      </w:r>
      <w:r w:rsidR="008E563D" w:rsidRPr="00FD00EA">
        <w:rPr>
          <w:rFonts w:ascii="Times New Roman" w:eastAsia="Times New Roman" w:hAnsi="Times New Roman" w:cs="Times New Roman"/>
          <w:bCs/>
          <w:lang w:eastAsia="ru-RU"/>
        </w:rPr>
        <w:t xml:space="preserve"> (интерпретация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и анализ </w:t>
      </w:r>
      <w:r w:rsidR="008E563D" w:rsidRPr="00FD00EA">
        <w:rPr>
          <w:rFonts w:ascii="Times New Roman" w:eastAsia="Times New Roman" w:hAnsi="Times New Roman" w:cs="Times New Roman"/>
          <w:bCs/>
          <w:lang w:eastAsia="ru-RU"/>
        </w:rPr>
        <w:t xml:space="preserve">материала)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(</w:t>
      </w:r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>каждая группа по</w:t>
      </w:r>
      <w:r w:rsidR="008E1BE9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5</w:t>
      </w:r>
      <w:r w:rsidR="008E1BE9" w:rsidRPr="00FD00EA">
        <w:rPr>
          <w:rFonts w:ascii="Times New Roman" w:eastAsia="Times New Roman" w:hAnsi="Times New Roman" w:cs="Times New Roman"/>
          <w:bCs/>
          <w:lang w:eastAsia="ru-RU"/>
        </w:rPr>
        <w:t>-7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минут</w:t>
      </w:r>
      <w:r w:rsidR="008E1BE9" w:rsidRPr="00FD00EA">
        <w:rPr>
          <w:rFonts w:ascii="Times New Roman" w:eastAsia="Times New Roman" w:hAnsi="Times New Roman" w:cs="Times New Roman"/>
          <w:bCs/>
          <w:lang w:eastAsia="ru-RU"/>
        </w:rPr>
        <w:t>).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B6DAF" w:rsidRPr="00FD00EA" w:rsidRDefault="008E563D" w:rsidP="00FD00EA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При выступлении группы л</w:t>
      </w:r>
      <w:r w:rsidR="00FB6DAF"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ист «Бортового журнала» группы вывешивается на доску, учащиеся рассказывают об исследовании по 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предложенному </w:t>
      </w:r>
      <w:r w:rsidR="00FB6DAF" w:rsidRPr="00FD00EA">
        <w:rPr>
          <w:rFonts w:ascii="Times New Roman" w:eastAsia="Times New Roman" w:hAnsi="Times New Roman" w:cs="Times New Roman"/>
          <w:bCs/>
          <w:i/>
          <w:lang w:eastAsia="ru-RU"/>
        </w:rPr>
        <w:t>плану:</w:t>
      </w:r>
    </w:p>
    <w:p w:rsidR="00FB6DAF" w:rsidRPr="00FD00EA" w:rsidRDefault="00FB6DAF" w:rsidP="00FD00EA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Какой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проблемный вопрос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был задан?</w:t>
      </w:r>
    </w:p>
    <w:p w:rsidR="00FB6DAF" w:rsidRPr="00FD00EA" w:rsidRDefault="00FB6DAF" w:rsidP="00FD00EA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Какой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материал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был использован для поиска ответа на вопрос?</w:t>
      </w:r>
    </w:p>
    <w:p w:rsidR="00FB6DAF" w:rsidRPr="00FD00EA" w:rsidRDefault="00FB6DAF" w:rsidP="00FD00EA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Какую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роль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принимали в работе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каждый участник группы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?</w:t>
      </w:r>
    </w:p>
    <w:p w:rsidR="00FB6DAF" w:rsidRPr="00FD00EA" w:rsidRDefault="00FB6DAF" w:rsidP="00FD00EA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Выводы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, сделанные в ходе исследования (с опорой на 2-3 произведения поэта)</w:t>
      </w:r>
    </w:p>
    <w:p w:rsidR="00FB6DAF" w:rsidRPr="00FD00EA" w:rsidRDefault="002E6638" w:rsidP="00FD00E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</w:t>
      </w:r>
      <w:r w:rsidR="008E563D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руппы </w:t>
      </w:r>
      <w:r w:rsidR="001E352D"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взаимно оценивают выступления по 3-бальной системе:</w:t>
      </w:r>
    </w:p>
    <w:p w:rsidR="00EF3BF9" w:rsidRPr="00FD00EA" w:rsidRDefault="001E352D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596B03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выступления дает представление о поставленном проблемном вопросе; приведены аргументы из 1 источника; наблюдаются немотивированные отступления от темы; </w:t>
      </w:r>
      <w:r w:rsidR="002E6638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словарь </w:t>
      </w:r>
      <w:proofErr w:type="gramStart"/>
      <w:r w:rsidR="002E6638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выступающих</w:t>
      </w:r>
      <w:proofErr w:type="gramEnd"/>
      <w:r w:rsidR="002E6638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однообразен, допущены грамматические и речевые ошибки, которые затрудняют понимание выступления.</w:t>
      </w:r>
    </w:p>
    <w:p w:rsidR="00EF3BF9" w:rsidRPr="00FD00EA" w:rsidRDefault="001E352D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балла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596B03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ответе на проблемный вопрос допущено не более 1 </w:t>
      </w:r>
      <w:r w:rsidR="002E6638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фактической </w:t>
      </w:r>
      <w:r w:rsidR="00596B03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ошибки; приведены аргументы из 1-2 источников; есть незначительные немотивированные отступления от темы; в речи выступающих  допущены незначительные грамматические и речевые ошибки.</w:t>
      </w:r>
    </w:p>
    <w:p w:rsidR="00596B03" w:rsidRPr="00FD00EA" w:rsidRDefault="001E352D" w:rsidP="00F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балла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596B03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 на проблемный вопрос дан в полной мере; привед</w:t>
      </w:r>
      <w:r w:rsidR="002E6638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ены аргументы из 2-3 источников;</w:t>
      </w:r>
      <w:r w:rsidR="00596B03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немотивированные отступления от темы отсутствуют; речь выступающих  отличается точностью, четкость, выразительностью.</w:t>
      </w:r>
    </w:p>
    <w:p w:rsidR="00B929A5" w:rsidRPr="00FD00EA" w:rsidRDefault="00B929A5" w:rsidP="00FD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AF" w:rsidRPr="00FD00EA" w:rsidRDefault="00FB6DAF" w:rsidP="00FD00EA">
      <w:pPr>
        <w:pStyle w:val="Defaul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4)</w:t>
      </w:r>
      <w:r w:rsidR="001E352D" w:rsidRPr="00FD00EA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над языком лирики поэта 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r w:rsidR="00A52BB8" w:rsidRPr="00FD00EA">
        <w:rPr>
          <w:rFonts w:ascii="Times New Roman" w:eastAsia="Times New Roman" w:hAnsi="Times New Roman" w:cs="Times New Roman"/>
          <w:bCs/>
          <w:i/>
          <w:lang w:eastAsia="ru-RU"/>
        </w:rPr>
        <w:t>работа выполняется индивидуально, обсуждается совместно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52BB8" w:rsidRPr="00FD00EA">
        <w:rPr>
          <w:rFonts w:ascii="Times New Roman" w:eastAsia="Times New Roman" w:hAnsi="Times New Roman" w:cs="Times New Roman"/>
          <w:bCs/>
          <w:lang w:eastAsia="ru-RU"/>
        </w:rPr>
        <w:t>(7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минут)</w:t>
      </w:r>
    </w:p>
    <w:p w:rsidR="00FB6DAF" w:rsidRPr="00FD00EA" w:rsidRDefault="00FB6DAF" w:rsidP="00FD00EA">
      <w:pPr>
        <w:pStyle w:val="Default"/>
        <w:ind w:firstLine="85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- А что вы можете сказать о языке произведений, манере повествования поэта? (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отмечаются особенности лирики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EF3BF9" w:rsidRPr="00FD00EA" w:rsidRDefault="00FB6DAF" w:rsidP="00FD00EA">
      <w:pPr>
        <w:pStyle w:val="Default"/>
        <w:ind w:firstLine="85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FD00EA">
        <w:rPr>
          <w:rFonts w:ascii="Times New Roman" w:eastAsia="Times New Roman" w:hAnsi="Times New Roman" w:cs="Times New Roman"/>
          <w:bCs/>
          <w:lang w:eastAsia="ru-RU"/>
        </w:rPr>
        <w:t>А.С.Пушкин</w:t>
      </w:r>
      <w:proofErr w:type="spell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– центральная фигура русской культуры. Он – создатель энциклопедии русской жизни, основатель современного русского языка</w:t>
      </w:r>
    </w:p>
    <w:p w:rsidR="00FB6DAF" w:rsidRPr="00FD00EA" w:rsidRDefault="00FB6DAF" w:rsidP="00FD00EA">
      <w:pPr>
        <w:pStyle w:val="Default"/>
        <w:ind w:firstLine="85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Прочитайте отрывки из стихотворений и определите, какой вид изобразительно-выразительных средств в них использован (сравнение/ 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 xml:space="preserve">олицетворение/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оксюморон/ метафора/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эпитет/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инверсия)</w:t>
      </w:r>
    </w:p>
    <w:p w:rsidR="00FB6DAF" w:rsidRPr="00FD00EA" w:rsidRDefault="00FB6DAF" w:rsidP="00FD00EA">
      <w:pPr>
        <w:pStyle w:val="Default"/>
        <w:ind w:left="-142" w:firstLine="99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1. «Исчезли юные забавы,</w:t>
      </w:r>
    </w:p>
    <w:p w:rsidR="00FB6DAF" w:rsidRPr="00FD00EA" w:rsidRDefault="00FB6DAF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Как сон, как утренний туман...»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B6DAF" w:rsidRPr="00FD00EA" w:rsidRDefault="00FB6DAF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2.«Мой друг, отчизне посвятим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Души прекрасные порывы!» -</w:t>
      </w:r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3.«Тихой славы» -</w:t>
      </w:r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4.«Но в нас горит ещё желанье» -</w:t>
      </w:r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5.«Россия </w:t>
      </w:r>
      <w:proofErr w:type="spellStart"/>
      <w:r w:rsidRPr="00FD00EA">
        <w:rPr>
          <w:rFonts w:ascii="Times New Roman" w:eastAsia="Times New Roman" w:hAnsi="Times New Roman" w:cs="Times New Roman"/>
          <w:bCs/>
          <w:lang w:eastAsia="ru-RU"/>
        </w:rPr>
        <w:t>вспрянет</w:t>
      </w:r>
      <w:proofErr w:type="spell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ото сна» -</w:t>
      </w:r>
    </w:p>
    <w:p w:rsidR="00FB6DAF" w:rsidRPr="00FD00EA" w:rsidRDefault="00FB6DAF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6.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>«Минуты вольности святой» -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FB6DAF" w:rsidRPr="00FD00EA" w:rsidRDefault="00FB6DAF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7.«И на обломках самовластья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Напишут наши имена!» -</w:t>
      </w:r>
    </w:p>
    <w:p w:rsidR="00FB6DAF" w:rsidRPr="00FD00EA" w:rsidRDefault="00FB6DAF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8.«Товарищ, верь: взойдёт она,</w:t>
      </w:r>
    </w:p>
    <w:p w:rsidR="00FB6DAF" w:rsidRPr="00FD00EA" w:rsidRDefault="001E352D" w:rsidP="00FD00EA">
      <w:pPr>
        <w:pStyle w:val="Default"/>
        <w:ind w:left="-142" w:firstLine="993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Звезда пленительного счастья» -</w:t>
      </w:r>
    </w:p>
    <w:p w:rsidR="00FB6DAF" w:rsidRPr="00FD00EA" w:rsidRDefault="00FB6DAF" w:rsidP="00FD00EA">
      <w:pPr>
        <w:pStyle w:val="Default"/>
        <w:jc w:val="both"/>
        <w:rPr>
          <w:rFonts w:ascii="Times New Roman" w:eastAsia="Times New Roman" w:hAnsi="Times New Roman" w:cs="Times New Roman"/>
          <w:bCs/>
          <w:i/>
          <w:color w:val="auto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(</w:t>
      </w:r>
      <w:r w:rsidRPr="00FD00EA">
        <w:rPr>
          <w:rFonts w:ascii="Times New Roman" w:eastAsia="Times New Roman" w:hAnsi="Times New Roman" w:cs="Times New Roman"/>
          <w:bCs/>
          <w:i/>
          <w:color w:val="auto"/>
          <w:lang w:eastAsia="ru-RU"/>
        </w:rPr>
        <w:t xml:space="preserve">задание составлено на основе заданий интерактивной тетради </w:t>
      </w:r>
      <w:hyperlink r:id="rId7" w:history="1">
        <w:r w:rsidRPr="00FD00EA">
          <w:rPr>
            <w:rStyle w:val="a3"/>
            <w:rFonts w:ascii="Times New Roman" w:eastAsia="Times New Roman" w:hAnsi="Times New Roman" w:cs="Times New Roman"/>
            <w:bCs/>
            <w:i/>
            <w:color w:val="auto"/>
            <w:lang w:eastAsia="ru-RU"/>
          </w:rPr>
          <w:t>https://edu.skysmart.ru</w:t>
        </w:r>
      </w:hyperlink>
      <w:r w:rsidRPr="00FD00EA">
        <w:rPr>
          <w:rFonts w:ascii="Times New Roman" w:eastAsia="Times New Roman" w:hAnsi="Times New Roman" w:cs="Times New Roman"/>
          <w:bCs/>
          <w:i/>
          <w:color w:val="auto"/>
          <w:lang w:eastAsia="ru-RU"/>
        </w:rPr>
        <w:t>)</w:t>
      </w:r>
    </w:p>
    <w:p w:rsidR="00FB6DAF" w:rsidRPr="00FD00EA" w:rsidRDefault="00FB6DAF" w:rsidP="00FD00EA">
      <w:pPr>
        <w:pStyle w:val="Default"/>
        <w:ind w:left="-14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lastRenderedPageBreak/>
        <w:t>- О чем свидетельствует использование этих средств? (Лицей стал для Пушкина тем миром, к которому человек обращается всю жизнь как к источнику дорогих воспоминаний).</w:t>
      </w:r>
    </w:p>
    <w:p w:rsidR="00FB6DAF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– Можете ли вы назвать лицейских друзей </w:t>
      </w:r>
      <w:proofErr w:type="spellStart"/>
      <w:r w:rsidRPr="00FD00EA">
        <w:rPr>
          <w:rFonts w:ascii="Times New Roman" w:eastAsia="Times New Roman" w:hAnsi="Times New Roman" w:cs="Times New Roman"/>
          <w:bCs/>
          <w:lang w:eastAsia="ru-RU"/>
        </w:rPr>
        <w:t>А.С.Пушкина</w:t>
      </w:r>
      <w:proofErr w:type="spell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? </w:t>
      </w:r>
      <w:proofErr w:type="gramStart"/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Князь  Горчаков – выдающийся дипломат всего ру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>сского, государственный канцлер;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 И.И.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Пущин</w:t>
      </w:r>
      <w:proofErr w:type="spellEnd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, (Великий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Жанно</w:t>
      </w:r>
      <w:proofErr w:type="spellEnd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) – будущий декабрист, офицер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>;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 В.К. Кюхельбекер (Кюхля) – поэт, литературный критик, публицист; А.А. </w:t>
      </w:r>
      <w:proofErr w:type="spellStart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Дельвиг</w:t>
      </w:r>
      <w:proofErr w:type="spellEnd"/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 – поэт, литератор; Матюшкин – мореплаватель, адмирал; Яковлев – музыкант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; 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С. Ломоносов – дипломат</w:t>
      </w:r>
      <w:r w:rsidR="001E352D"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 и другие</w:t>
      </w:r>
      <w:r w:rsidR="001E352D" w:rsidRPr="00FD00EA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</w:p>
    <w:p w:rsidR="00FB6DAF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Воспитанники Лицея – это образованные, талантливые, новые люди. Вышло так, что именно в Царскосельском Лицее, где расцветал гений Пушкина, зрели свободолюбивые настроения. Из его стен вышли и отправились на каторгу и в крепости за участие в восстании 14 декабря 1825 года самые близкие друзья Пушкина И.И. </w:t>
      </w:r>
      <w:proofErr w:type="spellStart"/>
      <w:r w:rsidRPr="00FD00EA">
        <w:rPr>
          <w:rFonts w:ascii="Times New Roman" w:eastAsia="Times New Roman" w:hAnsi="Times New Roman" w:cs="Times New Roman"/>
          <w:bCs/>
          <w:lang w:eastAsia="ru-RU"/>
        </w:rPr>
        <w:t>Пущин</w:t>
      </w:r>
      <w:proofErr w:type="spell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и В.К. Кюхельбекер.</w:t>
      </w:r>
    </w:p>
    <w:p w:rsidR="00FB6DAF" w:rsidRPr="00FD00EA" w:rsidRDefault="00FB6DAF" w:rsidP="00FD00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Один из современников Пушкина отмечал: «Пушкину от природы дано было исключительное личное благородство. Прежде </w:t>
      </w:r>
      <w:proofErr w:type="gramStart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</w:t>
      </w:r>
      <w:proofErr w:type="gramEnd"/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больше всего оно выражается в его способности к верной и бескорыстной дружбе: он был окружён   друзьями с юности и до смерти, причём, и сам он сохранял верность дружбе через  всю жизнь. Конечно, особое место в душе поэта занимали друзья его юности – лицеисты; верность лицейскому братству он пронёс через всю жизнь».  </w:t>
      </w:r>
    </w:p>
    <w:p w:rsidR="00FB6DAF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82D40" w:rsidRPr="00FD00EA" w:rsidRDefault="00FB6DAF" w:rsidP="00FD00EA">
      <w:pPr>
        <w:pStyle w:val="Defaul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E352D" w:rsidRPr="00FD00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Рефлексия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(10 минут)</w:t>
      </w:r>
    </w:p>
    <w:p w:rsidR="00FB6DAF" w:rsidRPr="00FD00EA" w:rsidRDefault="00A52BB8" w:rsidP="00FD00EA">
      <w:pPr>
        <w:pStyle w:val="Defaul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итогов,</w:t>
      </w:r>
      <w:r w:rsidR="00682D40" w:rsidRPr="00FD00EA">
        <w:rPr>
          <w:rFonts w:ascii="Times New Roman" w:eastAsia="Times New Roman" w:hAnsi="Times New Roman" w:cs="Times New Roman"/>
          <w:bCs/>
          <w:lang w:eastAsia="ru-RU"/>
        </w:rPr>
        <w:t xml:space="preserve"> о</w:t>
      </w:r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 xml:space="preserve">сознание </w:t>
      </w:r>
      <w:proofErr w:type="gramStart"/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>обучающимися</w:t>
      </w:r>
      <w:proofErr w:type="gramEnd"/>
      <w:r w:rsidR="00FB6DAF" w:rsidRPr="00FD00EA">
        <w:rPr>
          <w:rFonts w:ascii="Times New Roman" w:eastAsia="Times New Roman" w:hAnsi="Times New Roman" w:cs="Times New Roman"/>
          <w:bCs/>
          <w:lang w:eastAsia="ru-RU"/>
        </w:rPr>
        <w:t xml:space="preserve"> своей учебной деятельности; самооценка результатов своей деятельности и всего класса</w:t>
      </w:r>
    </w:p>
    <w:p w:rsidR="00FB6DAF" w:rsidRPr="00FD00EA" w:rsidRDefault="00FB6DAF" w:rsidP="00FD0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55A3D"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подведем итоги. Смогли ли мы сегодня ответить на заданные нами в начале урока вопросы? (</w:t>
      </w:r>
      <w:r w:rsidRPr="00FD00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слайде</w:t>
      </w:r>
      <w:r w:rsidRPr="00FD0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B6DAF" w:rsidRPr="00FD00EA" w:rsidRDefault="00FB6DAF" w:rsidP="00FD00EA">
      <w:pPr>
        <w:pStyle w:val="Default"/>
        <w:ind w:left="709" w:hanging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Что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означает для А.С. Пушкина истинная дружба? </w:t>
      </w:r>
    </w:p>
    <w:p w:rsidR="00FB6DAF" w:rsidRPr="00FD00EA" w:rsidRDefault="00FB6DAF" w:rsidP="00FD00EA">
      <w:pPr>
        <w:pStyle w:val="Default"/>
        <w:ind w:left="709" w:hanging="142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в лирике А.С. Пушкина отразилась его верность лицейской дружбе? </w:t>
      </w:r>
    </w:p>
    <w:p w:rsidR="00FB6DAF" w:rsidRPr="00FD00EA" w:rsidRDefault="00FB6DAF" w:rsidP="00FD00EA">
      <w:pPr>
        <w:pStyle w:val="Default"/>
        <w:ind w:left="709" w:hanging="142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Как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в лирике А.С. Пушкина раскрывается тема дружбы? -</w:t>
      </w:r>
    </w:p>
    <w:p w:rsidR="00FB6DAF" w:rsidRPr="00FD00EA" w:rsidRDefault="00FB6DAF" w:rsidP="00FD00EA">
      <w:pPr>
        <w:pStyle w:val="Default"/>
        <w:ind w:left="709" w:hanging="142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- Какие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нравственные </w:t>
      </w: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ценности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утверждаются в лирике А.С. Пушкина? </w:t>
      </w:r>
    </w:p>
    <w:p w:rsidR="00FB6DAF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(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Обсуждение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FB6DAF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-</w:t>
      </w:r>
      <w:r w:rsidR="00C55A3D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Что же означает для поэта истинная дружба?</w:t>
      </w:r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3BF9" w:rsidRPr="00FD00EA">
        <w:rPr>
          <w:rFonts w:ascii="Times New Roman" w:eastAsia="Times New Roman" w:hAnsi="Times New Roman" w:cs="Times New Roman"/>
          <w:bCs/>
          <w:i/>
          <w:lang w:eastAsia="ru-RU"/>
        </w:rPr>
        <w:t>(высказывания учащихся)</w:t>
      </w:r>
    </w:p>
    <w:p w:rsidR="00FB6DAF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- Дружба для Александра Сергеевича Пушкина была одной из важнейших жизненных ценностей. Именно она помогала ему не падать духом даже в самые тяжелые моменты, она же вдохновляла его на создание великолепных стихов.</w:t>
      </w:r>
    </w:p>
    <w:p w:rsidR="00FB6DAF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Вспоминая,  лицейских друзей он восклицает:</w:t>
      </w:r>
    </w:p>
    <w:p w:rsidR="00C55A3D" w:rsidRPr="00FD00EA" w:rsidRDefault="00C55A3D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Друзья мои, прекрасен наш союз!</w:t>
      </w:r>
    </w:p>
    <w:p w:rsidR="00C55A3D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Он как душа, неразделим и ве</w:t>
      </w:r>
      <w:r w:rsidR="00C55A3D" w:rsidRPr="00FD00EA">
        <w:rPr>
          <w:rFonts w:ascii="Times New Roman" w:eastAsia="Times New Roman" w:hAnsi="Times New Roman" w:cs="Times New Roman"/>
          <w:bCs/>
          <w:lang w:eastAsia="ru-RU"/>
        </w:rPr>
        <w:t>чен –</w:t>
      </w:r>
    </w:p>
    <w:p w:rsidR="00C55A3D" w:rsidRPr="00FD00EA" w:rsidRDefault="00C55A3D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Неколебим, свободен и беспечен</w:t>
      </w:r>
    </w:p>
    <w:p w:rsidR="00C55A3D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Срас</w:t>
      </w:r>
      <w:r w:rsidR="00C55A3D" w:rsidRPr="00FD00EA">
        <w:rPr>
          <w:rFonts w:ascii="Times New Roman" w:eastAsia="Times New Roman" w:hAnsi="Times New Roman" w:cs="Times New Roman"/>
          <w:bCs/>
          <w:lang w:eastAsia="ru-RU"/>
        </w:rPr>
        <w:t>тался он над сенью дружных муз.</w:t>
      </w:r>
    </w:p>
    <w:p w:rsidR="00C55A3D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К</w:t>
      </w:r>
      <w:r w:rsidR="00C55A3D" w:rsidRPr="00FD00EA">
        <w:rPr>
          <w:rFonts w:ascii="Times New Roman" w:eastAsia="Times New Roman" w:hAnsi="Times New Roman" w:cs="Times New Roman"/>
          <w:bCs/>
          <w:lang w:eastAsia="ru-RU"/>
        </w:rPr>
        <w:t>уда бы нас ни бросила судьбина,</w:t>
      </w:r>
    </w:p>
    <w:p w:rsidR="00C55A3D" w:rsidRPr="00FD00EA" w:rsidRDefault="00C55A3D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proofErr w:type="spellStart"/>
      <w:proofErr w:type="gramStart"/>
      <w:r w:rsidRPr="00FD00EA">
        <w:rPr>
          <w:rFonts w:ascii="Times New Roman" w:eastAsia="Times New Roman" w:hAnsi="Times New Roman" w:cs="Times New Roman"/>
          <w:bCs/>
          <w:lang w:eastAsia="ru-RU"/>
        </w:rPr>
        <w:t>счастие</w:t>
      </w:r>
      <w:proofErr w:type="spellEnd"/>
      <w:proofErr w:type="gram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куда б ни повело,</w:t>
      </w:r>
    </w:p>
    <w:p w:rsidR="00C55A3D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Всё т</w:t>
      </w:r>
      <w:r w:rsidR="00C55A3D" w:rsidRPr="00FD00EA">
        <w:rPr>
          <w:rFonts w:ascii="Times New Roman" w:eastAsia="Times New Roman" w:hAnsi="Times New Roman" w:cs="Times New Roman"/>
          <w:bCs/>
          <w:lang w:eastAsia="ru-RU"/>
        </w:rPr>
        <w:t>е же мы: нам целый мир чужбина;</w:t>
      </w:r>
    </w:p>
    <w:p w:rsidR="00C55A3D" w:rsidRPr="00FD00EA" w:rsidRDefault="00C55A3D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Отечество нам Царское Село.</w:t>
      </w:r>
    </w:p>
    <w:p w:rsidR="00FB6DAF" w:rsidRPr="00FD00EA" w:rsidRDefault="00FB6DAF" w:rsidP="00FD00EA">
      <w:pPr>
        <w:pStyle w:val="Default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(«19 октября 1827»)</w:t>
      </w:r>
    </w:p>
    <w:p w:rsidR="00682D40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– Что для вас показалось самым важным на уроке? (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мы говорили о важности дружбы в жизни человека, об истоках поэзии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FB6DAF" w:rsidRPr="00FD00EA" w:rsidRDefault="00FB6DAF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- Какую </w:t>
      </w:r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 xml:space="preserve">же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мудрость мы можем почерпнуть у великого «светила русской поэзии»? </w:t>
      </w:r>
      <w:r w:rsidR="00463994" w:rsidRPr="00FD00EA">
        <w:rPr>
          <w:rFonts w:ascii="Times New Roman" w:eastAsia="Times New Roman" w:hAnsi="Times New Roman" w:cs="Times New Roman"/>
          <w:bCs/>
          <w:lang w:eastAsia="ru-RU"/>
        </w:rPr>
        <w:t xml:space="preserve">Запишите в виде высказывания в «Бортовом журнале» 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(нужно ценить добрые отношения, стараться беречь их</w:t>
      </w:r>
      <w:r w:rsidR="00682D40" w:rsidRPr="00FD00EA">
        <w:rPr>
          <w:rFonts w:ascii="Times New Roman" w:eastAsia="Times New Roman" w:hAnsi="Times New Roman" w:cs="Times New Roman"/>
          <w:bCs/>
          <w:i/>
          <w:lang w:eastAsia="ru-RU"/>
        </w:rPr>
        <w:t>, быть настоящим другом</w:t>
      </w:r>
      <w:r w:rsidRPr="00FD00EA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82D40" w:rsidRPr="00FD00EA" w:rsidRDefault="00682D40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- Помогли ли вам на уроке добрые отношения друг к другу выстроить работу в группе?</w:t>
      </w:r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3BF9" w:rsidRPr="00FD00EA">
        <w:rPr>
          <w:rFonts w:ascii="Times New Roman" w:eastAsia="Times New Roman" w:hAnsi="Times New Roman" w:cs="Times New Roman"/>
          <w:bCs/>
          <w:i/>
          <w:lang w:eastAsia="ru-RU"/>
        </w:rPr>
        <w:t>(высказывания учащихся</w:t>
      </w:r>
      <w:r w:rsidR="00463994"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 о работе в группе, </w:t>
      </w:r>
      <w:proofErr w:type="spellStart"/>
      <w:r w:rsidR="00463994" w:rsidRPr="00FD00EA">
        <w:rPr>
          <w:rFonts w:ascii="Times New Roman" w:eastAsia="Times New Roman" w:hAnsi="Times New Roman" w:cs="Times New Roman"/>
          <w:bCs/>
          <w:i/>
          <w:lang w:eastAsia="ru-RU"/>
        </w:rPr>
        <w:t>самооценивание</w:t>
      </w:r>
      <w:proofErr w:type="spellEnd"/>
      <w:r w:rsidR="00463994" w:rsidRPr="00FD00EA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="00463994" w:rsidRPr="00FD00EA">
        <w:rPr>
          <w:rFonts w:ascii="Times New Roman" w:eastAsia="Times New Roman" w:hAnsi="Times New Roman" w:cs="Times New Roman"/>
          <w:bCs/>
          <w:i/>
          <w:lang w:eastAsia="ru-RU"/>
        </w:rPr>
        <w:t>взаимооценивание</w:t>
      </w:r>
      <w:proofErr w:type="spellEnd"/>
      <w:r w:rsidR="00EF3BF9" w:rsidRPr="00FD00EA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FB6DAF" w:rsidRPr="00FD00EA" w:rsidRDefault="00FB6DAF" w:rsidP="00FD00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A3D" w:rsidRPr="00FD00EA" w:rsidRDefault="00C55A3D" w:rsidP="00FD00EA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/>
          <w:bCs/>
          <w:lang w:eastAsia="ru-RU"/>
        </w:rPr>
        <w:t>Домашнее задание  </w:t>
      </w:r>
    </w:p>
    <w:p w:rsidR="00C55A3D" w:rsidRPr="00FD00EA" w:rsidRDefault="00C55A3D" w:rsidP="00FD00EA">
      <w:pPr>
        <w:pStyle w:val="Defaul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1.</w:t>
      </w:r>
      <w:r w:rsidR="00682D40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Выучить наизусть одно из понравившихся стихотворений </w:t>
      </w:r>
      <w:proofErr w:type="spellStart"/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>А.С.Пушкина</w:t>
      </w:r>
      <w:proofErr w:type="spellEnd"/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00EA">
        <w:rPr>
          <w:rFonts w:ascii="Times New Roman" w:eastAsia="Times New Roman" w:hAnsi="Times New Roman" w:cs="Times New Roman"/>
          <w:bCs/>
          <w:lang w:eastAsia="ru-RU"/>
        </w:rPr>
        <w:t>о дружбе.</w:t>
      </w:r>
    </w:p>
    <w:p w:rsidR="00C55A3D" w:rsidRPr="00FD00EA" w:rsidRDefault="00C55A3D" w:rsidP="00FD00EA">
      <w:pPr>
        <w:pStyle w:val="Defaul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t>2. Выполнить задание в интерактивной тетради (анализ стихотворения).</w:t>
      </w:r>
    </w:p>
    <w:p w:rsidR="00702B02" w:rsidRPr="00FD00EA" w:rsidRDefault="00C55A3D" w:rsidP="00FD00EA">
      <w:pPr>
        <w:pStyle w:val="Defaul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lang w:eastAsia="ru-RU"/>
        </w:rPr>
        <w:lastRenderedPageBreak/>
        <w:t>3.</w:t>
      </w:r>
      <w:r w:rsidR="00EF3BF9"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D00EA">
        <w:rPr>
          <w:rFonts w:ascii="Times New Roman" w:eastAsia="Times New Roman" w:hAnsi="Times New Roman" w:cs="Times New Roman"/>
          <w:bCs/>
          <w:lang w:eastAsia="ru-RU"/>
        </w:rPr>
        <w:t>Индивидуальное задание 2-3 учащимся (подготовить презентацию по теме:</w:t>
      </w:r>
      <w:proofErr w:type="gramEnd"/>
      <w:r w:rsidRPr="00FD00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D00EA">
        <w:rPr>
          <w:rFonts w:ascii="Times New Roman" w:eastAsia="Times New Roman" w:hAnsi="Times New Roman" w:cs="Times New Roman"/>
          <w:bCs/>
          <w:lang w:eastAsia="ru-RU"/>
        </w:rPr>
        <w:t>«Свободолюбивая лирика Пушкина»).</w:t>
      </w:r>
      <w:proofErr w:type="gramEnd"/>
    </w:p>
    <w:p w:rsidR="00702B02" w:rsidRPr="00FD00EA" w:rsidRDefault="00702B02" w:rsidP="00FD00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2B02" w:rsidRPr="00FD00EA" w:rsidRDefault="00702B02" w:rsidP="00FD00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0EA" w:rsidRDefault="00FD00EA" w:rsidP="00FD0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2B02" w:rsidRPr="00FD00EA" w:rsidRDefault="00FD00EA" w:rsidP="00FD0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00EA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 и используемых источников</w:t>
      </w:r>
    </w:p>
    <w:p w:rsidR="00702B02" w:rsidRPr="00FD00EA" w:rsidRDefault="00702B02" w:rsidP="00FD00EA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proofErr w:type="spellStart"/>
      <w:r w:rsidRPr="00FD00EA">
        <w:t>Вацуро</w:t>
      </w:r>
      <w:proofErr w:type="spellEnd"/>
      <w:r w:rsidRPr="00FD00EA">
        <w:t xml:space="preserve"> В.Э. Ранняя лирика Пушкина и поэтическая традиция 20-х годов // Русская литература. - 1964. №3.</w:t>
      </w:r>
    </w:p>
    <w:p w:rsidR="00702B02" w:rsidRPr="00FD00EA" w:rsidRDefault="00702B02" w:rsidP="00FD00EA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FD00EA">
        <w:t>Виноградов М.И. По живому следу. Духовные искания русской классики. - М., 1997.</w:t>
      </w:r>
    </w:p>
    <w:p w:rsidR="00702B02" w:rsidRPr="00FD00EA" w:rsidRDefault="00FD00EA" w:rsidP="00FD00E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D00EA">
        <w:rPr>
          <w:rFonts w:ascii="Times New Roman" w:hAnsi="Times New Roman" w:cs="Times New Roman"/>
          <w:sz w:val="24"/>
          <w:szCs w:val="24"/>
          <w:shd w:val="clear" w:color="auto" w:fill="FFFFFF"/>
        </w:rPr>
        <w:t>Сурат</w:t>
      </w:r>
      <w:proofErr w:type="spellEnd"/>
      <w:r w:rsidRPr="00FD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Пушкин: биография и лирика. М. 2002.</w:t>
      </w:r>
    </w:p>
    <w:p w:rsidR="00702B02" w:rsidRPr="00FD00EA" w:rsidRDefault="00702B02" w:rsidP="00FD00EA">
      <w:pPr>
        <w:pStyle w:val="a5"/>
        <w:numPr>
          <w:ilvl w:val="0"/>
          <w:numId w:val="5"/>
        </w:num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тетрадь</w:t>
      </w:r>
      <w:r w:rsidRPr="00FD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https://edu.skysmart.ru</w:t>
      </w:r>
    </w:p>
    <w:p w:rsidR="0085583A" w:rsidRPr="00FD00EA" w:rsidRDefault="00702B02" w:rsidP="00FD00EA">
      <w:pPr>
        <w:pStyle w:val="a5"/>
        <w:numPr>
          <w:ilvl w:val="0"/>
          <w:numId w:val="5"/>
        </w:num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 банк</w:t>
      </w:r>
      <w:r w:rsidRPr="00FD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 по литературе </w:t>
      </w:r>
      <w:hyperlink r:id="rId8" w:history="1">
        <w:r w:rsidRPr="00FD00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</w:t>
        </w:r>
      </w:hyperlink>
    </w:p>
    <w:sectPr w:rsidR="0085583A" w:rsidRPr="00FD00EA" w:rsidSect="00A07DA2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140"/>
    <w:multiLevelType w:val="hybridMultilevel"/>
    <w:tmpl w:val="2976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F1044"/>
    <w:multiLevelType w:val="hybridMultilevel"/>
    <w:tmpl w:val="8210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7AA9"/>
    <w:multiLevelType w:val="hybridMultilevel"/>
    <w:tmpl w:val="EA52E0BC"/>
    <w:lvl w:ilvl="0" w:tplc="4C56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8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6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2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09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0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3A37D8"/>
    <w:multiLevelType w:val="multilevel"/>
    <w:tmpl w:val="3732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4503B"/>
    <w:multiLevelType w:val="hybridMultilevel"/>
    <w:tmpl w:val="655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9"/>
    <w:rsid w:val="0007066C"/>
    <w:rsid w:val="001E352D"/>
    <w:rsid w:val="002146F5"/>
    <w:rsid w:val="002E6638"/>
    <w:rsid w:val="003A1299"/>
    <w:rsid w:val="00463994"/>
    <w:rsid w:val="00596B03"/>
    <w:rsid w:val="00682D40"/>
    <w:rsid w:val="00702B02"/>
    <w:rsid w:val="008468C9"/>
    <w:rsid w:val="0085583A"/>
    <w:rsid w:val="008E1BE9"/>
    <w:rsid w:val="008E563D"/>
    <w:rsid w:val="00994C52"/>
    <w:rsid w:val="009A4F21"/>
    <w:rsid w:val="00A07DA2"/>
    <w:rsid w:val="00A52BB8"/>
    <w:rsid w:val="00AD3263"/>
    <w:rsid w:val="00B929A5"/>
    <w:rsid w:val="00C55A3D"/>
    <w:rsid w:val="00C91064"/>
    <w:rsid w:val="00EF3BF9"/>
    <w:rsid w:val="00FB6DAF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AF"/>
  </w:style>
  <w:style w:type="paragraph" w:styleId="2">
    <w:name w:val="heading 2"/>
    <w:basedOn w:val="a"/>
    <w:next w:val="a"/>
    <w:link w:val="20"/>
    <w:uiPriority w:val="9"/>
    <w:unhideWhenUsed/>
    <w:qFormat/>
    <w:rsid w:val="00FB6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B6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AF"/>
  </w:style>
  <w:style w:type="paragraph" w:styleId="2">
    <w:name w:val="heading 2"/>
    <w:basedOn w:val="a"/>
    <w:next w:val="a"/>
    <w:link w:val="20"/>
    <w:uiPriority w:val="9"/>
    <w:unhideWhenUsed/>
    <w:qFormat/>
    <w:rsid w:val="00FB6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B6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2021-11-18T19:29:00Z</dcterms:created>
  <dcterms:modified xsi:type="dcterms:W3CDTF">2021-12-27T18:59:00Z</dcterms:modified>
</cp:coreProperties>
</file>