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972" w:rsidRPr="0011388C" w:rsidRDefault="00D13972" w:rsidP="00D1397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3212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«Роль русского языка в формировании национальной идентичности»</w:t>
      </w:r>
      <w:r w:rsidR="001138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D13972" w:rsidRPr="00321232" w:rsidRDefault="00D13972" w:rsidP="00D13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1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Что же такое национальная идентичность? Обратимся к </w:t>
      </w:r>
      <w:proofErr w:type="spellStart"/>
      <w:r w:rsidRPr="00321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википедии</w:t>
      </w:r>
      <w:proofErr w:type="spellEnd"/>
      <w:r w:rsidRPr="00321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13972" w:rsidRPr="00321232" w:rsidRDefault="00D13972" w:rsidP="00D139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12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3212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Национальная идентичность</w:t>
      </w:r>
      <w:r w:rsidRPr="00321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или </w:t>
      </w:r>
      <w:r w:rsidRPr="003212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национальное самосознание</w:t>
      </w:r>
      <w:r w:rsidRPr="00321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одна из составляющих </w:t>
      </w:r>
      <w:hyperlink r:id="rId5" w:tooltip="Идентичность" w:history="1">
        <w:r w:rsidRPr="00321232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идентичности</w:t>
        </w:r>
      </w:hyperlink>
      <w:r w:rsidRPr="00321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человека, связанная с ощущаемой им принадлежностью к определённому </w:t>
      </w:r>
      <w:hyperlink r:id="rId6" w:tooltip="Этнос" w:history="1">
        <w:r w:rsidRPr="00321232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этносу</w:t>
        </w:r>
      </w:hyperlink>
      <w:r w:rsidRPr="00321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или </w:t>
      </w:r>
      <w:hyperlink r:id="rId7" w:tooltip="Нация" w:history="1">
        <w:r w:rsidRPr="00321232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нации</w:t>
        </w:r>
      </w:hyperlink>
      <w:r w:rsidRPr="00321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  </w:t>
      </w:r>
    </w:p>
    <w:p w:rsidR="00D13972" w:rsidRPr="00321232" w:rsidRDefault="00D13972" w:rsidP="00D139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1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Позитивное и конструктивное выражение чувства, связанного с собственной национальной идентичностью, называется </w:t>
      </w:r>
      <w:hyperlink r:id="rId8" w:tooltip="Патриотизм" w:history="1">
        <w:r w:rsidRPr="00321232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патриотизмом</w:t>
        </w:r>
      </w:hyperlink>
      <w:r w:rsidRPr="00321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</w:p>
    <w:p w:rsidR="00D13972" w:rsidRPr="00321232" w:rsidRDefault="00D13972" w:rsidP="00D13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12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Русская национальная идентичность в настоящий момент переживает глубокий кризис.</w:t>
      </w:r>
    </w:p>
    <w:p w:rsidR="00D13972" w:rsidRPr="00321232" w:rsidRDefault="00D13972" w:rsidP="00D13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2123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     Причина тому стала трансформация государства в 1991 году. Большинство людей идентифицировало себя как «советский». </w:t>
      </w:r>
    </w:p>
    <w:p w:rsidR="00D13972" w:rsidRPr="00321232" w:rsidRDefault="00D13972" w:rsidP="00D13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123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С распадом Советского союза данная идентичность</w:t>
      </w:r>
      <w:r w:rsidRPr="003212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,</w:t>
      </w:r>
      <w:r w:rsidRPr="0032123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естественным образом распалась. Русская идентичность, ее культурные признаки, были фактически стерты за советский период. </w:t>
      </w:r>
    </w:p>
    <w:p w:rsidR="00D13972" w:rsidRPr="00321232" w:rsidRDefault="00D13972" w:rsidP="00D139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D13972" w:rsidRPr="00321232" w:rsidRDefault="00D13972" w:rsidP="00D139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2123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Именно поэтому </w:t>
      </w:r>
      <w:r w:rsidRPr="00321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глава государства В.В. Путин выделяет патриотическое воспитание как приоритетную задачу воспитания: «Мы должны строить свое будущее на прочном фундаменте. И такой фундамент – патриотизм. </w:t>
      </w:r>
    </w:p>
    <w:p w:rsidR="00D13972" w:rsidRPr="00321232" w:rsidRDefault="00D13972" w:rsidP="00D139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13972" w:rsidRPr="00321232" w:rsidRDefault="00D13972" w:rsidP="00D13972">
      <w:pPr>
        <w:shd w:val="clear" w:color="auto" w:fill="FFFFFF" w:themeFill="background1"/>
        <w:spacing w:before="9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1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мы знаем детский сад - это первый социальный институт,</w:t>
      </w:r>
      <w:r w:rsidRPr="0032123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в котором </w:t>
      </w:r>
      <w:r w:rsidRPr="00321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нравственно-патриотическое воспитание является одним из важнейших компонентов системы воспитательной работы в соответствии с ФГОС.</w:t>
      </w:r>
    </w:p>
    <w:p w:rsidR="00D13972" w:rsidRPr="00321232" w:rsidRDefault="00D13972" w:rsidP="00D13972">
      <w:pPr>
        <w:shd w:val="clear" w:color="auto" w:fill="FFFFFF" w:themeFill="background1"/>
        <w:spacing w:before="9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1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Любовь к Отечеству не приходит в каком-либо определенном возрасте, а начинается с малого – от любви к матери, родному дому и родному языку и все это должно прививаться в детском саду.  </w:t>
      </w:r>
    </w:p>
    <w:p w:rsidR="00D13972" w:rsidRPr="00321232" w:rsidRDefault="00D13972" w:rsidP="00D13972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1232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Цель комплексной образовательной программы, «Детство» которая является основой ООП детского сад «</w:t>
      </w:r>
      <w:proofErr w:type="spellStart"/>
      <w:r w:rsidRPr="00321232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Рябинушка</w:t>
      </w:r>
      <w:proofErr w:type="spellEnd"/>
      <w:r w:rsidRPr="00321232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» является </w:t>
      </w:r>
      <w:r w:rsidRPr="00321232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приобщение детей к истокам народной культуры своей страны. В связи с эти педагоги дошкольного учреждения уделяется большое внимание произведениям устного народного творчества, народным хороводным играм, народной музыке и танцам, декоративно-прикладному искусству России.</w:t>
      </w:r>
    </w:p>
    <w:p w:rsidR="00D13972" w:rsidRPr="00321232" w:rsidRDefault="00D13972" w:rsidP="00D1397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2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Русский народ создал огромную изустную литературу: мудрые пословицы</w:t>
      </w:r>
      <w:r w:rsidRPr="00321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хитрые загадки, веселые и печальные обрядовые песни, торжественные былины… героические, волшебные, бытовые и пресмешные сказки.</w:t>
      </w:r>
    </w:p>
    <w:p w:rsidR="00D13972" w:rsidRPr="00321232" w:rsidRDefault="00D13972" w:rsidP="00D1397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232">
        <w:rPr>
          <w:rFonts w:ascii="Times New Roman" w:hAnsi="Times New Roman" w:cs="Times New Roman"/>
          <w:color w:val="000000" w:themeColor="text1"/>
          <w:sz w:val="24"/>
          <w:szCs w:val="24"/>
        </w:rPr>
        <w:t>Напрасно думать, что эта литература была лишь плодом народного досуга. Она была достоинством и умом народа. Она становила и укрепляла его нравственный облик, была его исторической памятью, праздничными одеждами его души и наполняла глубоким содержанием всю его размеренную жизнь, текущую по обычаям и обрядам, связанным с его трудом, природой и почитанием отцов и дедов.</w:t>
      </w:r>
    </w:p>
    <w:p w:rsidR="00D13972" w:rsidRPr="00321232" w:rsidRDefault="00D13972" w:rsidP="00D13972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212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Так высказался о устном народном творчестве Алексей Николаевич Толстой в статье «Родина».</w:t>
      </w:r>
    </w:p>
    <w:p w:rsidR="00D13972" w:rsidRPr="00321232" w:rsidRDefault="00D13972" w:rsidP="00D1397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1232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Устное народное творчество делится на большие и малые фольклорные</w:t>
      </w:r>
      <w:r w:rsidRPr="0032123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жанры. </w:t>
      </w:r>
    </w:p>
    <w:p w:rsidR="00D13972" w:rsidRPr="00993E79" w:rsidRDefault="00D13972" w:rsidP="00993E79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12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Малый фольклорный жанр </w:t>
      </w:r>
      <w:r w:rsidRPr="00321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 прекрасное средство для развития у ребёнка всех сторон речи </w:t>
      </w:r>
      <w:r w:rsidRPr="00321232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и только оно может доступно, четко передать историю</w:t>
      </w:r>
      <w:r w:rsidRPr="00321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народа, его духовное богатство</w:t>
      </w:r>
      <w:r w:rsidRPr="00321232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.  Сформировать через </w:t>
      </w:r>
      <w:r w:rsidRPr="0032123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русский язык</w:t>
      </w:r>
      <w:r w:rsidRPr="003212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32123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национальную идентичность.</w:t>
      </w:r>
      <w:r w:rsidRPr="00321232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D13972" w:rsidRPr="00321232" w:rsidRDefault="00D13972" w:rsidP="00D13972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1232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Именно поэтому я </w:t>
      </w:r>
      <w:r w:rsidRPr="0032123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использую малые фольклорные формы в логопедической работе с детьми 4-7 лет с общим недоразвитием речи</w:t>
      </w:r>
      <w:r w:rsidRPr="00321232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D13972" w:rsidRPr="00993E79" w:rsidRDefault="00D13972" w:rsidP="00993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1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Моя цель: познакомить детей с народным языком, литературным наследием и включить его во все направления коррекционной работы.</w:t>
      </w:r>
    </w:p>
    <w:p w:rsidR="00D13972" w:rsidRPr="00321232" w:rsidRDefault="00D13972" w:rsidP="00D1397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1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Учёными из Института коррекционной педагогики РАО </w:t>
      </w:r>
      <w:proofErr w:type="gramStart"/>
      <w:r w:rsidRPr="00321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 </w:t>
      </w:r>
      <w:proofErr w:type="spellStart"/>
      <w:r w:rsidRPr="00321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Разенковой</w:t>
      </w:r>
      <w:proofErr w:type="spellEnd"/>
      <w:proofErr w:type="gramEnd"/>
      <w:r w:rsidRPr="00321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Ю.А., Дунаевой И.Г.,</w:t>
      </w:r>
      <w:proofErr w:type="spellStart"/>
      <w:r w:rsidRPr="00321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Баенской</w:t>
      </w:r>
      <w:proofErr w:type="spellEnd"/>
      <w:r w:rsidRPr="00321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Н.Н.) доказано, что дети в семьях которых с периода беременности, младенческого и раннего возраста использовалась фольклорная педагогика практически не имеют отставаний в развитии, у таких детей значительно меньше % речевых патологий, речь выразительна, богата, такие дети имеют цепкую память, развитое мышление.</w:t>
      </w:r>
    </w:p>
    <w:p w:rsidR="00D13972" w:rsidRPr="00321232" w:rsidRDefault="00D13972" w:rsidP="00D1397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1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коррекционной работе по автоматизации звуков я использую скороговорки и </w:t>
      </w:r>
      <w:proofErr w:type="spellStart"/>
      <w:r w:rsidRPr="00321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чистоговорки</w:t>
      </w:r>
      <w:proofErr w:type="spellEnd"/>
      <w:r w:rsidRPr="00321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медленно и быстро, весело и грустно, отбивая мяч, отхлопывая, индивидуально и хором.</w:t>
      </w:r>
    </w:p>
    <w:p w:rsidR="00D13972" w:rsidRPr="00321232" w:rsidRDefault="00D13972" w:rsidP="00D1397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1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</w:t>
      </w:r>
      <w:proofErr w:type="spellStart"/>
      <w:r w:rsidRPr="00321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Пестушки</w:t>
      </w:r>
      <w:proofErr w:type="spellEnd"/>
      <w:r w:rsidRPr="00321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321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потешки</w:t>
      </w:r>
      <w:proofErr w:type="spellEnd"/>
      <w:r w:rsidRPr="00321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незаменимы в работе с детьми, имеющими нарушения тонуса, мелкой и общей моторики, при апраксии и </w:t>
      </w:r>
      <w:proofErr w:type="spellStart"/>
      <w:r w:rsidRPr="00321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диспраксии</w:t>
      </w:r>
      <w:proofErr w:type="spellEnd"/>
      <w:r w:rsidRPr="00321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заикании – то есть, в тех случаях, когда нужно ритмизировать речь, движения или координировать речь с движениями.</w:t>
      </w:r>
    </w:p>
    <w:p w:rsidR="00D13972" w:rsidRPr="00321232" w:rsidRDefault="00D13972" w:rsidP="00D1397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1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Считалки способствуют развитию силы голоса, нормализуют общую и мелкую моторику. Считалку отличает четкий ритм, и он везде выразителен.</w:t>
      </w:r>
    </w:p>
    <w:p w:rsidR="00D13972" w:rsidRPr="00321232" w:rsidRDefault="00D13972" w:rsidP="00D1397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1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Загадки помогают усвоению синонимов и антонимов, развитию таких мыслительных операций, как сравнение и обобщение.</w:t>
      </w:r>
    </w:p>
    <w:p w:rsidR="00D13972" w:rsidRPr="00321232" w:rsidRDefault="00D13972" w:rsidP="00D1397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1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 использую загадки, как вводный элемент занятия, чтобы пробудить в детях интерес, активизировать словарь, научить понимать смысл образных выражений. </w:t>
      </w:r>
    </w:p>
    <w:p w:rsidR="00D13972" w:rsidRPr="00321232" w:rsidRDefault="00D13972" w:rsidP="00D139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13972" w:rsidRPr="00321232" w:rsidRDefault="00D13972" w:rsidP="00D139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1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Основными формами организации обучения детей, на которых используется фольклорный материал, являются   индивидуальные и подгрупповые логопедические занятия разных видов:  </w:t>
      </w:r>
    </w:p>
    <w:p w:rsidR="00D13972" w:rsidRPr="00321232" w:rsidRDefault="00D13972" w:rsidP="00D139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1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занятия по развитию лексико-грамматических средств языка при изучении тем, например, “Дикие животные”, “Домашние животные”, “Посуда”, “Дом”, “Инструменты” и т.д.,</w:t>
      </w:r>
    </w:p>
    <w:p w:rsidR="00D13972" w:rsidRPr="00321232" w:rsidRDefault="00D13972" w:rsidP="00D139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1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занятия по формированию навыков связного рассказывания;</w:t>
      </w:r>
    </w:p>
    <w:p w:rsidR="00D13972" w:rsidRPr="00321232" w:rsidRDefault="00D13972" w:rsidP="00D139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1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-занятия по формированию правильного звукопроизношения (этап автоматизации звуков в связной речи).    </w:t>
      </w:r>
    </w:p>
    <w:p w:rsidR="00D13972" w:rsidRPr="00321232" w:rsidRDefault="00D13972" w:rsidP="00D139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1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Использую фольклорные произведения на разных этапах образовательной деятельности: в организационном моменте (при введении детей в тему занятия), в основной части (при изучении темы), во время динамических пауз, пальчиковой гимнастики;</w:t>
      </w:r>
    </w:p>
    <w:p w:rsidR="00D13972" w:rsidRPr="00321232" w:rsidRDefault="00D13972" w:rsidP="00D139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1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работе по формированию правильного звукопроизношения (на этапе автоматизации звуков в связной речи).</w:t>
      </w:r>
    </w:p>
    <w:p w:rsidR="00D13972" w:rsidRPr="00321232" w:rsidRDefault="00D13972" w:rsidP="00D13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1232"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</w:t>
      </w:r>
      <w:r w:rsidRPr="00321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 использование в логопедической работе     фольклорных произведений позволяет:</w:t>
      </w:r>
    </w:p>
    <w:p w:rsidR="00D13972" w:rsidRPr="00321232" w:rsidRDefault="00D13972" w:rsidP="00D13972">
      <w:pPr>
        <w:numPr>
          <w:ilvl w:val="0"/>
          <w:numId w:val="9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1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расширять детские представления об окружающем их мире;</w:t>
      </w:r>
    </w:p>
    <w:p w:rsidR="00D13972" w:rsidRPr="00321232" w:rsidRDefault="00D13972" w:rsidP="00D13972">
      <w:pPr>
        <w:numPr>
          <w:ilvl w:val="0"/>
          <w:numId w:val="9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1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обогащать лексический запас новыми словами, оборотами, выражениями;</w:t>
      </w:r>
    </w:p>
    <w:p w:rsidR="00D13972" w:rsidRPr="00321232" w:rsidRDefault="00D13972" w:rsidP="00D13972">
      <w:pPr>
        <w:numPr>
          <w:ilvl w:val="0"/>
          <w:numId w:val="9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1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речь детей становится более яркой, выразительной, эмоционально окрашенной;</w:t>
      </w:r>
    </w:p>
    <w:p w:rsidR="00D13972" w:rsidRPr="00321232" w:rsidRDefault="00D13972" w:rsidP="00D13972">
      <w:pPr>
        <w:numPr>
          <w:ilvl w:val="0"/>
          <w:numId w:val="9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1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усиливается самоконтроль за правильным звукопроизношением;</w:t>
      </w:r>
    </w:p>
    <w:p w:rsidR="00D13972" w:rsidRPr="00321232" w:rsidRDefault="00D13972" w:rsidP="00D13972">
      <w:pPr>
        <w:numPr>
          <w:ilvl w:val="0"/>
          <w:numId w:val="9"/>
        </w:num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1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улучшаются разные виды связного высказывания: рассказывание, пересказ, диалогическая речь.</w:t>
      </w:r>
    </w:p>
    <w:p w:rsidR="00D13972" w:rsidRPr="00321232" w:rsidRDefault="00D13972" w:rsidP="00D13972">
      <w:pPr>
        <w:numPr>
          <w:ilvl w:val="0"/>
          <w:numId w:val="9"/>
        </w:num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1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Помогает решать государственные задачи по воспитанию человека-гражданина.  </w:t>
      </w:r>
    </w:p>
    <w:p w:rsidR="00D13972" w:rsidRPr="00321232" w:rsidRDefault="00D13972" w:rsidP="00D13972">
      <w:pPr>
        <w:numPr>
          <w:ilvl w:val="0"/>
          <w:numId w:val="9"/>
        </w:num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1232">
        <w:rPr>
          <w:rFonts w:ascii="Times New Roman" w:hAnsi="Times New Roman" w:cs="Times New Roman"/>
          <w:color w:val="000000" w:themeColor="text1"/>
          <w:sz w:val="24"/>
          <w:szCs w:val="24"/>
        </w:rPr>
        <w:t>Через малые фольклорные жанры мы можем сохранить связь поколений и не утратить свою идентичность.</w:t>
      </w:r>
    </w:p>
    <w:p w:rsidR="00D13972" w:rsidRPr="00321232" w:rsidRDefault="00D13972" w:rsidP="00D13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1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Хотелось бы закончить строками Анны Ахматовой </w:t>
      </w:r>
    </w:p>
    <w:p w:rsidR="00D13972" w:rsidRPr="00321232" w:rsidRDefault="00D13972" w:rsidP="00D139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123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«И мы сохраним тебя, русская речь,</w:t>
      </w:r>
    </w:p>
    <w:p w:rsidR="00D13972" w:rsidRPr="00321232" w:rsidRDefault="00D13972" w:rsidP="00D139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123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Великое русское слово,</w:t>
      </w:r>
      <w:r w:rsidRPr="00321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2123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Свободным и чистым тебя пронесем,</w:t>
      </w:r>
      <w:r w:rsidRPr="00321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13972" w:rsidRPr="00321232" w:rsidRDefault="00D13972" w:rsidP="00D139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</w:pPr>
      <w:r w:rsidRPr="0032123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И внукам дадим, и от плена спасем,</w:t>
      </w:r>
      <w:r w:rsidRPr="00321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32123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Навеки</w:t>
      </w:r>
      <w:proofErr w:type="gramEnd"/>
      <w:r w:rsidRPr="0032123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!</w:t>
      </w:r>
    </w:p>
    <w:p w:rsidR="00D13972" w:rsidRPr="00321232" w:rsidRDefault="00D13972" w:rsidP="00D139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</w:pPr>
    </w:p>
    <w:p w:rsidR="00D13972" w:rsidRPr="00321232" w:rsidRDefault="00D13972" w:rsidP="00D139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</w:pPr>
    </w:p>
    <w:p w:rsidR="00D13972" w:rsidRPr="00321232" w:rsidRDefault="00D13972" w:rsidP="00D139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</w:pPr>
    </w:p>
    <w:p w:rsidR="00D13972" w:rsidRPr="00321232" w:rsidRDefault="00D13972" w:rsidP="00D139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</w:pPr>
    </w:p>
    <w:p w:rsidR="00D13972" w:rsidRPr="00321232" w:rsidRDefault="00D13972" w:rsidP="00D139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</w:pPr>
    </w:p>
    <w:p w:rsidR="00D13972" w:rsidRPr="00321232" w:rsidRDefault="00D13972" w:rsidP="00D139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</w:pPr>
    </w:p>
    <w:p w:rsidR="00D13972" w:rsidRPr="00321232" w:rsidRDefault="00D13972" w:rsidP="00D139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</w:pPr>
    </w:p>
    <w:p w:rsidR="00D13972" w:rsidRPr="00321232" w:rsidRDefault="00D13972" w:rsidP="00D139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</w:pPr>
    </w:p>
    <w:p w:rsidR="00D13972" w:rsidRPr="00321232" w:rsidRDefault="00D13972" w:rsidP="00D139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</w:pPr>
    </w:p>
    <w:p w:rsidR="00D13972" w:rsidRPr="00321232" w:rsidRDefault="00D13972" w:rsidP="00D139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</w:pPr>
    </w:p>
    <w:p w:rsidR="00D13972" w:rsidRPr="00321232" w:rsidRDefault="00D13972" w:rsidP="00D139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</w:pPr>
    </w:p>
    <w:p w:rsidR="00D13972" w:rsidRPr="00321232" w:rsidRDefault="00D13972" w:rsidP="00D139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</w:pPr>
    </w:p>
    <w:p w:rsidR="00D13972" w:rsidRPr="00321232" w:rsidRDefault="00D13972" w:rsidP="00D139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</w:pPr>
    </w:p>
    <w:p w:rsidR="00D13972" w:rsidRDefault="00D13972" w:rsidP="00993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</w:pPr>
    </w:p>
    <w:p w:rsidR="00993E79" w:rsidRPr="00321232" w:rsidRDefault="00993E79" w:rsidP="00993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D13972" w:rsidRPr="00321232" w:rsidRDefault="00D13972" w:rsidP="00D1397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12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Список литературы:</w:t>
      </w:r>
    </w:p>
    <w:p w:rsidR="00D13972" w:rsidRPr="00321232" w:rsidRDefault="00D13972" w:rsidP="00D13972">
      <w:pPr>
        <w:pStyle w:val="a3"/>
        <w:shd w:val="clear" w:color="auto" w:fill="FFFFFF"/>
        <w:spacing w:before="0" w:beforeAutospacing="0" w:after="0" w:afterAutospacing="0"/>
        <w:ind w:left="1080"/>
        <w:rPr>
          <w:color w:val="333333"/>
        </w:rPr>
      </w:pPr>
      <w:r w:rsidRPr="00321232">
        <w:rPr>
          <w:color w:val="333333"/>
        </w:rPr>
        <w:t xml:space="preserve">Абраменко Л.П. Фразеология в современных художественных произведениях для детей: </w:t>
      </w:r>
      <w:proofErr w:type="spellStart"/>
      <w:r w:rsidRPr="00321232">
        <w:rPr>
          <w:color w:val="333333"/>
        </w:rPr>
        <w:t>Автореф</w:t>
      </w:r>
      <w:proofErr w:type="spellEnd"/>
      <w:r w:rsidRPr="00321232">
        <w:rPr>
          <w:color w:val="333333"/>
        </w:rPr>
        <w:t xml:space="preserve">. </w:t>
      </w:r>
      <w:proofErr w:type="spellStart"/>
      <w:r w:rsidRPr="00321232">
        <w:rPr>
          <w:color w:val="333333"/>
        </w:rPr>
        <w:t>дисс</w:t>
      </w:r>
      <w:proofErr w:type="spellEnd"/>
      <w:r w:rsidRPr="00321232">
        <w:rPr>
          <w:color w:val="333333"/>
        </w:rPr>
        <w:t xml:space="preserve">. канд. </w:t>
      </w:r>
      <w:proofErr w:type="spellStart"/>
      <w:r w:rsidRPr="00321232">
        <w:rPr>
          <w:color w:val="333333"/>
        </w:rPr>
        <w:t>пед</w:t>
      </w:r>
      <w:proofErr w:type="spellEnd"/>
      <w:r w:rsidRPr="00321232">
        <w:rPr>
          <w:color w:val="333333"/>
        </w:rPr>
        <w:t>. наук / Л.П Абраменко. М., 1985. - 19 с.</w:t>
      </w:r>
    </w:p>
    <w:p w:rsidR="00D13972" w:rsidRPr="00321232" w:rsidRDefault="00D13972" w:rsidP="00D13972">
      <w:pPr>
        <w:pStyle w:val="a3"/>
        <w:shd w:val="clear" w:color="auto" w:fill="FFFFFF"/>
        <w:spacing w:before="0" w:beforeAutospacing="0" w:after="0" w:afterAutospacing="0"/>
        <w:ind w:left="1080"/>
        <w:rPr>
          <w:color w:val="333333"/>
        </w:rPr>
      </w:pPr>
      <w:r w:rsidRPr="00321232">
        <w:rPr>
          <w:color w:val="333333"/>
        </w:rPr>
        <w:t>Аникин В.П. Русский фольклор / В.П. Аникин М., 1987. - 286 с.</w:t>
      </w:r>
    </w:p>
    <w:p w:rsidR="00D13972" w:rsidRPr="00321232" w:rsidRDefault="00D13972" w:rsidP="00D13972">
      <w:pPr>
        <w:pStyle w:val="a3"/>
        <w:shd w:val="clear" w:color="auto" w:fill="FFFFFF"/>
        <w:spacing w:before="0" w:beforeAutospacing="0" w:after="0" w:afterAutospacing="0"/>
        <w:ind w:left="1080"/>
        <w:rPr>
          <w:color w:val="333333"/>
        </w:rPr>
      </w:pPr>
      <w:r w:rsidRPr="00321232">
        <w:rPr>
          <w:color w:val="333333"/>
        </w:rPr>
        <w:t>Аникин В.П. К мудрости ступенька: о русских пословицах, сказках, песнях, загадках, народном языке / В.П. Аникин М., 1988. — 174 с.</w:t>
      </w:r>
    </w:p>
    <w:p w:rsidR="00D13972" w:rsidRPr="00321232" w:rsidRDefault="00D13972" w:rsidP="00D13972">
      <w:pPr>
        <w:pStyle w:val="a3"/>
        <w:shd w:val="clear" w:color="auto" w:fill="FFFFFF"/>
        <w:spacing w:before="0" w:beforeAutospacing="0" w:after="0" w:afterAutospacing="0"/>
        <w:ind w:left="1080"/>
        <w:rPr>
          <w:color w:val="333333"/>
        </w:rPr>
      </w:pPr>
      <w:r w:rsidRPr="00321232">
        <w:rPr>
          <w:color w:val="333333"/>
        </w:rPr>
        <w:t xml:space="preserve">Аникин В.П. Русские народные пословицы, поговорки, загадки и детский фольклор / В.П. Аникин. М.: гос. </w:t>
      </w:r>
      <w:proofErr w:type="spellStart"/>
      <w:r w:rsidRPr="00321232">
        <w:rPr>
          <w:color w:val="333333"/>
        </w:rPr>
        <w:t>уч-пед</w:t>
      </w:r>
      <w:proofErr w:type="spellEnd"/>
      <w:r w:rsidRPr="00321232">
        <w:rPr>
          <w:color w:val="333333"/>
        </w:rPr>
        <w:t>. изд. мин. проев. РСФСР, 1957. - 240 с.</w:t>
      </w:r>
    </w:p>
    <w:p w:rsidR="00D13972" w:rsidRPr="00321232" w:rsidRDefault="00D13972" w:rsidP="00D13972">
      <w:pPr>
        <w:pStyle w:val="a3"/>
        <w:shd w:val="clear" w:color="auto" w:fill="FFFFFF"/>
        <w:spacing w:before="0" w:beforeAutospacing="0" w:after="0" w:afterAutospacing="0"/>
        <w:ind w:left="1080"/>
        <w:rPr>
          <w:color w:val="333333"/>
        </w:rPr>
      </w:pPr>
      <w:r w:rsidRPr="00321232">
        <w:rPr>
          <w:color w:val="333333"/>
        </w:rPr>
        <w:t>Батурина Г.А. Народная педагогика в воспитании дошкольников / Г.И. Батурина, Г.Ф. Кузина. -М.: А.П.О., 1995. 72 с.</w:t>
      </w:r>
    </w:p>
    <w:p w:rsidR="00D13972" w:rsidRPr="00321232" w:rsidRDefault="00D13972" w:rsidP="00D13972">
      <w:pPr>
        <w:pStyle w:val="a3"/>
        <w:shd w:val="clear" w:color="auto" w:fill="FFFFFF"/>
        <w:spacing w:before="0" w:beforeAutospacing="0" w:after="0" w:afterAutospacing="0"/>
        <w:ind w:left="1080"/>
        <w:rPr>
          <w:color w:val="333333"/>
        </w:rPr>
      </w:pPr>
      <w:r w:rsidRPr="00321232">
        <w:rPr>
          <w:color w:val="333333"/>
        </w:rPr>
        <w:t xml:space="preserve">Богатырев П.Г. Вопросы теории народного искусства / П.Г. Богатырев М., </w:t>
      </w:r>
      <w:proofErr w:type="gramStart"/>
      <w:r w:rsidRPr="00321232">
        <w:rPr>
          <w:color w:val="333333"/>
        </w:rPr>
        <w:t>1971.-</w:t>
      </w:r>
      <w:proofErr w:type="gramEnd"/>
      <w:r w:rsidRPr="00321232">
        <w:rPr>
          <w:color w:val="333333"/>
        </w:rPr>
        <w:t>544 с.</w:t>
      </w:r>
    </w:p>
    <w:p w:rsidR="00D13972" w:rsidRPr="00321232" w:rsidRDefault="00D13972" w:rsidP="00D13972">
      <w:pPr>
        <w:pStyle w:val="a3"/>
        <w:shd w:val="clear" w:color="auto" w:fill="FFFFFF"/>
        <w:spacing w:before="0" w:beforeAutospacing="0" w:after="0" w:afterAutospacing="0"/>
        <w:ind w:left="1080"/>
        <w:rPr>
          <w:color w:val="333333"/>
        </w:rPr>
      </w:pPr>
      <w:proofErr w:type="spellStart"/>
      <w:r w:rsidRPr="00321232">
        <w:rPr>
          <w:color w:val="333333"/>
        </w:rPr>
        <w:t>Богуш</w:t>
      </w:r>
      <w:proofErr w:type="spellEnd"/>
      <w:r w:rsidRPr="00321232">
        <w:rPr>
          <w:color w:val="333333"/>
        </w:rPr>
        <w:t xml:space="preserve"> А.М. Базовый компонент речевого развития детей. Обязательный минимум речевого развития детей / A.M. </w:t>
      </w:r>
      <w:proofErr w:type="spellStart"/>
      <w:r w:rsidRPr="00321232">
        <w:rPr>
          <w:color w:val="333333"/>
        </w:rPr>
        <w:t>Богуш</w:t>
      </w:r>
      <w:proofErr w:type="spellEnd"/>
      <w:r w:rsidRPr="00321232">
        <w:rPr>
          <w:color w:val="333333"/>
        </w:rPr>
        <w:t xml:space="preserve"> // Дошкольное воспитание. — 1996, №</w:t>
      </w:r>
      <w:proofErr w:type="gramStart"/>
      <w:r w:rsidRPr="00321232">
        <w:rPr>
          <w:color w:val="333333"/>
        </w:rPr>
        <w:t>6.-</w:t>
      </w:r>
      <w:proofErr w:type="gramEnd"/>
      <w:r w:rsidRPr="00321232">
        <w:rPr>
          <w:color w:val="333333"/>
        </w:rPr>
        <w:t xml:space="preserve"> С.3-5.</w:t>
      </w:r>
    </w:p>
    <w:p w:rsidR="00D13972" w:rsidRPr="00321232" w:rsidRDefault="00D13972" w:rsidP="00D13972">
      <w:pPr>
        <w:pStyle w:val="a3"/>
        <w:shd w:val="clear" w:color="auto" w:fill="FFFFFF"/>
        <w:spacing w:before="0" w:beforeAutospacing="0" w:after="0" w:afterAutospacing="0"/>
        <w:ind w:left="1080"/>
        <w:rPr>
          <w:color w:val="333333"/>
        </w:rPr>
      </w:pPr>
      <w:r w:rsidRPr="00321232">
        <w:rPr>
          <w:color w:val="333333"/>
        </w:rPr>
        <w:t>Власенко И.Т.- М.: Педагогика, 1990. — 184 с.</w:t>
      </w:r>
    </w:p>
    <w:p w:rsidR="00D13972" w:rsidRPr="00321232" w:rsidRDefault="00D13972" w:rsidP="00D13972">
      <w:pPr>
        <w:pStyle w:val="a3"/>
        <w:shd w:val="clear" w:color="auto" w:fill="FFFFFF"/>
        <w:spacing w:before="0" w:beforeAutospacing="0" w:after="0" w:afterAutospacing="0"/>
        <w:ind w:left="1080"/>
        <w:rPr>
          <w:color w:val="333333"/>
        </w:rPr>
      </w:pPr>
      <w:r w:rsidRPr="00321232">
        <w:rPr>
          <w:color w:val="333333"/>
        </w:rPr>
        <w:t>Волина Р.В. Пословицы, поговорки, ребусы / Р.В. Волина. — СПб., 1997. — 352 с.</w:t>
      </w:r>
    </w:p>
    <w:p w:rsidR="00D13972" w:rsidRPr="00321232" w:rsidRDefault="00D13972" w:rsidP="00D13972">
      <w:pPr>
        <w:pStyle w:val="a3"/>
        <w:shd w:val="clear" w:color="auto" w:fill="FFFFFF"/>
        <w:spacing w:before="0" w:beforeAutospacing="0" w:after="0" w:afterAutospacing="0"/>
        <w:ind w:left="1080"/>
        <w:rPr>
          <w:color w:val="333333"/>
        </w:rPr>
      </w:pPr>
      <w:r w:rsidRPr="00321232">
        <w:rPr>
          <w:color w:val="333333"/>
        </w:rPr>
        <w:t>Волкова Г.А. Логопедическая ритмика / Г.А. Волкова. М., 1985. - 246 с.</w:t>
      </w:r>
    </w:p>
    <w:p w:rsidR="00D13972" w:rsidRPr="00321232" w:rsidRDefault="00D13972" w:rsidP="00D13972">
      <w:pPr>
        <w:pStyle w:val="a3"/>
        <w:shd w:val="clear" w:color="auto" w:fill="FFFFFF"/>
        <w:spacing w:before="0" w:beforeAutospacing="0" w:after="0" w:afterAutospacing="0"/>
        <w:ind w:left="1080"/>
        <w:rPr>
          <w:color w:val="333333"/>
        </w:rPr>
      </w:pPr>
      <w:r w:rsidRPr="00321232">
        <w:rPr>
          <w:color w:val="333333"/>
        </w:rPr>
        <w:t xml:space="preserve">Волков Г.Н. </w:t>
      </w:r>
      <w:proofErr w:type="spellStart"/>
      <w:r w:rsidRPr="00321232">
        <w:rPr>
          <w:color w:val="333333"/>
        </w:rPr>
        <w:t>Этнопедагогика</w:t>
      </w:r>
      <w:proofErr w:type="spellEnd"/>
      <w:r w:rsidRPr="00321232">
        <w:rPr>
          <w:color w:val="333333"/>
        </w:rPr>
        <w:t xml:space="preserve"> / Г.Н. Волков. — Чебоксары, Чувашское книжное изд-во, </w:t>
      </w:r>
      <w:proofErr w:type="gramStart"/>
      <w:r w:rsidRPr="00321232">
        <w:rPr>
          <w:color w:val="333333"/>
        </w:rPr>
        <w:t>1974.-</w:t>
      </w:r>
      <w:proofErr w:type="gramEnd"/>
      <w:r w:rsidRPr="00321232">
        <w:rPr>
          <w:color w:val="333333"/>
        </w:rPr>
        <w:t>279 с.</w:t>
      </w:r>
    </w:p>
    <w:p w:rsidR="00D13972" w:rsidRPr="00321232" w:rsidRDefault="00D13972" w:rsidP="00D13972">
      <w:pPr>
        <w:pStyle w:val="a3"/>
        <w:shd w:val="clear" w:color="auto" w:fill="FFFFFF"/>
        <w:spacing w:before="0" w:beforeAutospacing="0" w:after="0" w:afterAutospacing="0"/>
        <w:ind w:left="1080"/>
        <w:rPr>
          <w:color w:val="333333"/>
        </w:rPr>
      </w:pPr>
      <w:proofErr w:type="spellStart"/>
      <w:r w:rsidRPr="00321232">
        <w:rPr>
          <w:color w:val="333333"/>
        </w:rPr>
        <w:t>Волосовец</w:t>
      </w:r>
      <w:proofErr w:type="spellEnd"/>
      <w:r w:rsidRPr="00321232">
        <w:rPr>
          <w:color w:val="333333"/>
        </w:rPr>
        <w:t xml:space="preserve"> Т.В. Организация педагогического процесса в дошкольном образовательном учреждении компенсирующего вида / Т.В. </w:t>
      </w:r>
      <w:proofErr w:type="spellStart"/>
      <w:r w:rsidRPr="00321232">
        <w:rPr>
          <w:color w:val="333333"/>
        </w:rPr>
        <w:t>Волосовец</w:t>
      </w:r>
      <w:proofErr w:type="spellEnd"/>
      <w:r w:rsidRPr="00321232">
        <w:rPr>
          <w:color w:val="333333"/>
        </w:rPr>
        <w:t xml:space="preserve">, С.Н. Сазонова. -М: </w:t>
      </w:r>
      <w:proofErr w:type="spellStart"/>
      <w:r w:rsidRPr="00321232">
        <w:rPr>
          <w:color w:val="333333"/>
        </w:rPr>
        <w:t>Гуманит</w:t>
      </w:r>
      <w:proofErr w:type="spellEnd"/>
      <w:r w:rsidRPr="00321232">
        <w:rPr>
          <w:color w:val="333333"/>
        </w:rPr>
        <w:t>. изд. центр ВЛАДОС, 2004. 232 с.</w:t>
      </w:r>
    </w:p>
    <w:p w:rsidR="00D13972" w:rsidRPr="00321232" w:rsidRDefault="00D13972" w:rsidP="00D13972">
      <w:pPr>
        <w:pStyle w:val="a3"/>
        <w:shd w:val="clear" w:color="auto" w:fill="FFFFFF"/>
        <w:spacing w:before="0" w:beforeAutospacing="0" w:after="0" w:afterAutospacing="0"/>
        <w:ind w:left="1080"/>
        <w:rPr>
          <w:color w:val="333333"/>
        </w:rPr>
      </w:pPr>
      <w:r w:rsidRPr="00321232">
        <w:rPr>
          <w:color w:val="333333"/>
        </w:rPr>
        <w:t xml:space="preserve">Вопросы жанров русского фольклора / Под ред. Н.И. Кравцова Изд. Московского университета, </w:t>
      </w:r>
      <w:proofErr w:type="gramStart"/>
      <w:r w:rsidRPr="00321232">
        <w:rPr>
          <w:color w:val="333333"/>
        </w:rPr>
        <w:t>1972.-</w:t>
      </w:r>
      <w:proofErr w:type="gramEnd"/>
      <w:r w:rsidRPr="00321232">
        <w:rPr>
          <w:color w:val="333333"/>
        </w:rPr>
        <w:t xml:space="preserve"> С. 3-11.</w:t>
      </w:r>
    </w:p>
    <w:p w:rsidR="00D13972" w:rsidRPr="00321232" w:rsidRDefault="00D13972" w:rsidP="00D13972">
      <w:pPr>
        <w:pStyle w:val="a3"/>
        <w:shd w:val="clear" w:color="auto" w:fill="FFFFFF"/>
        <w:spacing w:before="0" w:beforeAutospacing="0" w:after="0" w:afterAutospacing="0"/>
        <w:ind w:left="1080"/>
        <w:rPr>
          <w:color w:val="333333"/>
        </w:rPr>
      </w:pPr>
      <w:proofErr w:type="spellStart"/>
      <w:r w:rsidRPr="00321232">
        <w:rPr>
          <w:color w:val="333333"/>
        </w:rPr>
        <w:t>Ворошнина</w:t>
      </w:r>
      <w:proofErr w:type="spellEnd"/>
      <w:r w:rsidRPr="00321232">
        <w:rPr>
          <w:color w:val="333333"/>
        </w:rPr>
        <w:t xml:space="preserve"> Л.В. Программа развития речи детей дошкольного возраста в детском саду (с элементами регионального компонента) / Л.В. </w:t>
      </w:r>
      <w:proofErr w:type="spellStart"/>
      <w:r w:rsidRPr="00321232">
        <w:rPr>
          <w:color w:val="333333"/>
        </w:rPr>
        <w:t>Ворошнина</w:t>
      </w:r>
      <w:proofErr w:type="spellEnd"/>
      <w:r w:rsidRPr="00321232">
        <w:rPr>
          <w:color w:val="333333"/>
        </w:rPr>
        <w:t xml:space="preserve">. -Пермь «Стрелец». 1997. - 79 Малые жанры русского фольклора—пословицы, поговорки, загадки: хрестоматия для </w:t>
      </w:r>
      <w:proofErr w:type="spellStart"/>
      <w:r w:rsidRPr="00321232">
        <w:rPr>
          <w:color w:val="333333"/>
        </w:rPr>
        <w:t>филол</w:t>
      </w:r>
      <w:proofErr w:type="spellEnd"/>
      <w:r w:rsidRPr="00321232">
        <w:rPr>
          <w:color w:val="333333"/>
        </w:rPr>
        <w:t xml:space="preserve">. спец. ун-тов и </w:t>
      </w:r>
      <w:proofErr w:type="spellStart"/>
      <w:r w:rsidRPr="00321232">
        <w:rPr>
          <w:color w:val="333333"/>
        </w:rPr>
        <w:t>пед</w:t>
      </w:r>
      <w:proofErr w:type="spellEnd"/>
      <w:r w:rsidRPr="00321232">
        <w:rPr>
          <w:color w:val="333333"/>
        </w:rPr>
        <w:t>. ин-</w:t>
      </w:r>
      <w:proofErr w:type="spellStart"/>
      <w:r w:rsidRPr="00321232">
        <w:rPr>
          <w:color w:val="333333"/>
        </w:rPr>
        <w:t>тов</w:t>
      </w:r>
      <w:proofErr w:type="spellEnd"/>
      <w:r w:rsidRPr="00321232">
        <w:rPr>
          <w:color w:val="333333"/>
        </w:rPr>
        <w:t xml:space="preserve"> / сост. В.Н. </w:t>
      </w:r>
      <w:proofErr w:type="spellStart"/>
      <w:r w:rsidRPr="00321232">
        <w:rPr>
          <w:color w:val="333333"/>
        </w:rPr>
        <w:t>Морохин</w:t>
      </w:r>
      <w:proofErr w:type="spellEnd"/>
      <w:r w:rsidRPr="00321232">
        <w:rPr>
          <w:color w:val="333333"/>
        </w:rPr>
        <w:t xml:space="preserve"> — М.: Высшая школа, </w:t>
      </w:r>
      <w:proofErr w:type="gramStart"/>
      <w:r w:rsidRPr="00321232">
        <w:rPr>
          <w:color w:val="333333"/>
        </w:rPr>
        <w:t>1979.-</w:t>
      </w:r>
      <w:proofErr w:type="gramEnd"/>
      <w:r w:rsidRPr="00321232">
        <w:rPr>
          <w:color w:val="333333"/>
        </w:rPr>
        <w:t xml:space="preserve">284 </w:t>
      </w:r>
      <w:proofErr w:type="spellStart"/>
      <w:r w:rsidRPr="00321232">
        <w:rPr>
          <w:color w:val="333333"/>
        </w:rPr>
        <w:t>с.Мариничева</w:t>
      </w:r>
      <w:proofErr w:type="spellEnd"/>
      <w:r w:rsidRPr="00321232">
        <w:rPr>
          <w:color w:val="333333"/>
        </w:rPr>
        <w:t xml:space="preserve"> О.В. Учим детей наблюдать и рассказывать. Пособие для родителей                            </w:t>
      </w:r>
      <w:proofErr w:type="spellStart"/>
      <w:r w:rsidRPr="00321232">
        <w:rPr>
          <w:color w:val="333333"/>
        </w:rPr>
        <w:t>ипедагогов</w:t>
      </w:r>
      <w:proofErr w:type="spellEnd"/>
      <w:r w:rsidRPr="00321232">
        <w:rPr>
          <w:color w:val="333333"/>
        </w:rPr>
        <w:t xml:space="preserve"> / О.В. </w:t>
      </w:r>
      <w:proofErr w:type="spellStart"/>
      <w:r w:rsidRPr="00321232">
        <w:rPr>
          <w:color w:val="333333"/>
        </w:rPr>
        <w:t>Мариничева</w:t>
      </w:r>
      <w:proofErr w:type="spellEnd"/>
      <w:r w:rsidRPr="00321232">
        <w:rPr>
          <w:color w:val="333333"/>
        </w:rPr>
        <w:t xml:space="preserve">, Н.В. </w:t>
      </w:r>
      <w:proofErr w:type="spellStart"/>
      <w:r w:rsidRPr="00321232">
        <w:rPr>
          <w:color w:val="333333"/>
        </w:rPr>
        <w:t>Елкина</w:t>
      </w:r>
      <w:proofErr w:type="spellEnd"/>
      <w:r w:rsidRPr="00321232">
        <w:rPr>
          <w:color w:val="333333"/>
        </w:rPr>
        <w:t xml:space="preserve">—Ярославль, Академия развития, </w:t>
      </w:r>
      <w:proofErr w:type="gramStart"/>
      <w:r w:rsidRPr="00321232">
        <w:rPr>
          <w:color w:val="333333"/>
        </w:rPr>
        <w:t>1997.-</w:t>
      </w:r>
      <w:proofErr w:type="gramEnd"/>
      <w:r w:rsidRPr="00321232">
        <w:rPr>
          <w:color w:val="333333"/>
        </w:rPr>
        <w:t xml:space="preserve">224 с. </w:t>
      </w:r>
      <w:proofErr w:type="spellStart"/>
      <w:r w:rsidRPr="00321232">
        <w:rPr>
          <w:color w:val="333333"/>
        </w:rPr>
        <w:t>Неганова</w:t>
      </w:r>
      <w:proofErr w:type="spellEnd"/>
      <w:r w:rsidRPr="00321232">
        <w:rPr>
          <w:color w:val="333333"/>
        </w:rPr>
        <w:t xml:space="preserve"> Н. Сядем рядком, поговорим ладком / Н. </w:t>
      </w:r>
      <w:proofErr w:type="spellStart"/>
      <w:r w:rsidRPr="00321232">
        <w:rPr>
          <w:color w:val="333333"/>
        </w:rPr>
        <w:t>Неганова</w:t>
      </w:r>
      <w:proofErr w:type="spellEnd"/>
      <w:r w:rsidRPr="00321232">
        <w:rPr>
          <w:color w:val="333333"/>
        </w:rPr>
        <w:t xml:space="preserve"> // Дошкольное воспитание.-1996.- № 1,- С. 85-88.</w:t>
      </w:r>
    </w:p>
    <w:p w:rsidR="00D13972" w:rsidRPr="00321232" w:rsidRDefault="00D13972" w:rsidP="00D13972">
      <w:pPr>
        <w:pStyle w:val="a3"/>
        <w:shd w:val="clear" w:color="auto" w:fill="FFFFFF"/>
        <w:spacing w:before="0" w:beforeAutospacing="0" w:after="0" w:afterAutospacing="0"/>
        <w:ind w:left="1080"/>
        <w:rPr>
          <w:color w:val="333333"/>
        </w:rPr>
      </w:pPr>
      <w:r w:rsidRPr="00321232">
        <w:rPr>
          <w:color w:val="333333"/>
        </w:rPr>
        <w:t xml:space="preserve">Никитина С.Е. Устная народная культура и языковое сознание / С.Е. </w:t>
      </w:r>
      <w:proofErr w:type="gramStart"/>
      <w:r w:rsidRPr="00321232">
        <w:rPr>
          <w:color w:val="333333"/>
        </w:rPr>
        <w:t>Никитина.-</w:t>
      </w:r>
      <w:proofErr w:type="gramEnd"/>
      <w:r w:rsidRPr="00321232">
        <w:rPr>
          <w:color w:val="333333"/>
        </w:rPr>
        <w:t xml:space="preserve"> М: Наука, 1993.- 189 с.</w:t>
      </w:r>
    </w:p>
    <w:p w:rsidR="00D13972" w:rsidRPr="00321232" w:rsidRDefault="00D13972" w:rsidP="00D13972">
      <w:pPr>
        <w:pStyle w:val="a3"/>
        <w:shd w:val="clear" w:color="auto" w:fill="FFFFFF"/>
        <w:spacing w:before="0" w:beforeAutospacing="0" w:after="0" w:afterAutospacing="0"/>
        <w:ind w:left="1080"/>
        <w:rPr>
          <w:color w:val="333333"/>
        </w:rPr>
      </w:pPr>
      <w:r w:rsidRPr="00321232">
        <w:rPr>
          <w:color w:val="333333"/>
        </w:rPr>
        <w:t xml:space="preserve">Никольская Р.И. Об особенностях рассуждений первоклассников: </w:t>
      </w:r>
      <w:proofErr w:type="spellStart"/>
      <w:r w:rsidRPr="00321232">
        <w:rPr>
          <w:color w:val="333333"/>
        </w:rPr>
        <w:t>Автореф</w:t>
      </w:r>
      <w:proofErr w:type="spellEnd"/>
      <w:r w:rsidRPr="00321232">
        <w:rPr>
          <w:color w:val="333333"/>
        </w:rPr>
        <w:t xml:space="preserve">. </w:t>
      </w:r>
      <w:proofErr w:type="spellStart"/>
      <w:r w:rsidRPr="00321232">
        <w:rPr>
          <w:color w:val="333333"/>
        </w:rPr>
        <w:t>диссканд</w:t>
      </w:r>
      <w:proofErr w:type="spellEnd"/>
      <w:r w:rsidRPr="00321232">
        <w:rPr>
          <w:color w:val="333333"/>
        </w:rPr>
        <w:t xml:space="preserve">. </w:t>
      </w:r>
      <w:proofErr w:type="spellStart"/>
      <w:r w:rsidRPr="00321232">
        <w:rPr>
          <w:color w:val="333333"/>
        </w:rPr>
        <w:t>пед</w:t>
      </w:r>
      <w:proofErr w:type="spellEnd"/>
      <w:r w:rsidRPr="00321232">
        <w:rPr>
          <w:color w:val="333333"/>
        </w:rPr>
        <w:t xml:space="preserve">. наук / Р.И. Никольская М., </w:t>
      </w:r>
      <w:proofErr w:type="gramStart"/>
      <w:r w:rsidRPr="00321232">
        <w:rPr>
          <w:color w:val="333333"/>
        </w:rPr>
        <w:t>1981.-</w:t>
      </w:r>
      <w:proofErr w:type="gramEnd"/>
      <w:r w:rsidRPr="00321232">
        <w:rPr>
          <w:color w:val="333333"/>
        </w:rPr>
        <w:t xml:space="preserve"> 22 с.</w:t>
      </w:r>
    </w:p>
    <w:p w:rsidR="00D13972" w:rsidRPr="00321232" w:rsidRDefault="00D13972" w:rsidP="00D13972">
      <w:pPr>
        <w:pStyle w:val="a3"/>
        <w:shd w:val="clear" w:color="auto" w:fill="FFFFFF"/>
        <w:spacing w:before="0" w:beforeAutospacing="0" w:after="0" w:afterAutospacing="0"/>
        <w:ind w:left="1080"/>
        <w:rPr>
          <w:color w:val="333333"/>
        </w:rPr>
      </w:pPr>
      <w:r w:rsidRPr="00321232">
        <w:rPr>
          <w:color w:val="333333"/>
        </w:rPr>
        <w:t>Новицкая М. От фольклорной школы к освоению традиционной отечественной культуры / М. Новицкая //Дошкольное воспитание - 1997 - № 10— С. 1015.</w:t>
      </w:r>
    </w:p>
    <w:p w:rsidR="00D13972" w:rsidRPr="00321232" w:rsidRDefault="00D13972" w:rsidP="00D13972">
      <w:pPr>
        <w:pStyle w:val="a3"/>
        <w:shd w:val="clear" w:color="auto" w:fill="FFFFFF"/>
        <w:spacing w:before="0" w:beforeAutospacing="0" w:after="0" w:afterAutospacing="0"/>
        <w:ind w:left="1080"/>
        <w:rPr>
          <w:color w:val="333333"/>
        </w:rPr>
      </w:pPr>
      <w:r w:rsidRPr="00321232">
        <w:rPr>
          <w:color w:val="333333"/>
        </w:rPr>
        <w:t xml:space="preserve"> Ожегов С.И. О структуре фразеологии. Лексикографический сборник. / С.И. </w:t>
      </w:r>
      <w:proofErr w:type="gramStart"/>
      <w:r w:rsidRPr="00321232">
        <w:rPr>
          <w:color w:val="333333"/>
        </w:rPr>
        <w:t>Ожегов.-</w:t>
      </w:r>
      <w:proofErr w:type="gramEnd"/>
      <w:r w:rsidRPr="00321232">
        <w:rPr>
          <w:color w:val="333333"/>
        </w:rPr>
        <w:t>В. 2,1957.</w:t>
      </w:r>
    </w:p>
    <w:p w:rsidR="00CC74F1" w:rsidRPr="00321232" w:rsidRDefault="00D13972" w:rsidP="00D13972">
      <w:pPr>
        <w:pStyle w:val="a3"/>
        <w:shd w:val="clear" w:color="auto" w:fill="FFFFFF"/>
        <w:spacing w:before="0" w:beforeAutospacing="0" w:after="0" w:afterAutospacing="0"/>
        <w:ind w:left="1080"/>
        <w:rPr>
          <w:color w:val="333333"/>
        </w:rPr>
      </w:pPr>
      <w:r w:rsidRPr="00321232">
        <w:rPr>
          <w:color w:val="333333"/>
        </w:rPr>
        <w:t>Павлова Л. Фольклор для маленьких / Л. Павлова // Дошкольное воспитание-</w:t>
      </w:r>
      <w:proofErr w:type="gramStart"/>
      <w:r w:rsidRPr="00321232">
        <w:rPr>
          <w:color w:val="333333"/>
        </w:rPr>
        <w:t>1990.-</w:t>
      </w:r>
      <w:proofErr w:type="gramEnd"/>
      <w:r w:rsidRPr="00321232">
        <w:rPr>
          <w:color w:val="333333"/>
        </w:rPr>
        <w:t>№4.-С. 43-49.</w:t>
      </w:r>
    </w:p>
    <w:sectPr w:rsidR="00CC74F1" w:rsidRPr="00321232" w:rsidSect="00D139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1DF4"/>
    <w:multiLevelType w:val="multilevel"/>
    <w:tmpl w:val="90BC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CB0C9B"/>
    <w:multiLevelType w:val="multilevel"/>
    <w:tmpl w:val="B3347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E273A3"/>
    <w:multiLevelType w:val="multilevel"/>
    <w:tmpl w:val="FA7AB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B77185"/>
    <w:multiLevelType w:val="multilevel"/>
    <w:tmpl w:val="713A1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AE1DEB"/>
    <w:multiLevelType w:val="multilevel"/>
    <w:tmpl w:val="D002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087C18"/>
    <w:multiLevelType w:val="multilevel"/>
    <w:tmpl w:val="D0A49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350396"/>
    <w:multiLevelType w:val="multilevel"/>
    <w:tmpl w:val="5ED2F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890506"/>
    <w:multiLevelType w:val="multilevel"/>
    <w:tmpl w:val="CFE88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C706CA"/>
    <w:multiLevelType w:val="multilevel"/>
    <w:tmpl w:val="4A40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59"/>
    <w:rsid w:val="0011388C"/>
    <w:rsid w:val="00321232"/>
    <w:rsid w:val="00993E79"/>
    <w:rsid w:val="00B33ECC"/>
    <w:rsid w:val="00CC74F1"/>
    <w:rsid w:val="00D13972"/>
    <w:rsid w:val="00F3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B51E1"/>
  <w15:chartTrackingRefBased/>
  <w15:docId w15:val="{3A447A2C-012B-4CC7-BEA9-DE6665C6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33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33ECC"/>
  </w:style>
  <w:style w:type="character" w:customStyle="1" w:styleId="c1">
    <w:name w:val="c1"/>
    <w:basedOn w:val="a0"/>
    <w:rsid w:val="00B33ECC"/>
  </w:style>
  <w:style w:type="paragraph" w:styleId="a3">
    <w:name w:val="Normal (Web)"/>
    <w:basedOn w:val="a"/>
    <w:uiPriority w:val="99"/>
    <w:unhideWhenUsed/>
    <w:rsid w:val="00B33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39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7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0%D1%82%D1%80%D0%B8%D0%BE%D1%82%D0%B8%D0%B7%D0%B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D%D0%B0%D1%86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D%D1%82%D0%BD%D0%BE%D1%81" TargetMode="External"/><Relationship Id="rId5" Type="http://schemas.openxmlformats.org/officeDocument/2006/relationships/hyperlink" Target="https://ru.wikipedia.org/wiki/%D0%98%D0%B4%D0%B5%D0%BD%D1%82%D0%B8%D1%87%D0%BD%D0%BE%D1%81%D1%82%D1%8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1339</Words>
  <Characters>7633</Characters>
  <Application>Microsoft Office Word</Application>
  <DocSecurity>0</DocSecurity>
  <Lines>63</Lines>
  <Paragraphs>17</Paragraphs>
  <ScaleCrop>false</ScaleCrop>
  <Company/>
  <LinksUpToDate>false</LinksUpToDate>
  <CharactersWithSpaces>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2022-12-21T04:59:00Z</dcterms:created>
  <dcterms:modified xsi:type="dcterms:W3CDTF">2023-01-12T04:39:00Z</dcterms:modified>
</cp:coreProperties>
</file>